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EA605" w14:textId="31FA988E" w:rsidR="00C36776" w:rsidRDefault="00E27905" w:rsidP="00C36776">
      <w:pPr>
        <w:spacing w:after="240" w:line="360" w:lineRule="auto"/>
        <w:rPr>
          <w:rFonts w:ascii="Arial" w:hAnsi="Arial" w:cs="Arial"/>
          <w:b/>
          <w:sz w:val="22"/>
          <w:szCs w:val="22"/>
        </w:rPr>
      </w:pPr>
      <w:r>
        <w:rPr>
          <w:rFonts w:ascii="Arial" w:hAnsi="Arial" w:cs="Arial"/>
          <w:b/>
          <w:sz w:val="22"/>
          <w:szCs w:val="22"/>
        </w:rPr>
        <w:t xml:space="preserve"> </w:t>
      </w:r>
    </w:p>
    <w:p w14:paraId="4A941091" w14:textId="77777777" w:rsidR="007D47CB" w:rsidRDefault="007D47CB" w:rsidP="00C36776">
      <w:pPr>
        <w:spacing w:after="240" w:line="360" w:lineRule="auto"/>
        <w:rPr>
          <w:rFonts w:ascii="Arial" w:hAnsi="Arial" w:cs="Arial"/>
          <w:b/>
          <w:sz w:val="22"/>
          <w:szCs w:val="22"/>
        </w:rPr>
      </w:pPr>
    </w:p>
    <w:p w14:paraId="2D4C632B" w14:textId="77777777" w:rsidR="007D47CB" w:rsidRPr="00EF323F" w:rsidRDefault="007D47CB" w:rsidP="00C36776">
      <w:pPr>
        <w:spacing w:after="240" w:line="360" w:lineRule="auto"/>
        <w:rPr>
          <w:rFonts w:ascii="Arial" w:hAnsi="Arial" w:cs="Arial"/>
          <w:b/>
          <w:sz w:val="22"/>
          <w:szCs w:val="22"/>
        </w:rPr>
      </w:pPr>
    </w:p>
    <w:p w14:paraId="66852FF3" w14:textId="77777777" w:rsidR="00C36776" w:rsidRPr="00A66B1C" w:rsidRDefault="008E0483" w:rsidP="00C36776">
      <w:pPr>
        <w:spacing w:after="240" w:line="360" w:lineRule="auto"/>
        <w:rPr>
          <w:rFonts w:ascii="Arial" w:hAnsi="Arial" w:cs="Arial"/>
          <w:b/>
          <w:sz w:val="22"/>
          <w:szCs w:val="22"/>
          <w:lang w:val="ru-RU"/>
        </w:rPr>
      </w:pPr>
      <w:r>
        <w:rPr>
          <w:rFonts w:ascii="Arial" w:hAnsi="Arial" w:cs="Arial"/>
          <w:b/>
          <w:sz w:val="22"/>
          <w:szCs w:val="22"/>
        </w:rPr>
        <w:t xml:space="preserve">DATE:    </w:t>
      </w:r>
      <w:r w:rsidR="00A66B1C">
        <w:rPr>
          <w:rFonts w:ascii="Arial" w:hAnsi="Arial" w:cs="Arial"/>
          <w:b/>
          <w:sz w:val="22"/>
          <w:szCs w:val="22"/>
          <w:lang w:val="ru-RU"/>
        </w:rPr>
        <w:t>___</w:t>
      </w:r>
      <w:r>
        <w:rPr>
          <w:rFonts w:ascii="Arial" w:hAnsi="Arial" w:cs="Arial"/>
          <w:b/>
          <w:sz w:val="22"/>
          <w:szCs w:val="22"/>
        </w:rPr>
        <w:t xml:space="preserve">  of </w:t>
      </w:r>
      <w:r w:rsidR="00A66B1C">
        <w:rPr>
          <w:rFonts w:ascii="Arial" w:hAnsi="Arial" w:cs="Arial"/>
          <w:b/>
          <w:sz w:val="22"/>
          <w:szCs w:val="22"/>
          <w:lang w:val="ru-RU"/>
        </w:rPr>
        <w:t>______</w:t>
      </w:r>
      <w:r w:rsidR="00C36776" w:rsidRPr="00EF323F">
        <w:rPr>
          <w:rFonts w:ascii="Arial" w:hAnsi="Arial" w:cs="Arial"/>
          <w:b/>
          <w:sz w:val="22"/>
          <w:szCs w:val="22"/>
        </w:rPr>
        <w:t xml:space="preserve">   20</w:t>
      </w:r>
      <w:r w:rsidR="00A66B1C">
        <w:rPr>
          <w:rFonts w:ascii="Arial" w:hAnsi="Arial" w:cs="Arial"/>
          <w:b/>
          <w:sz w:val="22"/>
          <w:szCs w:val="22"/>
          <w:lang w:val="ru-RU"/>
        </w:rPr>
        <w:t>__</w:t>
      </w:r>
    </w:p>
    <w:p w14:paraId="1E8D7A7C" w14:textId="77777777" w:rsidR="00C36776" w:rsidRPr="00EF323F" w:rsidRDefault="00C36776" w:rsidP="00C36776">
      <w:pPr>
        <w:spacing w:after="240" w:line="360" w:lineRule="auto"/>
        <w:jc w:val="center"/>
        <w:rPr>
          <w:rFonts w:ascii="Arial" w:hAnsi="Arial" w:cs="Arial"/>
          <w:b/>
          <w:sz w:val="22"/>
          <w:szCs w:val="22"/>
        </w:rPr>
      </w:pPr>
    </w:p>
    <w:p w14:paraId="34A0AE88" w14:textId="77777777" w:rsidR="00C36776" w:rsidRPr="00EF323F" w:rsidRDefault="00C36776" w:rsidP="00C36776">
      <w:pPr>
        <w:spacing w:after="240" w:line="360" w:lineRule="auto"/>
        <w:rPr>
          <w:rFonts w:ascii="Arial" w:hAnsi="Arial" w:cs="Arial"/>
          <w:b/>
          <w:sz w:val="22"/>
          <w:szCs w:val="22"/>
        </w:rPr>
      </w:pPr>
    </w:p>
    <w:p w14:paraId="135455D3" w14:textId="77777777" w:rsidR="00C36776" w:rsidRPr="00A66B1C" w:rsidRDefault="00C36776" w:rsidP="00C36776">
      <w:pPr>
        <w:spacing w:after="240" w:line="360" w:lineRule="auto"/>
        <w:jc w:val="center"/>
        <w:rPr>
          <w:rFonts w:ascii="Arial" w:hAnsi="Arial" w:cs="Arial"/>
          <w:b/>
          <w:sz w:val="22"/>
          <w:szCs w:val="22"/>
          <w:lang w:val="ru-RU"/>
        </w:rPr>
      </w:pPr>
      <w:r w:rsidRPr="00EF323F">
        <w:rPr>
          <w:rFonts w:ascii="Arial" w:hAnsi="Arial" w:cs="Arial"/>
          <w:b/>
          <w:sz w:val="22"/>
          <w:szCs w:val="22"/>
          <w:lang w:val="en-US"/>
        </w:rPr>
        <w:t xml:space="preserve"> </w:t>
      </w:r>
      <w:r w:rsidR="00A66B1C">
        <w:rPr>
          <w:rFonts w:ascii="Arial" w:hAnsi="Arial" w:cs="Arial"/>
          <w:b/>
          <w:sz w:val="22"/>
          <w:szCs w:val="22"/>
          <w:lang w:val="ru-RU"/>
        </w:rPr>
        <w:t>_________________</w:t>
      </w:r>
    </w:p>
    <w:p w14:paraId="256D3EE5" w14:textId="77777777" w:rsidR="00C36776" w:rsidRPr="00EF323F" w:rsidRDefault="00C36776" w:rsidP="00C36776">
      <w:pPr>
        <w:spacing w:after="240" w:line="360" w:lineRule="auto"/>
        <w:jc w:val="center"/>
        <w:rPr>
          <w:rFonts w:ascii="Arial" w:hAnsi="Arial" w:cs="Arial"/>
          <w:b/>
          <w:sz w:val="22"/>
          <w:szCs w:val="22"/>
        </w:rPr>
      </w:pPr>
      <w:r w:rsidRPr="00EF323F">
        <w:rPr>
          <w:rFonts w:ascii="Arial" w:hAnsi="Arial" w:cs="Arial"/>
          <w:b/>
          <w:sz w:val="22"/>
          <w:szCs w:val="22"/>
        </w:rPr>
        <w:t>-and-</w:t>
      </w:r>
    </w:p>
    <w:p w14:paraId="6B12965B" w14:textId="77777777" w:rsidR="00C36776" w:rsidRPr="00A66B1C" w:rsidRDefault="00A66B1C" w:rsidP="00C36776">
      <w:pPr>
        <w:spacing w:after="240" w:line="360" w:lineRule="auto"/>
        <w:jc w:val="center"/>
        <w:rPr>
          <w:rFonts w:ascii="Arial" w:hAnsi="Arial" w:cs="Arial"/>
          <w:b/>
          <w:sz w:val="22"/>
          <w:szCs w:val="22"/>
          <w:u w:val="single"/>
          <w:lang w:val="ru-RU"/>
        </w:rPr>
      </w:pPr>
      <w:r>
        <w:rPr>
          <w:rFonts w:ascii="Arial" w:hAnsi="Arial" w:cs="Arial"/>
          <w:b/>
          <w:sz w:val="22"/>
          <w:szCs w:val="22"/>
          <w:lang w:val="ru-RU"/>
        </w:rPr>
        <w:t>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5760"/>
        <w:gridCol w:w="2457"/>
      </w:tblGrid>
      <w:tr w:rsidR="00C36776" w:rsidRPr="00EF323F" w14:paraId="0E0B49C8" w14:textId="77777777" w:rsidTr="00C36776">
        <w:tc>
          <w:tcPr>
            <w:tcW w:w="2178" w:type="dxa"/>
            <w:tcBorders>
              <w:top w:val="nil"/>
              <w:left w:val="nil"/>
              <w:bottom w:val="nil"/>
              <w:right w:val="nil"/>
            </w:tcBorders>
          </w:tcPr>
          <w:p w14:paraId="431EFF9E" w14:textId="77777777" w:rsidR="00C36776" w:rsidRPr="00EF323F" w:rsidRDefault="00C36776" w:rsidP="00C36776">
            <w:pPr>
              <w:spacing w:after="120"/>
              <w:jc w:val="center"/>
              <w:rPr>
                <w:rFonts w:ascii="Arial" w:hAnsi="Arial" w:cs="Arial"/>
                <w:sz w:val="22"/>
                <w:szCs w:val="22"/>
              </w:rPr>
            </w:pPr>
          </w:p>
        </w:tc>
        <w:tc>
          <w:tcPr>
            <w:tcW w:w="5760" w:type="dxa"/>
            <w:tcBorders>
              <w:top w:val="double" w:sz="4" w:space="0" w:color="auto"/>
              <w:left w:val="nil"/>
              <w:bottom w:val="double" w:sz="4" w:space="0" w:color="auto"/>
              <w:right w:val="nil"/>
            </w:tcBorders>
          </w:tcPr>
          <w:p w14:paraId="1741333B" w14:textId="77777777" w:rsidR="00C36776" w:rsidRPr="00EF323F" w:rsidRDefault="00C36776" w:rsidP="00C36776">
            <w:pPr>
              <w:spacing w:after="120"/>
              <w:jc w:val="center"/>
              <w:rPr>
                <w:rFonts w:ascii="Arial" w:hAnsi="Arial" w:cs="Arial"/>
                <w:b/>
                <w:sz w:val="22"/>
                <w:szCs w:val="22"/>
              </w:rPr>
            </w:pPr>
          </w:p>
          <w:p w14:paraId="3B572850" w14:textId="77777777" w:rsidR="00C36776" w:rsidRPr="00EF323F" w:rsidRDefault="00C36776" w:rsidP="00C36776">
            <w:pPr>
              <w:spacing w:after="120"/>
              <w:jc w:val="center"/>
              <w:rPr>
                <w:rFonts w:ascii="Arial" w:hAnsi="Arial" w:cs="Arial"/>
                <w:b/>
                <w:sz w:val="22"/>
                <w:szCs w:val="22"/>
              </w:rPr>
            </w:pPr>
            <w:r w:rsidRPr="00EF323F">
              <w:rPr>
                <w:rFonts w:ascii="Arial" w:hAnsi="Arial" w:cs="Arial"/>
                <w:b/>
                <w:sz w:val="22"/>
                <w:szCs w:val="22"/>
              </w:rPr>
              <w:t>AGREEMENT FOR THE PROVISION OF A DARK FIBRE IRU AND ANCILLARY SERVICES</w:t>
            </w:r>
          </w:p>
          <w:p w14:paraId="19B262A7" w14:textId="77777777" w:rsidR="00C36776" w:rsidRPr="00EF323F" w:rsidRDefault="00C36776" w:rsidP="00C36776">
            <w:pPr>
              <w:spacing w:after="120"/>
              <w:jc w:val="center"/>
              <w:rPr>
                <w:rFonts w:ascii="Arial" w:hAnsi="Arial" w:cs="Arial"/>
                <w:sz w:val="22"/>
                <w:szCs w:val="22"/>
              </w:rPr>
            </w:pPr>
          </w:p>
        </w:tc>
        <w:tc>
          <w:tcPr>
            <w:tcW w:w="2457" w:type="dxa"/>
            <w:tcBorders>
              <w:top w:val="nil"/>
              <w:left w:val="nil"/>
              <w:bottom w:val="nil"/>
              <w:right w:val="nil"/>
            </w:tcBorders>
          </w:tcPr>
          <w:p w14:paraId="6B7F4F1F" w14:textId="77777777" w:rsidR="00C36776" w:rsidRPr="00EF323F" w:rsidRDefault="00C36776" w:rsidP="00C36776">
            <w:pPr>
              <w:spacing w:after="120"/>
              <w:jc w:val="center"/>
              <w:rPr>
                <w:rFonts w:ascii="Arial" w:hAnsi="Arial" w:cs="Arial"/>
                <w:sz w:val="22"/>
                <w:szCs w:val="22"/>
              </w:rPr>
            </w:pPr>
          </w:p>
        </w:tc>
      </w:tr>
    </w:tbl>
    <w:p w14:paraId="621A3853" w14:textId="77777777" w:rsidR="00C36776" w:rsidRPr="00EF323F" w:rsidRDefault="00C36776" w:rsidP="00C36776">
      <w:pPr>
        <w:spacing w:after="120"/>
        <w:jc w:val="center"/>
        <w:rPr>
          <w:rFonts w:ascii="Arial" w:hAnsi="Arial" w:cs="Arial"/>
          <w:sz w:val="22"/>
          <w:szCs w:val="22"/>
        </w:rPr>
      </w:pPr>
    </w:p>
    <w:p w14:paraId="22EFAA9C" w14:textId="77777777" w:rsidR="00C36776" w:rsidRPr="00EF323F" w:rsidRDefault="00C36776" w:rsidP="00C36776">
      <w:pPr>
        <w:spacing w:after="120"/>
        <w:jc w:val="center"/>
        <w:rPr>
          <w:rFonts w:ascii="Arial" w:hAnsi="Arial" w:cs="Arial"/>
          <w:sz w:val="22"/>
          <w:szCs w:val="22"/>
        </w:rPr>
      </w:pPr>
    </w:p>
    <w:p w14:paraId="5F70F012" w14:textId="77777777" w:rsidR="00C36776" w:rsidRPr="00EF323F" w:rsidRDefault="00C36776" w:rsidP="00C36776">
      <w:pPr>
        <w:pStyle w:val="Schedulelineone"/>
        <w:sectPr w:rsidR="00C36776" w:rsidRPr="00EF323F" w:rsidSect="001C25EF">
          <w:headerReference w:type="default" r:id="rId11"/>
          <w:footerReference w:type="default" r:id="rId12"/>
          <w:pgSz w:w="11906" w:h="16838"/>
          <w:pgMar w:top="1440" w:right="1440" w:bottom="1440" w:left="1440" w:header="720" w:footer="720" w:gutter="0"/>
          <w:paperSrc w:first="11" w:other="11"/>
          <w:pgNumType w:start="1"/>
          <w:cols w:space="720" w:equalWidth="0">
            <w:col w:w="9360"/>
          </w:cols>
          <w:docGrid w:linePitch="326"/>
        </w:sectPr>
      </w:pPr>
    </w:p>
    <w:p w14:paraId="0AB6D4BC" w14:textId="77777777" w:rsidR="00C36776" w:rsidRPr="00EF323F" w:rsidRDefault="00C36776" w:rsidP="00C36776">
      <w:pPr>
        <w:pStyle w:val="Spistreci1"/>
        <w:spacing w:after="120"/>
        <w:jc w:val="center"/>
      </w:pPr>
      <w:r w:rsidRPr="00EF323F">
        <w:lastRenderedPageBreak/>
        <w:t>INDEX</w:t>
      </w:r>
    </w:p>
    <w:p w14:paraId="0A077097" w14:textId="176D5C7B" w:rsidR="00C50380" w:rsidRDefault="00C36776">
      <w:pPr>
        <w:pStyle w:val="Spistreci1"/>
        <w:rPr>
          <w:rFonts w:asciiTheme="minorHAnsi" w:eastAsiaTheme="minorEastAsia" w:hAnsiTheme="minorHAnsi" w:cstheme="minorBidi"/>
          <w:noProof/>
          <w:kern w:val="2"/>
          <w:sz w:val="24"/>
          <w:szCs w:val="24"/>
          <w:lang w:val="pl-PL" w:eastAsia="pl-PL"/>
          <w14:ligatures w14:val="standardContextual"/>
        </w:rPr>
      </w:pPr>
      <w:r w:rsidRPr="00EF323F">
        <w:fldChar w:fldCharType="begin"/>
      </w:r>
      <w:r w:rsidRPr="00EF323F">
        <w:instrText xml:space="preserve"> TOC \o "1-1" \h \z \u </w:instrText>
      </w:r>
      <w:r w:rsidRPr="00EF323F">
        <w:fldChar w:fldCharType="separate"/>
      </w:r>
      <w:hyperlink w:anchor="_Toc158897124" w:history="1">
        <w:r w:rsidR="00C50380" w:rsidRPr="00C3050D">
          <w:rPr>
            <w:rStyle w:val="Hipercze"/>
            <w:noProof/>
          </w:rPr>
          <w:t>1.</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DEFINITIONS AND INTERPRETATION</w:t>
        </w:r>
        <w:r w:rsidR="00C50380">
          <w:rPr>
            <w:noProof/>
            <w:webHidden/>
          </w:rPr>
          <w:tab/>
        </w:r>
        <w:r w:rsidR="00C50380">
          <w:rPr>
            <w:noProof/>
            <w:webHidden/>
          </w:rPr>
          <w:fldChar w:fldCharType="begin"/>
        </w:r>
        <w:r w:rsidR="00C50380">
          <w:rPr>
            <w:noProof/>
            <w:webHidden/>
          </w:rPr>
          <w:instrText xml:space="preserve"> PAGEREF _Toc158897124 \h </w:instrText>
        </w:r>
        <w:r w:rsidR="00C50380">
          <w:rPr>
            <w:noProof/>
            <w:webHidden/>
          </w:rPr>
        </w:r>
        <w:r w:rsidR="00C50380">
          <w:rPr>
            <w:noProof/>
            <w:webHidden/>
          </w:rPr>
          <w:fldChar w:fldCharType="separate"/>
        </w:r>
        <w:r w:rsidR="00C50380">
          <w:rPr>
            <w:noProof/>
            <w:webHidden/>
          </w:rPr>
          <w:t>3</w:t>
        </w:r>
        <w:r w:rsidR="00C50380">
          <w:rPr>
            <w:noProof/>
            <w:webHidden/>
          </w:rPr>
          <w:fldChar w:fldCharType="end"/>
        </w:r>
      </w:hyperlink>
    </w:p>
    <w:p w14:paraId="5A770BA9" w14:textId="185DC2B5"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25" w:history="1">
        <w:r w:rsidR="00C50380" w:rsidRPr="00C3050D">
          <w:rPr>
            <w:rStyle w:val="Hipercze"/>
            <w:noProof/>
          </w:rPr>
          <w:t>2.</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GRANT OF IRU</w:t>
        </w:r>
        <w:r w:rsidR="00C50380">
          <w:rPr>
            <w:noProof/>
            <w:webHidden/>
          </w:rPr>
          <w:tab/>
        </w:r>
        <w:r w:rsidR="00C50380">
          <w:rPr>
            <w:noProof/>
            <w:webHidden/>
          </w:rPr>
          <w:fldChar w:fldCharType="begin"/>
        </w:r>
        <w:r w:rsidR="00C50380">
          <w:rPr>
            <w:noProof/>
            <w:webHidden/>
          </w:rPr>
          <w:instrText xml:space="preserve"> PAGEREF _Toc158897125 \h </w:instrText>
        </w:r>
        <w:r w:rsidR="00C50380">
          <w:rPr>
            <w:noProof/>
            <w:webHidden/>
          </w:rPr>
        </w:r>
        <w:r w:rsidR="00C50380">
          <w:rPr>
            <w:noProof/>
            <w:webHidden/>
          </w:rPr>
          <w:fldChar w:fldCharType="separate"/>
        </w:r>
        <w:r w:rsidR="00C50380">
          <w:rPr>
            <w:noProof/>
            <w:webHidden/>
          </w:rPr>
          <w:t>6</w:t>
        </w:r>
        <w:r w:rsidR="00C50380">
          <w:rPr>
            <w:noProof/>
            <w:webHidden/>
          </w:rPr>
          <w:fldChar w:fldCharType="end"/>
        </w:r>
      </w:hyperlink>
    </w:p>
    <w:p w14:paraId="24072BE6" w14:textId="1002075B"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26" w:history="1">
        <w:r w:rsidR="00C50380" w:rsidRPr="00C3050D">
          <w:rPr>
            <w:rStyle w:val="Hipercze"/>
            <w:noProof/>
          </w:rPr>
          <w:t>3.</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ACCEPTANCE</w:t>
        </w:r>
        <w:r w:rsidR="00C50380">
          <w:rPr>
            <w:noProof/>
            <w:webHidden/>
          </w:rPr>
          <w:tab/>
        </w:r>
        <w:r w:rsidR="00C50380">
          <w:rPr>
            <w:noProof/>
            <w:webHidden/>
          </w:rPr>
          <w:fldChar w:fldCharType="begin"/>
        </w:r>
        <w:r w:rsidR="00C50380">
          <w:rPr>
            <w:noProof/>
            <w:webHidden/>
          </w:rPr>
          <w:instrText xml:space="preserve"> PAGEREF _Toc158897126 \h </w:instrText>
        </w:r>
        <w:r w:rsidR="00C50380">
          <w:rPr>
            <w:noProof/>
            <w:webHidden/>
          </w:rPr>
        </w:r>
        <w:r w:rsidR="00C50380">
          <w:rPr>
            <w:noProof/>
            <w:webHidden/>
          </w:rPr>
          <w:fldChar w:fldCharType="separate"/>
        </w:r>
        <w:r w:rsidR="00C50380">
          <w:rPr>
            <w:noProof/>
            <w:webHidden/>
          </w:rPr>
          <w:t>6</w:t>
        </w:r>
        <w:r w:rsidR="00C50380">
          <w:rPr>
            <w:noProof/>
            <w:webHidden/>
          </w:rPr>
          <w:fldChar w:fldCharType="end"/>
        </w:r>
      </w:hyperlink>
    </w:p>
    <w:p w14:paraId="422BDC17" w14:textId="55544412"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27" w:history="1">
        <w:r w:rsidR="00C50380" w:rsidRPr="00C3050D">
          <w:rPr>
            <w:rStyle w:val="Hipercze"/>
            <w:noProof/>
          </w:rPr>
          <w:t>4.</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PAYMENTS</w:t>
        </w:r>
        <w:r w:rsidR="00C50380">
          <w:rPr>
            <w:noProof/>
            <w:webHidden/>
          </w:rPr>
          <w:tab/>
        </w:r>
        <w:r w:rsidR="00C50380">
          <w:rPr>
            <w:noProof/>
            <w:webHidden/>
          </w:rPr>
          <w:fldChar w:fldCharType="begin"/>
        </w:r>
        <w:r w:rsidR="00C50380">
          <w:rPr>
            <w:noProof/>
            <w:webHidden/>
          </w:rPr>
          <w:instrText xml:space="preserve"> PAGEREF _Toc158897127 \h </w:instrText>
        </w:r>
        <w:r w:rsidR="00C50380">
          <w:rPr>
            <w:noProof/>
            <w:webHidden/>
          </w:rPr>
        </w:r>
        <w:r w:rsidR="00C50380">
          <w:rPr>
            <w:noProof/>
            <w:webHidden/>
          </w:rPr>
          <w:fldChar w:fldCharType="separate"/>
        </w:r>
        <w:r w:rsidR="00C50380">
          <w:rPr>
            <w:noProof/>
            <w:webHidden/>
          </w:rPr>
          <w:t>7</w:t>
        </w:r>
        <w:r w:rsidR="00C50380">
          <w:rPr>
            <w:noProof/>
            <w:webHidden/>
          </w:rPr>
          <w:fldChar w:fldCharType="end"/>
        </w:r>
      </w:hyperlink>
    </w:p>
    <w:p w14:paraId="27A7276A" w14:textId="4267451E"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28" w:history="1">
        <w:r w:rsidR="00C50380" w:rsidRPr="00C3050D">
          <w:rPr>
            <w:rStyle w:val="Hipercze"/>
            <w:noProof/>
          </w:rPr>
          <w:t>5.</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TAXES, STAMP DUTIES</w:t>
        </w:r>
        <w:r w:rsidR="00C50380">
          <w:rPr>
            <w:noProof/>
            <w:webHidden/>
          </w:rPr>
          <w:tab/>
        </w:r>
        <w:r w:rsidR="00C50380">
          <w:rPr>
            <w:noProof/>
            <w:webHidden/>
          </w:rPr>
          <w:fldChar w:fldCharType="begin"/>
        </w:r>
        <w:r w:rsidR="00C50380">
          <w:rPr>
            <w:noProof/>
            <w:webHidden/>
          </w:rPr>
          <w:instrText xml:space="preserve"> PAGEREF _Toc158897128 \h </w:instrText>
        </w:r>
        <w:r w:rsidR="00C50380">
          <w:rPr>
            <w:noProof/>
            <w:webHidden/>
          </w:rPr>
        </w:r>
        <w:r w:rsidR="00C50380">
          <w:rPr>
            <w:noProof/>
            <w:webHidden/>
          </w:rPr>
          <w:fldChar w:fldCharType="separate"/>
        </w:r>
        <w:r w:rsidR="00C50380">
          <w:rPr>
            <w:noProof/>
            <w:webHidden/>
          </w:rPr>
          <w:t>8</w:t>
        </w:r>
        <w:r w:rsidR="00C50380">
          <w:rPr>
            <w:noProof/>
            <w:webHidden/>
          </w:rPr>
          <w:fldChar w:fldCharType="end"/>
        </w:r>
      </w:hyperlink>
    </w:p>
    <w:p w14:paraId="529FC4CE" w14:textId="6E5C019E"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29" w:history="1">
        <w:r w:rsidR="00C50380" w:rsidRPr="00C3050D">
          <w:rPr>
            <w:rStyle w:val="Hipercze"/>
            <w:noProof/>
          </w:rPr>
          <w:t>6.</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AUTHORISATIONS AND RELOCATION OF THE CONTRACTOR NETWORK</w:t>
        </w:r>
        <w:r w:rsidR="00C50380">
          <w:rPr>
            <w:noProof/>
            <w:webHidden/>
          </w:rPr>
          <w:tab/>
        </w:r>
        <w:r w:rsidR="00C50380">
          <w:rPr>
            <w:noProof/>
            <w:webHidden/>
          </w:rPr>
          <w:fldChar w:fldCharType="begin"/>
        </w:r>
        <w:r w:rsidR="00C50380">
          <w:rPr>
            <w:noProof/>
            <w:webHidden/>
          </w:rPr>
          <w:instrText xml:space="preserve"> PAGEREF _Toc158897129 \h </w:instrText>
        </w:r>
        <w:r w:rsidR="00C50380">
          <w:rPr>
            <w:noProof/>
            <w:webHidden/>
          </w:rPr>
        </w:r>
        <w:r w:rsidR="00C50380">
          <w:rPr>
            <w:noProof/>
            <w:webHidden/>
          </w:rPr>
          <w:fldChar w:fldCharType="separate"/>
        </w:r>
        <w:r w:rsidR="00C50380">
          <w:rPr>
            <w:noProof/>
            <w:webHidden/>
          </w:rPr>
          <w:t>8</w:t>
        </w:r>
        <w:r w:rsidR="00C50380">
          <w:rPr>
            <w:noProof/>
            <w:webHidden/>
          </w:rPr>
          <w:fldChar w:fldCharType="end"/>
        </w:r>
      </w:hyperlink>
    </w:p>
    <w:p w14:paraId="564DEE9F" w14:textId="334F2432"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0" w:history="1">
        <w:r w:rsidR="00C50380" w:rsidRPr="00C3050D">
          <w:rPr>
            <w:rStyle w:val="Hipercze"/>
            <w:noProof/>
          </w:rPr>
          <w:t>7.</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FACILITIES MAINTENANCE AND SERVICE LEVELS</w:t>
        </w:r>
        <w:r w:rsidR="00C50380">
          <w:rPr>
            <w:noProof/>
            <w:webHidden/>
          </w:rPr>
          <w:tab/>
        </w:r>
        <w:r w:rsidR="00C50380">
          <w:rPr>
            <w:noProof/>
            <w:webHidden/>
          </w:rPr>
          <w:fldChar w:fldCharType="begin"/>
        </w:r>
        <w:r w:rsidR="00C50380">
          <w:rPr>
            <w:noProof/>
            <w:webHidden/>
          </w:rPr>
          <w:instrText xml:space="preserve"> PAGEREF _Toc158897130 \h </w:instrText>
        </w:r>
        <w:r w:rsidR="00C50380">
          <w:rPr>
            <w:noProof/>
            <w:webHidden/>
          </w:rPr>
        </w:r>
        <w:r w:rsidR="00C50380">
          <w:rPr>
            <w:noProof/>
            <w:webHidden/>
          </w:rPr>
          <w:fldChar w:fldCharType="separate"/>
        </w:r>
        <w:r w:rsidR="00C50380">
          <w:rPr>
            <w:noProof/>
            <w:webHidden/>
          </w:rPr>
          <w:t>8</w:t>
        </w:r>
        <w:r w:rsidR="00C50380">
          <w:rPr>
            <w:noProof/>
            <w:webHidden/>
          </w:rPr>
          <w:fldChar w:fldCharType="end"/>
        </w:r>
      </w:hyperlink>
    </w:p>
    <w:p w14:paraId="06C83729" w14:textId="2D0826FF"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1" w:history="1">
        <w:r w:rsidR="00C50380" w:rsidRPr="00C3050D">
          <w:rPr>
            <w:rStyle w:val="Hipercze"/>
            <w:noProof/>
          </w:rPr>
          <w:t>8.</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USE OF THE DARK FIBRES</w:t>
        </w:r>
        <w:r w:rsidR="00C50380">
          <w:rPr>
            <w:noProof/>
            <w:webHidden/>
          </w:rPr>
          <w:tab/>
        </w:r>
        <w:r w:rsidR="00C50380">
          <w:rPr>
            <w:noProof/>
            <w:webHidden/>
          </w:rPr>
          <w:fldChar w:fldCharType="begin"/>
        </w:r>
        <w:r w:rsidR="00C50380">
          <w:rPr>
            <w:noProof/>
            <w:webHidden/>
          </w:rPr>
          <w:instrText xml:space="preserve"> PAGEREF _Toc158897131 \h </w:instrText>
        </w:r>
        <w:r w:rsidR="00C50380">
          <w:rPr>
            <w:noProof/>
            <w:webHidden/>
          </w:rPr>
        </w:r>
        <w:r w:rsidR="00C50380">
          <w:rPr>
            <w:noProof/>
            <w:webHidden/>
          </w:rPr>
          <w:fldChar w:fldCharType="separate"/>
        </w:r>
        <w:r w:rsidR="00C50380">
          <w:rPr>
            <w:noProof/>
            <w:webHidden/>
          </w:rPr>
          <w:t>9</w:t>
        </w:r>
        <w:r w:rsidR="00C50380">
          <w:rPr>
            <w:noProof/>
            <w:webHidden/>
          </w:rPr>
          <w:fldChar w:fldCharType="end"/>
        </w:r>
      </w:hyperlink>
    </w:p>
    <w:p w14:paraId="49F8DADD" w14:textId="5B2E1155"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2" w:history="1">
        <w:r w:rsidR="00C50380" w:rsidRPr="00C3050D">
          <w:rPr>
            <w:rStyle w:val="Hipercze"/>
            <w:noProof/>
          </w:rPr>
          <w:t>9.</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THE CONTRACTOR is providing the Dark Fibre for the Customer’s exclusive use.  NON-INTERFERENCE AND COMPLIANCE WITH LAW</w:t>
        </w:r>
        <w:r w:rsidR="00C50380">
          <w:rPr>
            <w:noProof/>
            <w:webHidden/>
          </w:rPr>
          <w:tab/>
        </w:r>
        <w:r w:rsidR="00C50380">
          <w:rPr>
            <w:noProof/>
            <w:webHidden/>
          </w:rPr>
          <w:fldChar w:fldCharType="begin"/>
        </w:r>
        <w:r w:rsidR="00C50380">
          <w:rPr>
            <w:noProof/>
            <w:webHidden/>
          </w:rPr>
          <w:instrText xml:space="preserve"> PAGEREF _Toc158897132 \h </w:instrText>
        </w:r>
        <w:r w:rsidR="00C50380">
          <w:rPr>
            <w:noProof/>
            <w:webHidden/>
          </w:rPr>
        </w:r>
        <w:r w:rsidR="00C50380">
          <w:rPr>
            <w:noProof/>
            <w:webHidden/>
          </w:rPr>
          <w:fldChar w:fldCharType="separate"/>
        </w:r>
        <w:r w:rsidR="00C50380">
          <w:rPr>
            <w:noProof/>
            <w:webHidden/>
          </w:rPr>
          <w:t>9</w:t>
        </w:r>
        <w:r w:rsidR="00C50380">
          <w:rPr>
            <w:noProof/>
            <w:webHidden/>
          </w:rPr>
          <w:fldChar w:fldCharType="end"/>
        </w:r>
      </w:hyperlink>
    </w:p>
    <w:p w14:paraId="6AF12840" w14:textId="3AF592A8"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3" w:history="1">
        <w:r w:rsidR="00C50380" w:rsidRPr="00C3050D">
          <w:rPr>
            <w:rStyle w:val="Hipercze"/>
            <w:noProof/>
          </w:rPr>
          <w:t>10.</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TERM AND TERMINATION</w:t>
        </w:r>
        <w:r w:rsidR="00C50380">
          <w:rPr>
            <w:noProof/>
            <w:webHidden/>
          </w:rPr>
          <w:tab/>
        </w:r>
        <w:r w:rsidR="00C50380">
          <w:rPr>
            <w:noProof/>
            <w:webHidden/>
          </w:rPr>
          <w:fldChar w:fldCharType="begin"/>
        </w:r>
        <w:r w:rsidR="00C50380">
          <w:rPr>
            <w:noProof/>
            <w:webHidden/>
          </w:rPr>
          <w:instrText xml:space="preserve"> PAGEREF _Toc158897133 \h </w:instrText>
        </w:r>
        <w:r w:rsidR="00C50380">
          <w:rPr>
            <w:noProof/>
            <w:webHidden/>
          </w:rPr>
        </w:r>
        <w:r w:rsidR="00C50380">
          <w:rPr>
            <w:noProof/>
            <w:webHidden/>
          </w:rPr>
          <w:fldChar w:fldCharType="separate"/>
        </w:r>
        <w:r w:rsidR="00C50380">
          <w:rPr>
            <w:noProof/>
            <w:webHidden/>
          </w:rPr>
          <w:t>10</w:t>
        </w:r>
        <w:r w:rsidR="00C50380">
          <w:rPr>
            <w:noProof/>
            <w:webHidden/>
          </w:rPr>
          <w:fldChar w:fldCharType="end"/>
        </w:r>
      </w:hyperlink>
    </w:p>
    <w:p w14:paraId="40A20288" w14:textId="46E0DD8F"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4" w:history="1">
        <w:r w:rsidR="00C50380" w:rsidRPr="00C3050D">
          <w:rPr>
            <w:rStyle w:val="Hipercze"/>
            <w:noProof/>
          </w:rPr>
          <w:t>11.</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NO LICENCE</w:t>
        </w:r>
        <w:r w:rsidR="00C50380">
          <w:rPr>
            <w:noProof/>
            <w:webHidden/>
          </w:rPr>
          <w:tab/>
        </w:r>
        <w:r w:rsidR="00C50380">
          <w:rPr>
            <w:noProof/>
            <w:webHidden/>
          </w:rPr>
          <w:fldChar w:fldCharType="begin"/>
        </w:r>
        <w:r w:rsidR="00C50380">
          <w:rPr>
            <w:noProof/>
            <w:webHidden/>
          </w:rPr>
          <w:instrText xml:space="preserve"> PAGEREF _Toc158897134 \h </w:instrText>
        </w:r>
        <w:r w:rsidR="00C50380">
          <w:rPr>
            <w:noProof/>
            <w:webHidden/>
          </w:rPr>
        </w:r>
        <w:r w:rsidR="00C50380">
          <w:rPr>
            <w:noProof/>
            <w:webHidden/>
          </w:rPr>
          <w:fldChar w:fldCharType="separate"/>
        </w:r>
        <w:r w:rsidR="00C50380">
          <w:rPr>
            <w:noProof/>
            <w:webHidden/>
          </w:rPr>
          <w:t>10</w:t>
        </w:r>
        <w:r w:rsidR="00C50380">
          <w:rPr>
            <w:noProof/>
            <w:webHidden/>
          </w:rPr>
          <w:fldChar w:fldCharType="end"/>
        </w:r>
      </w:hyperlink>
    </w:p>
    <w:p w14:paraId="2247E8CF" w14:textId="0F0718D6"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5" w:history="1">
        <w:r w:rsidR="00C50380" w:rsidRPr="00C3050D">
          <w:rPr>
            <w:rStyle w:val="Hipercze"/>
            <w:noProof/>
          </w:rPr>
          <w:t>12.</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ASSIGNMENT</w:t>
        </w:r>
        <w:r w:rsidR="00C50380">
          <w:rPr>
            <w:noProof/>
            <w:webHidden/>
          </w:rPr>
          <w:tab/>
        </w:r>
        <w:r w:rsidR="00C50380">
          <w:rPr>
            <w:noProof/>
            <w:webHidden/>
          </w:rPr>
          <w:fldChar w:fldCharType="begin"/>
        </w:r>
        <w:r w:rsidR="00C50380">
          <w:rPr>
            <w:noProof/>
            <w:webHidden/>
          </w:rPr>
          <w:instrText xml:space="preserve"> PAGEREF _Toc158897135 \h </w:instrText>
        </w:r>
        <w:r w:rsidR="00C50380">
          <w:rPr>
            <w:noProof/>
            <w:webHidden/>
          </w:rPr>
        </w:r>
        <w:r w:rsidR="00C50380">
          <w:rPr>
            <w:noProof/>
            <w:webHidden/>
          </w:rPr>
          <w:fldChar w:fldCharType="separate"/>
        </w:r>
        <w:r w:rsidR="00C50380">
          <w:rPr>
            <w:noProof/>
            <w:webHidden/>
          </w:rPr>
          <w:t>10</w:t>
        </w:r>
        <w:r w:rsidR="00C50380">
          <w:rPr>
            <w:noProof/>
            <w:webHidden/>
          </w:rPr>
          <w:fldChar w:fldCharType="end"/>
        </w:r>
      </w:hyperlink>
    </w:p>
    <w:p w14:paraId="3BBB1907" w14:textId="530F8999"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6" w:history="1">
        <w:r w:rsidR="00C50380" w:rsidRPr="00C3050D">
          <w:rPr>
            <w:rStyle w:val="Hipercze"/>
            <w:noProof/>
          </w:rPr>
          <w:t>13.</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NATURE OF RIGHTS</w:t>
        </w:r>
        <w:r w:rsidR="00C50380">
          <w:rPr>
            <w:noProof/>
            <w:webHidden/>
          </w:rPr>
          <w:tab/>
        </w:r>
        <w:r w:rsidR="00C50380">
          <w:rPr>
            <w:noProof/>
            <w:webHidden/>
          </w:rPr>
          <w:fldChar w:fldCharType="begin"/>
        </w:r>
        <w:r w:rsidR="00C50380">
          <w:rPr>
            <w:noProof/>
            <w:webHidden/>
          </w:rPr>
          <w:instrText xml:space="preserve"> PAGEREF _Toc158897136 \h </w:instrText>
        </w:r>
        <w:r w:rsidR="00C50380">
          <w:rPr>
            <w:noProof/>
            <w:webHidden/>
          </w:rPr>
        </w:r>
        <w:r w:rsidR="00C50380">
          <w:rPr>
            <w:noProof/>
            <w:webHidden/>
          </w:rPr>
          <w:fldChar w:fldCharType="separate"/>
        </w:r>
        <w:r w:rsidR="00C50380">
          <w:rPr>
            <w:noProof/>
            <w:webHidden/>
          </w:rPr>
          <w:t>11</w:t>
        </w:r>
        <w:r w:rsidR="00C50380">
          <w:rPr>
            <w:noProof/>
            <w:webHidden/>
          </w:rPr>
          <w:fldChar w:fldCharType="end"/>
        </w:r>
      </w:hyperlink>
    </w:p>
    <w:p w14:paraId="13BBF47E" w14:textId="0AA24760"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7" w:history="1">
        <w:r w:rsidR="00C50380" w:rsidRPr="00C3050D">
          <w:rPr>
            <w:rStyle w:val="Hipercze"/>
            <w:noProof/>
          </w:rPr>
          <w:t>14.</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WARRANTIES</w:t>
        </w:r>
        <w:r w:rsidR="00C50380">
          <w:rPr>
            <w:noProof/>
            <w:webHidden/>
          </w:rPr>
          <w:tab/>
        </w:r>
        <w:r w:rsidR="00C50380">
          <w:rPr>
            <w:noProof/>
            <w:webHidden/>
          </w:rPr>
          <w:fldChar w:fldCharType="begin"/>
        </w:r>
        <w:r w:rsidR="00C50380">
          <w:rPr>
            <w:noProof/>
            <w:webHidden/>
          </w:rPr>
          <w:instrText xml:space="preserve"> PAGEREF _Toc158897137 \h </w:instrText>
        </w:r>
        <w:r w:rsidR="00C50380">
          <w:rPr>
            <w:noProof/>
            <w:webHidden/>
          </w:rPr>
        </w:r>
        <w:r w:rsidR="00C50380">
          <w:rPr>
            <w:noProof/>
            <w:webHidden/>
          </w:rPr>
          <w:fldChar w:fldCharType="separate"/>
        </w:r>
        <w:r w:rsidR="00C50380">
          <w:rPr>
            <w:noProof/>
            <w:webHidden/>
          </w:rPr>
          <w:t>11</w:t>
        </w:r>
        <w:r w:rsidR="00C50380">
          <w:rPr>
            <w:noProof/>
            <w:webHidden/>
          </w:rPr>
          <w:fldChar w:fldCharType="end"/>
        </w:r>
      </w:hyperlink>
    </w:p>
    <w:p w14:paraId="2C9F3C2C" w14:textId="616D4E00"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8" w:history="1">
        <w:r w:rsidR="00C50380" w:rsidRPr="00C3050D">
          <w:rPr>
            <w:rStyle w:val="Hipercze"/>
            <w:noProof/>
          </w:rPr>
          <w:t>15.</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LIABILITY</w:t>
        </w:r>
        <w:r w:rsidR="00C50380">
          <w:rPr>
            <w:noProof/>
            <w:webHidden/>
          </w:rPr>
          <w:tab/>
        </w:r>
        <w:r w:rsidR="00C50380">
          <w:rPr>
            <w:noProof/>
            <w:webHidden/>
          </w:rPr>
          <w:fldChar w:fldCharType="begin"/>
        </w:r>
        <w:r w:rsidR="00C50380">
          <w:rPr>
            <w:noProof/>
            <w:webHidden/>
          </w:rPr>
          <w:instrText xml:space="preserve"> PAGEREF _Toc158897138 \h </w:instrText>
        </w:r>
        <w:r w:rsidR="00C50380">
          <w:rPr>
            <w:noProof/>
            <w:webHidden/>
          </w:rPr>
        </w:r>
        <w:r w:rsidR="00C50380">
          <w:rPr>
            <w:noProof/>
            <w:webHidden/>
          </w:rPr>
          <w:fldChar w:fldCharType="separate"/>
        </w:r>
        <w:r w:rsidR="00C50380">
          <w:rPr>
            <w:noProof/>
            <w:webHidden/>
          </w:rPr>
          <w:t>12</w:t>
        </w:r>
        <w:r w:rsidR="00C50380">
          <w:rPr>
            <w:noProof/>
            <w:webHidden/>
          </w:rPr>
          <w:fldChar w:fldCharType="end"/>
        </w:r>
      </w:hyperlink>
    </w:p>
    <w:p w14:paraId="73D438E0" w14:textId="547427FA"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39" w:history="1">
        <w:r w:rsidR="00C50380" w:rsidRPr="00C3050D">
          <w:rPr>
            <w:rStyle w:val="Hipercze"/>
            <w:noProof/>
          </w:rPr>
          <w:t>16.</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FORCE MAJEURE (FM)</w:t>
        </w:r>
        <w:r w:rsidR="00C50380">
          <w:rPr>
            <w:noProof/>
            <w:webHidden/>
          </w:rPr>
          <w:tab/>
        </w:r>
        <w:r w:rsidR="00C50380">
          <w:rPr>
            <w:noProof/>
            <w:webHidden/>
          </w:rPr>
          <w:fldChar w:fldCharType="begin"/>
        </w:r>
        <w:r w:rsidR="00C50380">
          <w:rPr>
            <w:noProof/>
            <w:webHidden/>
          </w:rPr>
          <w:instrText xml:space="preserve"> PAGEREF _Toc158897139 \h </w:instrText>
        </w:r>
        <w:r w:rsidR="00C50380">
          <w:rPr>
            <w:noProof/>
            <w:webHidden/>
          </w:rPr>
        </w:r>
        <w:r w:rsidR="00C50380">
          <w:rPr>
            <w:noProof/>
            <w:webHidden/>
          </w:rPr>
          <w:fldChar w:fldCharType="separate"/>
        </w:r>
        <w:r w:rsidR="00C50380">
          <w:rPr>
            <w:noProof/>
            <w:webHidden/>
          </w:rPr>
          <w:t>12</w:t>
        </w:r>
        <w:r w:rsidR="00C50380">
          <w:rPr>
            <w:noProof/>
            <w:webHidden/>
          </w:rPr>
          <w:fldChar w:fldCharType="end"/>
        </w:r>
      </w:hyperlink>
    </w:p>
    <w:p w14:paraId="2F96E1DC" w14:textId="6806A603"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0" w:history="1">
        <w:r w:rsidR="00C50380" w:rsidRPr="00C3050D">
          <w:rPr>
            <w:rStyle w:val="Hipercze"/>
            <w:noProof/>
          </w:rPr>
          <w:t>17.</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RELATIONSHIP OF THE PARTIES</w:t>
        </w:r>
        <w:r w:rsidR="00C50380">
          <w:rPr>
            <w:noProof/>
            <w:webHidden/>
          </w:rPr>
          <w:tab/>
        </w:r>
        <w:r w:rsidR="00C50380">
          <w:rPr>
            <w:noProof/>
            <w:webHidden/>
          </w:rPr>
          <w:fldChar w:fldCharType="begin"/>
        </w:r>
        <w:r w:rsidR="00C50380">
          <w:rPr>
            <w:noProof/>
            <w:webHidden/>
          </w:rPr>
          <w:instrText xml:space="preserve"> PAGEREF _Toc158897140 \h </w:instrText>
        </w:r>
        <w:r w:rsidR="00C50380">
          <w:rPr>
            <w:noProof/>
            <w:webHidden/>
          </w:rPr>
        </w:r>
        <w:r w:rsidR="00C50380">
          <w:rPr>
            <w:noProof/>
            <w:webHidden/>
          </w:rPr>
          <w:fldChar w:fldCharType="separate"/>
        </w:r>
        <w:r w:rsidR="00C50380">
          <w:rPr>
            <w:noProof/>
            <w:webHidden/>
          </w:rPr>
          <w:t>13</w:t>
        </w:r>
        <w:r w:rsidR="00C50380">
          <w:rPr>
            <w:noProof/>
            <w:webHidden/>
          </w:rPr>
          <w:fldChar w:fldCharType="end"/>
        </w:r>
      </w:hyperlink>
    </w:p>
    <w:p w14:paraId="4A6391C2" w14:textId="60BC68E2"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1" w:history="1">
        <w:r w:rsidR="00C50380" w:rsidRPr="00C3050D">
          <w:rPr>
            <w:rStyle w:val="Hipercze"/>
            <w:noProof/>
          </w:rPr>
          <w:t>18.</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SEVERABILITY</w:t>
        </w:r>
        <w:r w:rsidR="00C50380">
          <w:rPr>
            <w:noProof/>
            <w:webHidden/>
          </w:rPr>
          <w:tab/>
        </w:r>
        <w:r w:rsidR="00C50380">
          <w:rPr>
            <w:noProof/>
            <w:webHidden/>
          </w:rPr>
          <w:fldChar w:fldCharType="begin"/>
        </w:r>
        <w:r w:rsidR="00C50380">
          <w:rPr>
            <w:noProof/>
            <w:webHidden/>
          </w:rPr>
          <w:instrText xml:space="preserve"> PAGEREF _Toc158897141 \h </w:instrText>
        </w:r>
        <w:r w:rsidR="00C50380">
          <w:rPr>
            <w:noProof/>
            <w:webHidden/>
          </w:rPr>
        </w:r>
        <w:r w:rsidR="00C50380">
          <w:rPr>
            <w:noProof/>
            <w:webHidden/>
          </w:rPr>
          <w:fldChar w:fldCharType="separate"/>
        </w:r>
        <w:r w:rsidR="00C50380">
          <w:rPr>
            <w:noProof/>
            <w:webHidden/>
          </w:rPr>
          <w:t>13</w:t>
        </w:r>
        <w:r w:rsidR="00C50380">
          <w:rPr>
            <w:noProof/>
            <w:webHidden/>
          </w:rPr>
          <w:fldChar w:fldCharType="end"/>
        </w:r>
      </w:hyperlink>
    </w:p>
    <w:p w14:paraId="68DB9B56" w14:textId="1AD056C4"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2" w:history="1">
        <w:r w:rsidR="00C50380" w:rsidRPr="00C3050D">
          <w:rPr>
            <w:rStyle w:val="Hipercze"/>
            <w:noProof/>
          </w:rPr>
          <w:t>19.</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WAIVER</w:t>
        </w:r>
        <w:r w:rsidR="00C50380">
          <w:rPr>
            <w:noProof/>
            <w:webHidden/>
          </w:rPr>
          <w:tab/>
        </w:r>
        <w:r w:rsidR="00C50380">
          <w:rPr>
            <w:noProof/>
            <w:webHidden/>
          </w:rPr>
          <w:fldChar w:fldCharType="begin"/>
        </w:r>
        <w:r w:rsidR="00C50380">
          <w:rPr>
            <w:noProof/>
            <w:webHidden/>
          </w:rPr>
          <w:instrText xml:space="preserve"> PAGEREF _Toc158897142 \h </w:instrText>
        </w:r>
        <w:r w:rsidR="00C50380">
          <w:rPr>
            <w:noProof/>
            <w:webHidden/>
          </w:rPr>
        </w:r>
        <w:r w:rsidR="00C50380">
          <w:rPr>
            <w:noProof/>
            <w:webHidden/>
          </w:rPr>
          <w:fldChar w:fldCharType="separate"/>
        </w:r>
        <w:r w:rsidR="00C50380">
          <w:rPr>
            <w:noProof/>
            <w:webHidden/>
          </w:rPr>
          <w:t>13</w:t>
        </w:r>
        <w:r w:rsidR="00C50380">
          <w:rPr>
            <w:noProof/>
            <w:webHidden/>
          </w:rPr>
          <w:fldChar w:fldCharType="end"/>
        </w:r>
      </w:hyperlink>
    </w:p>
    <w:p w14:paraId="4BE3269B" w14:textId="5042B9BA"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3" w:history="1">
        <w:r w:rsidR="00C50380" w:rsidRPr="00C3050D">
          <w:rPr>
            <w:rStyle w:val="Hipercze"/>
            <w:noProof/>
          </w:rPr>
          <w:t>20.</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NO THIRD PARTY RIGHTS</w:t>
        </w:r>
        <w:r w:rsidR="00C50380">
          <w:rPr>
            <w:noProof/>
            <w:webHidden/>
          </w:rPr>
          <w:tab/>
        </w:r>
        <w:r w:rsidR="00C50380">
          <w:rPr>
            <w:noProof/>
            <w:webHidden/>
          </w:rPr>
          <w:fldChar w:fldCharType="begin"/>
        </w:r>
        <w:r w:rsidR="00C50380">
          <w:rPr>
            <w:noProof/>
            <w:webHidden/>
          </w:rPr>
          <w:instrText xml:space="preserve"> PAGEREF _Toc158897143 \h </w:instrText>
        </w:r>
        <w:r w:rsidR="00C50380">
          <w:rPr>
            <w:noProof/>
            <w:webHidden/>
          </w:rPr>
        </w:r>
        <w:r w:rsidR="00C50380">
          <w:rPr>
            <w:noProof/>
            <w:webHidden/>
          </w:rPr>
          <w:fldChar w:fldCharType="separate"/>
        </w:r>
        <w:r w:rsidR="00C50380">
          <w:rPr>
            <w:noProof/>
            <w:webHidden/>
          </w:rPr>
          <w:t>13</w:t>
        </w:r>
        <w:r w:rsidR="00C50380">
          <w:rPr>
            <w:noProof/>
            <w:webHidden/>
          </w:rPr>
          <w:fldChar w:fldCharType="end"/>
        </w:r>
      </w:hyperlink>
    </w:p>
    <w:p w14:paraId="644CE584" w14:textId="6FDFFC72"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4" w:history="1">
        <w:r w:rsidR="00C50380" w:rsidRPr="00C3050D">
          <w:rPr>
            <w:rStyle w:val="Hipercze"/>
            <w:noProof/>
          </w:rPr>
          <w:t>21.</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NOTICES</w:t>
        </w:r>
        <w:r w:rsidR="00C50380">
          <w:rPr>
            <w:noProof/>
            <w:webHidden/>
          </w:rPr>
          <w:tab/>
        </w:r>
        <w:r w:rsidR="00C50380">
          <w:rPr>
            <w:noProof/>
            <w:webHidden/>
          </w:rPr>
          <w:fldChar w:fldCharType="begin"/>
        </w:r>
        <w:r w:rsidR="00C50380">
          <w:rPr>
            <w:noProof/>
            <w:webHidden/>
          </w:rPr>
          <w:instrText xml:space="preserve"> PAGEREF _Toc158897144 \h </w:instrText>
        </w:r>
        <w:r w:rsidR="00C50380">
          <w:rPr>
            <w:noProof/>
            <w:webHidden/>
          </w:rPr>
        </w:r>
        <w:r w:rsidR="00C50380">
          <w:rPr>
            <w:noProof/>
            <w:webHidden/>
          </w:rPr>
          <w:fldChar w:fldCharType="separate"/>
        </w:r>
        <w:r w:rsidR="00C50380">
          <w:rPr>
            <w:noProof/>
            <w:webHidden/>
          </w:rPr>
          <w:t>13</w:t>
        </w:r>
        <w:r w:rsidR="00C50380">
          <w:rPr>
            <w:noProof/>
            <w:webHidden/>
          </w:rPr>
          <w:fldChar w:fldCharType="end"/>
        </w:r>
      </w:hyperlink>
    </w:p>
    <w:p w14:paraId="750DF7A7" w14:textId="524F0D93"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5" w:history="1">
        <w:r w:rsidR="00C50380" w:rsidRPr="00C3050D">
          <w:rPr>
            <w:rStyle w:val="Hipercze"/>
            <w:noProof/>
          </w:rPr>
          <w:t>22.</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AMENDMENTS</w:t>
        </w:r>
        <w:r w:rsidR="00C50380">
          <w:rPr>
            <w:noProof/>
            <w:webHidden/>
          </w:rPr>
          <w:tab/>
        </w:r>
        <w:r w:rsidR="00C50380">
          <w:rPr>
            <w:noProof/>
            <w:webHidden/>
          </w:rPr>
          <w:fldChar w:fldCharType="begin"/>
        </w:r>
        <w:r w:rsidR="00C50380">
          <w:rPr>
            <w:noProof/>
            <w:webHidden/>
          </w:rPr>
          <w:instrText xml:space="preserve"> PAGEREF _Toc158897145 \h </w:instrText>
        </w:r>
        <w:r w:rsidR="00C50380">
          <w:rPr>
            <w:noProof/>
            <w:webHidden/>
          </w:rPr>
        </w:r>
        <w:r w:rsidR="00C50380">
          <w:rPr>
            <w:noProof/>
            <w:webHidden/>
          </w:rPr>
          <w:fldChar w:fldCharType="separate"/>
        </w:r>
        <w:r w:rsidR="00C50380">
          <w:rPr>
            <w:noProof/>
            <w:webHidden/>
          </w:rPr>
          <w:t>14</w:t>
        </w:r>
        <w:r w:rsidR="00C50380">
          <w:rPr>
            <w:noProof/>
            <w:webHidden/>
          </w:rPr>
          <w:fldChar w:fldCharType="end"/>
        </w:r>
      </w:hyperlink>
    </w:p>
    <w:p w14:paraId="33E2C7CA" w14:textId="18E5243B"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6" w:history="1">
        <w:r w:rsidR="00C50380" w:rsidRPr="00C3050D">
          <w:rPr>
            <w:rStyle w:val="Hipercze"/>
            <w:noProof/>
          </w:rPr>
          <w:t>23.</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CONFIDENTIALITY</w:t>
        </w:r>
        <w:r w:rsidR="00C50380">
          <w:rPr>
            <w:noProof/>
            <w:webHidden/>
          </w:rPr>
          <w:tab/>
        </w:r>
        <w:r w:rsidR="00C50380">
          <w:rPr>
            <w:noProof/>
            <w:webHidden/>
          </w:rPr>
          <w:fldChar w:fldCharType="begin"/>
        </w:r>
        <w:r w:rsidR="00C50380">
          <w:rPr>
            <w:noProof/>
            <w:webHidden/>
          </w:rPr>
          <w:instrText xml:space="preserve"> PAGEREF _Toc158897146 \h </w:instrText>
        </w:r>
        <w:r w:rsidR="00C50380">
          <w:rPr>
            <w:noProof/>
            <w:webHidden/>
          </w:rPr>
        </w:r>
        <w:r w:rsidR="00C50380">
          <w:rPr>
            <w:noProof/>
            <w:webHidden/>
          </w:rPr>
          <w:fldChar w:fldCharType="separate"/>
        </w:r>
        <w:r w:rsidR="00C50380">
          <w:rPr>
            <w:noProof/>
            <w:webHidden/>
          </w:rPr>
          <w:t>14</w:t>
        </w:r>
        <w:r w:rsidR="00C50380">
          <w:rPr>
            <w:noProof/>
            <w:webHidden/>
          </w:rPr>
          <w:fldChar w:fldCharType="end"/>
        </w:r>
      </w:hyperlink>
    </w:p>
    <w:p w14:paraId="1E176F9E" w14:textId="683FCB22"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7" w:history="1">
        <w:r w:rsidR="00C50380" w:rsidRPr="00C3050D">
          <w:rPr>
            <w:rStyle w:val="Hipercze"/>
            <w:noProof/>
          </w:rPr>
          <w:t>24.</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ANNOUNCEMENTS</w:t>
        </w:r>
        <w:r w:rsidR="00C50380">
          <w:rPr>
            <w:noProof/>
            <w:webHidden/>
          </w:rPr>
          <w:tab/>
        </w:r>
        <w:r w:rsidR="00C50380">
          <w:rPr>
            <w:noProof/>
            <w:webHidden/>
          </w:rPr>
          <w:fldChar w:fldCharType="begin"/>
        </w:r>
        <w:r w:rsidR="00C50380">
          <w:rPr>
            <w:noProof/>
            <w:webHidden/>
          </w:rPr>
          <w:instrText xml:space="preserve"> PAGEREF _Toc158897147 \h </w:instrText>
        </w:r>
        <w:r w:rsidR="00C50380">
          <w:rPr>
            <w:noProof/>
            <w:webHidden/>
          </w:rPr>
        </w:r>
        <w:r w:rsidR="00C50380">
          <w:rPr>
            <w:noProof/>
            <w:webHidden/>
          </w:rPr>
          <w:fldChar w:fldCharType="separate"/>
        </w:r>
        <w:r w:rsidR="00C50380">
          <w:rPr>
            <w:noProof/>
            <w:webHidden/>
          </w:rPr>
          <w:t>14</w:t>
        </w:r>
        <w:r w:rsidR="00C50380">
          <w:rPr>
            <w:noProof/>
            <w:webHidden/>
          </w:rPr>
          <w:fldChar w:fldCharType="end"/>
        </w:r>
      </w:hyperlink>
    </w:p>
    <w:p w14:paraId="0421D512" w14:textId="0D3639F3"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8" w:history="1">
        <w:r w:rsidR="00C50380" w:rsidRPr="00C3050D">
          <w:rPr>
            <w:rStyle w:val="Hipercze"/>
            <w:noProof/>
          </w:rPr>
          <w:t>25.</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GOVERNING LAW</w:t>
        </w:r>
        <w:r w:rsidR="00C50380">
          <w:rPr>
            <w:noProof/>
            <w:webHidden/>
          </w:rPr>
          <w:tab/>
        </w:r>
        <w:r w:rsidR="00C50380">
          <w:rPr>
            <w:noProof/>
            <w:webHidden/>
          </w:rPr>
          <w:fldChar w:fldCharType="begin"/>
        </w:r>
        <w:r w:rsidR="00C50380">
          <w:rPr>
            <w:noProof/>
            <w:webHidden/>
          </w:rPr>
          <w:instrText xml:space="preserve"> PAGEREF _Toc158897148 \h </w:instrText>
        </w:r>
        <w:r w:rsidR="00C50380">
          <w:rPr>
            <w:noProof/>
            <w:webHidden/>
          </w:rPr>
        </w:r>
        <w:r w:rsidR="00C50380">
          <w:rPr>
            <w:noProof/>
            <w:webHidden/>
          </w:rPr>
          <w:fldChar w:fldCharType="separate"/>
        </w:r>
        <w:r w:rsidR="00C50380">
          <w:rPr>
            <w:noProof/>
            <w:webHidden/>
          </w:rPr>
          <w:t>14</w:t>
        </w:r>
        <w:r w:rsidR="00C50380">
          <w:rPr>
            <w:noProof/>
            <w:webHidden/>
          </w:rPr>
          <w:fldChar w:fldCharType="end"/>
        </w:r>
      </w:hyperlink>
    </w:p>
    <w:p w14:paraId="20F7D0C2" w14:textId="0BAD30DA"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49" w:history="1">
        <w:r w:rsidR="00C50380" w:rsidRPr="00C3050D">
          <w:rPr>
            <w:rStyle w:val="Hipercze"/>
            <w:noProof/>
          </w:rPr>
          <w:t>26.</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COUNTERPARTS</w:t>
        </w:r>
        <w:r w:rsidR="00C50380">
          <w:rPr>
            <w:noProof/>
            <w:webHidden/>
          </w:rPr>
          <w:tab/>
        </w:r>
        <w:r w:rsidR="00C50380">
          <w:rPr>
            <w:noProof/>
            <w:webHidden/>
          </w:rPr>
          <w:fldChar w:fldCharType="begin"/>
        </w:r>
        <w:r w:rsidR="00C50380">
          <w:rPr>
            <w:noProof/>
            <w:webHidden/>
          </w:rPr>
          <w:instrText xml:space="preserve"> PAGEREF _Toc158897149 \h </w:instrText>
        </w:r>
        <w:r w:rsidR="00C50380">
          <w:rPr>
            <w:noProof/>
            <w:webHidden/>
          </w:rPr>
        </w:r>
        <w:r w:rsidR="00C50380">
          <w:rPr>
            <w:noProof/>
            <w:webHidden/>
          </w:rPr>
          <w:fldChar w:fldCharType="separate"/>
        </w:r>
        <w:r w:rsidR="00C50380">
          <w:rPr>
            <w:noProof/>
            <w:webHidden/>
          </w:rPr>
          <w:t>14</w:t>
        </w:r>
        <w:r w:rsidR="00C50380">
          <w:rPr>
            <w:noProof/>
            <w:webHidden/>
          </w:rPr>
          <w:fldChar w:fldCharType="end"/>
        </w:r>
      </w:hyperlink>
    </w:p>
    <w:p w14:paraId="5E106550" w14:textId="2652C37E"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0" w:history="1">
        <w:r w:rsidR="00C50380" w:rsidRPr="00C3050D">
          <w:rPr>
            <w:rStyle w:val="Hipercze"/>
            <w:noProof/>
          </w:rPr>
          <w:t>27.</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ENTIRE AGREEMENT</w:t>
        </w:r>
        <w:r w:rsidR="00C50380">
          <w:rPr>
            <w:noProof/>
            <w:webHidden/>
          </w:rPr>
          <w:tab/>
        </w:r>
        <w:r w:rsidR="00C50380">
          <w:rPr>
            <w:noProof/>
            <w:webHidden/>
          </w:rPr>
          <w:fldChar w:fldCharType="begin"/>
        </w:r>
        <w:r w:rsidR="00C50380">
          <w:rPr>
            <w:noProof/>
            <w:webHidden/>
          </w:rPr>
          <w:instrText xml:space="preserve"> PAGEREF _Toc158897150 \h </w:instrText>
        </w:r>
        <w:r w:rsidR="00C50380">
          <w:rPr>
            <w:noProof/>
            <w:webHidden/>
          </w:rPr>
        </w:r>
        <w:r w:rsidR="00C50380">
          <w:rPr>
            <w:noProof/>
            <w:webHidden/>
          </w:rPr>
          <w:fldChar w:fldCharType="separate"/>
        </w:r>
        <w:r w:rsidR="00C50380">
          <w:rPr>
            <w:noProof/>
            <w:webHidden/>
          </w:rPr>
          <w:t>15</w:t>
        </w:r>
        <w:r w:rsidR="00C50380">
          <w:rPr>
            <w:noProof/>
            <w:webHidden/>
          </w:rPr>
          <w:fldChar w:fldCharType="end"/>
        </w:r>
      </w:hyperlink>
    </w:p>
    <w:p w14:paraId="360B88CD" w14:textId="0833D1FD"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1" w:history="1">
        <w:r w:rsidR="00C50380" w:rsidRPr="00C3050D">
          <w:rPr>
            <w:rStyle w:val="Hipercze"/>
            <w:noProof/>
          </w:rPr>
          <w:t>28.</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COSTS</w:t>
        </w:r>
        <w:r w:rsidR="00C50380">
          <w:rPr>
            <w:noProof/>
            <w:webHidden/>
          </w:rPr>
          <w:tab/>
        </w:r>
        <w:r w:rsidR="00C50380">
          <w:rPr>
            <w:noProof/>
            <w:webHidden/>
          </w:rPr>
          <w:fldChar w:fldCharType="begin"/>
        </w:r>
        <w:r w:rsidR="00C50380">
          <w:rPr>
            <w:noProof/>
            <w:webHidden/>
          </w:rPr>
          <w:instrText xml:space="preserve"> PAGEREF _Toc158897151 \h </w:instrText>
        </w:r>
        <w:r w:rsidR="00C50380">
          <w:rPr>
            <w:noProof/>
            <w:webHidden/>
          </w:rPr>
        </w:r>
        <w:r w:rsidR="00C50380">
          <w:rPr>
            <w:noProof/>
            <w:webHidden/>
          </w:rPr>
          <w:fldChar w:fldCharType="separate"/>
        </w:r>
        <w:r w:rsidR="00C50380">
          <w:rPr>
            <w:noProof/>
            <w:webHidden/>
          </w:rPr>
          <w:t>15</w:t>
        </w:r>
        <w:r w:rsidR="00C50380">
          <w:rPr>
            <w:noProof/>
            <w:webHidden/>
          </w:rPr>
          <w:fldChar w:fldCharType="end"/>
        </w:r>
      </w:hyperlink>
    </w:p>
    <w:p w14:paraId="738BF909" w14:textId="1A5C30CA"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2" w:history="1">
        <w:r w:rsidR="00C50380" w:rsidRPr="00C3050D">
          <w:rPr>
            <w:rStyle w:val="Hipercze"/>
            <w:noProof/>
          </w:rPr>
          <w:t>29.</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FURTHER ASSURANCES</w:t>
        </w:r>
        <w:r w:rsidR="00C50380">
          <w:rPr>
            <w:noProof/>
            <w:webHidden/>
          </w:rPr>
          <w:tab/>
        </w:r>
        <w:r w:rsidR="00C50380">
          <w:rPr>
            <w:noProof/>
            <w:webHidden/>
          </w:rPr>
          <w:fldChar w:fldCharType="begin"/>
        </w:r>
        <w:r w:rsidR="00C50380">
          <w:rPr>
            <w:noProof/>
            <w:webHidden/>
          </w:rPr>
          <w:instrText xml:space="preserve"> PAGEREF _Toc158897152 \h </w:instrText>
        </w:r>
        <w:r w:rsidR="00C50380">
          <w:rPr>
            <w:noProof/>
            <w:webHidden/>
          </w:rPr>
        </w:r>
        <w:r w:rsidR="00C50380">
          <w:rPr>
            <w:noProof/>
            <w:webHidden/>
          </w:rPr>
          <w:fldChar w:fldCharType="separate"/>
        </w:r>
        <w:r w:rsidR="00C50380">
          <w:rPr>
            <w:noProof/>
            <w:webHidden/>
          </w:rPr>
          <w:t>15</w:t>
        </w:r>
        <w:r w:rsidR="00C50380">
          <w:rPr>
            <w:noProof/>
            <w:webHidden/>
          </w:rPr>
          <w:fldChar w:fldCharType="end"/>
        </w:r>
      </w:hyperlink>
    </w:p>
    <w:p w14:paraId="5BDDC2EE" w14:textId="01A31A6C"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3" w:history="1">
        <w:r w:rsidR="00C50380" w:rsidRPr="00C3050D">
          <w:rPr>
            <w:rStyle w:val="Hipercze"/>
            <w:noProof/>
          </w:rPr>
          <w:t>30.</w:t>
        </w:r>
        <w:r w:rsidR="00C50380">
          <w:rPr>
            <w:rFonts w:asciiTheme="minorHAnsi" w:eastAsiaTheme="minorEastAsia" w:hAnsiTheme="minorHAnsi" w:cstheme="minorBidi"/>
            <w:noProof/>
            <w:kern w:val="2"/>
            <w:sz w:val="24"/>
            <w:szCs w:val="24"/>
            <w:lang w:val="pl-PL" w:eastAsia="pl-PL"/>
            <w14:ligatures w14:val="standardContextual"/>
          </w:rPr>
          <w:tab/>
        </w:r>
        <w:r w:rsidR="00C50380" w:rsidRPr="00C3050D">
          <w:rPr>
            <w:rStyle w:val="Hipercze"/>
            <w:noProof/>
          </w:rPr>
          <w:t>DISCLOSURE DUTIES</w:t>
        </w:r>
        <w:r w:rsidR="00C50380">
          <w:rPr>
            <w:noProof/>
            <w:webHidden/>
          </w:rPr>
          <w:tab/>
        </w:r>
        <w:r w:rsidR="00C50380">
          <w:rPr>
            <w:noProof/>
            <w:webHidden/>
          </w:rPr>
          <w:fldChar w:fldCharType="begin"/>
        </w:r>
        <w:r w:rsidR="00C50380">
          <w:rPr>
            <w:noProof/>
            <w:webHidden/>
          </w:rPr>
          <w:instrText xml:space="preserve"> PAGEREF _Toc158897153 \h </w:instrText>
        </w:r>
        <w:r w:rsidR="00C50380">
          <w:rPr>
            <w:noProof/>
            <w:webHidden/>
          </w:rPr>
        </w:r>
        <w:r w:rsidR="00C50380">
          <w:rPr>
            <w:noProof/>
            <w:webHidden/>
          </w:rPr>
          <w:fldChar w:fldCharType="separate"/>
        </w:r>
        <w:r w:rsidR="00C50380">
          <w:rPr>
            <w:noProof/>
            <w:webHidden/>
          </w:rPr>
          <w:t>15</w:t>
        </w:r>
        <w:r w:rsidR="00C50380">
          <w:rPr>
            <w:noProof/>
            <w:webHidden/>
          </w:rPr>
          <w:fldChar w:fldCharType="end"/>
        </w:r>
      </w:hyperlink>
    </w:p>
    <w:p w14:paraId="658C1D9E" w14:textId="7B218E25"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4" w:history="1">
        <w:r w:rsidR="00C50380" w:rsidRPr="00C3050D">
          <w:rPr>
            <w:rStyle w:val="Hipercze"/>
            <w:noProof/>
          </w:rPr>
          <w:t>Service Description</w:t>
        </w:r>
        <w:r w:rsidR="00C50380">
          <w:rPr>
            <w:noProof/>
            <w:webHidden/>
          </w:rPr>
          <w:tab/>
        </w:r>
        <w:r w:rsidR="00C50380">
          <w:rPr>
            <w:noProof/>
            <w:webHidden/>
          </w:rPr>
          <w:fldChar w:fldCharType="begin"/>
        </w:r>
        <w:r w:rsidR="00C50380">
          <w:rPr>
            <w:noProof/>
            <w:webHidden/>
          </w:rPr>
          <w:instrText xml:space="preserve"> PAGEREF _Toc158897154 \h </w:instrText>
        </w:r>
        <w:r w:rsidR="00C50380">
          <w:rPr>
            <w:noProof/>
            <w:webHidden/>
          </w:rPr>
        </w:r>
        <w:r w:rsidR="00C50380">
          <w:rPr>
            <w:noProof/>
            <w:webHidden/>
          </w:rPr>
          <w:fldChar w:fldCharType="separate"/>
        </w:r>
        <w:r w:rsidR="00C50380">
          <w:rPr>
            <w:noProof/>
            <w:webHidden/>
          </w:rPr>
          <w:t>16</w:t>
        </w:r>
        <w:r w:rsidR="00C50380">
          <w:rPr>
            <w:noProof/>
            <w:webHidden/>
          </w:rPr>
          <w:fldChar w:fldCharType="end"/>
        </w:r>
      </w:hyperlink>
    </w:p>
    <w:p w14:paraId="4B592B96" w14:textId="2B17E97B"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5" w:history="1">
        <w:r w:rsidR="00C50380" w:rsidRPr="00C3050D">
          <w:rPr>
            <w:rStyle w:val="Hipercze"/>
            <w:noProof/>
          </w:rPr>
          <w:t>IRU Payments, Maintenance Charges and Facilities Charges</w:t>
        </w:r>
        <w:r w:rsidR="00C50380">
          <w:rPr>
            <w:noProof/>
            <w:webHidden/>
          </w:rPr>
          <w:tab/>
        </w:r>
        <w:r w:rsidR="00C50380">
          <w:rPr>
            <w:noProof/>
            <w:webHidden/>
          </w:rPr>
          <w:fldChar w:fldCharType="begin"/>
        </w:r>
        <w:r w:rsidR="00C50380">
          <w:rPr>
            <w:noProof/>
            <w:webHidden/>
          </w:rPr>
          <w:instrText xml:space="preserve"> PAGEREF _Toc158897155 \h </w:instrText>
        </w:r>
        <w:r w:rsidR="00C50380">
          <w:rPr>
            <w:noProof/>
            <w:webHidden/>
          </w:rPr>
        </w:r>
        <w:r w:rsidR="00C50380">
          <w:rPr>
            <w:noProof/>
            <w:webHidden/>
          </w:rPr>
          <w:fldChar w:fldCharType="separate"/>
        </w:r>
        <w:r w:rsidR="00C50380">
          <w:rPr>
            <w:noProof/>
            <w:webHidden/>
          </w:rPr>
          <w:t>17</w:t>
        </w:r>
        <w:r w:rsidR="00C50380">
          <w:rPr>
            <w:noProof/>
            <w:webHidden/>
          </w:rPr>
          <w:fldChar w:fldCharType="end"/>
        </w:r>
      </w:hyperlink>
    </w:p>
    <w:p w14:paraId="36E9F6A1" w14:textId="2FF429FD"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6" w:history="1">
        <w:r w:rsidR="00C50380" w:rsidRPr="00C3050D">
          <w:rPr>
            <w:rStyle w:val="Hipercze"/>
            <w:noProof/>
          </w:rPr>
          <w:t>Specification of Dark Fibre, Testing &amp; Handover</w:t>
        </w:r>
        <w:r w:rsidR="00C50380">
          <w:rPr>
            <w:noProof/>
            <w:webHidden/>
          </w:rPr>
          <w:tab/>
        </w:r>
        <w:r w:rsidR="00C50380">
          <w:rPr>
            <w:noProof/>
            <w:webHidden/>
          </w:rPr>
          <w:fldChar w:fldCharType="begin"/>
        </w:r>
        <w:r w:rsidR="00C50380">
          <w:rPr>
            <w:noProof/>
            <w:webHidden/>
          </w:rPr>
          <w:instrText xml:space="preserve"> PAGEREF _Toc158897156 \h </w:instrText>
        </w:r>
        <w:r w:rsidR="00C50380">
          <w:rPr>
            <w:noProof/>
            <w:webHidden/>
          </w:rPr>
        </w:r>
        <w:r w:rsidR="00C50380">
          <w:rPr>
            <w:noProof/>
            <w:webHidden/>
          </w:rPr>
          <w:fldChar w:fldCharType="separate"/>
        </w:r>
        <w:r w:rsidR="00C50380">
          <w:rPr>
            <w:noProof/>
            <w:webHidden/>
          </w:rPr>
          <w:t>18</w:t>
        </w:r>
        <w:r w:rsidR="00C50380">
          <w:rPr>
            <w:noProof/>
            <w:webHidden/>
          </w:rPr>
          <w:fldChar w:fldCharType="end"/>
        </w:r>
      </w:hyperlink>
    </w:p>
    <w:p w14:paraId="48A74FDC" w14:textId="0271D4FE"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7" w:history="1">
        <w:r w:rsidR="00C50380" w:rsidRPr="00C3050D">
          <w:rPr>
            <w:rStyle w:val="Hipercze"/>
            <w:noProof/>
          </w:rPr>
          <w:t>Maintenance Services and Service Level Targets</w:t>
        </w:r>
        <w:r w:rsidR="00C50380">
          <w:rPr>
            <w:noProof/>
            <w:webHidden/>
          </w:rPr>
          <w:tab/>
        </w:r>
        <w:r w:rsidR="00C50380">
          <w:rPr>
            <w:noProof/>
            <w:webHidden/>
          </w:rPr>
          <w:fldChar w:fldCharType="begin"/>
        </w:r>
        <w:r w:rsidR="00C50380">
          <w:rPr>
            <w:noProof/>
            <w:webHidden/>
          </w:rPr>
          <w:instrText xml:space="preserve"> PAGEREF _Toc158897157 \h </w:instrText>
        </w:r>
        <w:r w:rsidR="00C50380">
          <w:rPr>
            <w:noProof/>
            <w:webHidden/>
          </w:rPr>
        </w:r>
        <w:r w:rsidR="00C50380">
          <w:rPr>
            <w:noProof/>
            <w:webHidden/>
          </w:rPr>
          <w:fldChar w:fldCharType="separate"/>
        </w:r>
        <w:r w:rsidR="00C50380">
          <w:rPr>
            <w:noProof/>
            <w:webHidden/>
          </w:rPr>
          <w:t>21</w:t>
        </w:r>
        <w:r w:rsidR="00C50380">
          <w:rPr>
            <w:noProof/>
            <w:webHidden/>
          </w:rPr>
          <w:fldChar w:fldCharType="end"/>
        </w:r>
      </w:hyperlink>
    </w:p>
    <w:p w14:paraId="55AF8ECD" w14:textId="6389D6C0"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8" w:history="1">
        <w:r w:rsidR="00C50380" w:rsidRPr="00C3050D">
          <w:rPr>
            <w:rStyle w:val="Hipercze"/>
            <w:noProof/>
          </w:rPr>
          <w:t>Additional terms for Facilities</w:t>
        </w:r>
        <w:r w:rsidR="00C50380">
          <w:rPr>
            <w:noProof/>
            <w:webHidden/>
          </w:rPr>
          <w:tab/>
        </w:r>
        <w:r w:rsidR="00C50380">
          <w:rPr>
            <w:noProof/>
            <w:webHidden/>
          </w:rPr>
          <w:fldChar w:fldCharType="begin"/>
        </w:r>
        <w:r w:rsidR="00C50380">
          <w:rPr>
            <w:noProof/>
            <w:webHidden/>
          </w:rPr>
          <w:instrText xml:space="preserve"> PAGEREF _Toc158897158 \h </w:instrText>
        </w:r>
        <w:r w:rsidR="00C50380">
          <w:rPr>
            <w:noProof/>
            <w:webHidden/>
          </w:rPr>
        </w:r>
        <w:r w:rsidR="00C50380">
          <w:rPr>
            <w:noProof/>
            <w:webHidden/>
          </w:rPr>
          <w:fldChar w:fldCharType="separate"/>
        </w:r>
        <w:r w:rsidR="00C50380">
          <w:rPr>
            <w:noProof/>
            <w:webHidden/>
          </w:rPr>
          <w:t>25</w:t>
        </w:r>
        <w:r w:rsidR="00C50380">
          <w:rPr>
            <w:noProof/>
            <w:webHidden/>
          </w:rPr>
          <w:fldChar w:fldCharType="end"/>
        </w:r>
      </w:hyperlink>
    </w:p>
    <w:p w14:paraId="4B062D2F" w14:textId="071B8DDD"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59" w:history="1">
        <w:r w:rsidR="00C50380" w:rsidRPr="00C3050D">
          <w:rPr>
            <w:rStyle w:val="Hipercze"/>
            <w:noProof/>
          </w:rPr>
          <w:t>The Statement Of Acceptance Of Invoices Received In Electronic Form</w:t>
        </w:r>
        <w:r w:rsidR="00C50380">
          <w:rPr>
            <w:noProof/>
            <w:webHidden/>
          </w:rPr>
          <w:tab/>
        </w:r>
        <w:r w:rsidR="00C50380">
          <w:rPr>
            <w:noProof/>
            <w:webHidden/>
          </w:rPr>
          <w:fldChar w:fldCharType="begin"/>
        </w:r>
        <w:r w:rsidR="00C50380">
          <w:rPr>
            <w:noProof/>
            <w:webHidden/>
          </w:rPr>
          <w:instrText xml:space="preserve"> PAGEREF _Toc158897159 \h </w:instrText>
        </w:r>
        <w:r w:rsidR="00C50380">
          <w:rPr>
            <w:noProof/>
            <w:webHidden/>
          </w:rPr>
        </w:r>
        <w:r w:rsidR="00C50380">
          <w:rPr>
            <w:noProof/>
            <w:webHidden/>
          </w:rPr>
          <w:fldChar w:fldCharType="separate"/>
        </w:r>
        <w:r w:rsidR="00C50380">
          <w:rPr>
            <w:noProof/>
            <w:webHidden/>
          </w:rPr>
          <w:t>29</w:t>
        </w:r>
        <w:r w:rsidR="00C50380">
          <w:rPr>
            <w:noProof/>
            <w:webHidden/>
          </w:rPr>
          <w:fldChar w:fldCharType="end"/>
        </w:r>
      </w:hyperlink>
    </w:p>
    <w:p w14:paraId="47002E54" w14:textId="6790460C" w:rsidR="00C50380" w:rsidRDefault="00884C22">
      <w:pPr>
        <w:pStyle w:val="Spistreci1"/>
        <w:rPr>
          <w:rFonts w:asciiTheme="minorHAnsi" w:eastAsiaTheme="minorEastAsia" w:hAnsiTheme="minorHAnsi" w:cstheme="minorBidi"/>
          <w:noProof/>
          <w:kern w:val="2"/>
          <w:sz w:val="24"/>
          <w:szCs w:val="24"/>
          <w:lang w:val="pl-PL" w:eastAsia="pl-PL"/>
          <w14:ligatures w14:val="standardContextual"/>
        </w:rPr>
      </w:pPr>
      <w:hyperlink w:anchor="_Toc158897160" w:history="1">
        <w:r w:rsidR="00C50380" w:rsidRPr="00C3050D">
          <w:rPr>
            <w:rStyle w:val="Hipercze"/>
            <w:noProof/>
          </w:rPr>
          <w:t>Information from Netia S.A. on the processing of personal data</w:t>
        </w:r>
        <w:r w:rsidR="00C50380">
          <w:rPr>
            <w:noProof/>
            <w:webHidden/>
          </w:rPr>
          <w:tab/>
        </w:r>
        <w:r w:rsidR="00C50380">
          <w:rPr>
            <w:noProof/>
            <w:webHidden/>
          </w:rPr>
          <w:fldChar w:fldCharType="begin"/>
        </w:r>
        <w:r w:rsidR="00C50380">
          <w:rPr>
            <w:noProof/>
            <w:webHidden/>
          </w:rPr>
          <w:instrText xml:space="preserve"> PAGEREF _Toc158897160 \h </w:instrText>
        </w:r>
        <w:r w:rsidR="00C50380">
          <w:rPr>
            <w:noProof/>
            <w:webHidden/>
          </w:rPr>
        </w:r>
        <w:r w:rsidR="00C50380">
          <w:rPr>
            <w:noProof/>
            <w:webHidden/>
          </w:rPr>
          <w:fldChar w:fldCharType="separate"/>
        </w:r>
        <w:r w:rsidR="00C50380">
          <w:rPr>
            <w:noProof/>
            <w:webHidden/>
          </w:rPr>
          <w:t>30</w:t>
        </w:r>
        <w:r w:rsidR="00C50380">
          <w:rPr>
            <w:noProof/>
            <w:webHidden/>
          </w:rPr>
          <w:fldChar w:fldCharType="end"/>
        </w:r>
      </w:hyperlink>
    </w:p>
    <w:p w14:paraId="1A3703D1" w14:textId="6CFE2694" w:rsidR="00C36776" w:rsidRPr="00B45215" w:rsidRDefault="00C36776" w:rsidP="00EC1A3E">
      <w:pPr>
        <w:spacing w:before="240" w:after="120"/>
        <w:rPr>
          <w:rFonts w:ascii="Arial" w:hAnsi="Arial" w:cs="Arial"/>
          <w:sz w:val="22"/>
          <w:szCs w:val="22"/>
        </w:rPr>
        <w:sectPr w:rsidR="00C36776" w:rsidRPr="00B45215" w:rsidSect="001C25EF">
          <w:headerReference w:type="default" r:id="rId13"/>
          <w:pgSz w:w="11906" w:h="16838"/>
          <w:pgMar w:top="1440" w:right="1800" w:bottom="1440" w:left="1800" w:header="708" w:footer="708" w:gutter="0"/>
          <w:cols w:space="708"/>
          <w:docGrid w:linePitch="360"/>
        </w:sectPr>
      </w:pPr>
      <w:r w:rsidRPr="00EF323F">
        <w:rPr>
          <w:rFonts w:ascii="Arial" w:hAnsi="Arial" w:cs="Arial"/>
          <w:sz w:val="22"/>
          <w:szCs w:val="22"/>
        </w:rPr>
        <w:fldChar w:fldCharType="end"/>
      </w:r>
      <w:r w:rsidR="00EC1A3E" w:rsidRPr="00B45215">
        <w:rPr>
          <w:rFonts w:ascii="Arial" w:hAnsi="Arial" w:cs="Arial"/>
          <w:sz w:val="22"/>
          <w:szCs w:val="22"/>
        </w:rPr>
        <w:t xml:space="preserve"> </w:t>
      </w:r>
    </w:p>
    <w:p w14:paraId="4B9A1CDA" w14:textId="4C18FB54" w:rsidR="00C36776" w:rsidRDefault="00C36776" w:rsidP="00C36776">
      <w:pPr>
        <w:spacing w:after="240"/>
        <w:rPr>
          <w:rFonts w:ascii="Arial" w:hAnsi="Arial" w:cs="Arial"/>
          <w:b/>
          <w:bCs/>
          <w:sz w:val="22"/>
          <w:szCs w:val="22"/>
        </w:rPr>
      </w:pPr>
      <w:r w:rsidRPr="682C0FE9">
        <w:rPr>
          <w:rFonts w:ascii="Arial" w:hAnsi="Arial" w:cs="Arial"/>
          <w:b/>
          <w:bCs/>
          <w:sz w:val="22"/>
          <w:szCs w:val="22"/>
        </w:rPr>
        <w:lastRenderedPageBreak/>
        <w:t>AGREEMENT FOR THE PROVISION OF A DARK FIBRE IRU AND ANCILLARY SERVICES</w:t>
      </w:r>
    </w:p>
    <w:p w14:paraId="57AD6181" w14:textId="77777777" w:rsidR="00746914" w:rsidRDefault="00746914" w:rsidP="00746914">
      <w:pPr>
        <w:spacing w:after="120" w:line="360" w:lineRule="auto"/>
        <w:jc w:val="both"/>
        <w:rPr>
          <w:rFonts w:ascii="Arial" w:hAnsi="Arial" w:cs="Arial"/>
          <w:sz w:val="22"/>
          <w:szCs w:val="22"/>
        </w:rPr>
      </w:pPr>
      <w:r w:rsidRPr="000F5878">
        <w:rPr>
          <w:rFonts w:ascii="Arial" w:hAnsi="Arial" w:cs="Arial"/>
          <w:sz w:val="22"/>
          <w:szCs w:val="22"/>
        </w:rPr>
        <w:t xml:space="preserve">The agreement concerns the implementation of the </w:t>
      </w:r>
      <w:r w:rsidRPr="000F5878">
        <w:rPr>
          <w:rFonts w:ascii="Arial" w:hAnsi="Arial" w:cs="Arial"/>
          <w:b/>
          <w:sz w:val="22"/>
          <w:szCs w:val="22"/>
        </w:rPr>
        <w:t>EAST WEST GATE</w:t>
      </w:r>
      <w:r w:rsidRPr="000F5878">
        <w:rPr>
          <w:rFonts w:ascii="Arial" w:hAnsi="Arial" w:cs="Arial"/>
          <w:sz w:val="22"/>
          <w:szCs w:val="22"/>
        </w:rPr>
        <w:t xml:space="preserve"> project (Project number: 101133578)</w:t>
      </w:r>
      <w:r w:rsidRPr="000F5878">
        <w:t xml:space="preserve"> </w:t>
      </w:r>
      <w:r w:rsidRPr="000F5878">
        <w:rPr>
          <w:rFonts w:ascii="Arial" w:hAnsi="Arial" w:cs="Arial"/>
          <w:sz w:val="22"/>
          <w:szCs w:val="22"/>
        </w:rPr>
        <w:t>co-financed by the European Union</w:t>
      </w:r>
      <w:r>
        <w:rPr>
          <w:rFonts w:ascii="Arial" w:hAnsi="Arial" w:cs="Arial"/>
          <w:sz w:val="22"/>
          <w:szCs w:val="22"/>
        </w:rPr>
        <w:t xml:space="preserve"> on the basis of </w:t>
      </w:r>
      <w:r w:rsidRPr="00C405FC">
        <w:rPr>
          <w:rFonts w:ascii="Arial" w:hAnsi="Arial" w:cs="Arial"/>
          <w:sz w:val="22"/>
          <w:szCs w:val="22"/>
        </w:rPr>
        <w:t>GRANT AGREEMENT</w:t>
      </w:r>
      <w:r>
        <w:rPr>
          <w:rFonts w:ascii="Arial" w:hAnsi="Arial" w:cs="Arial"/>
          <w:sz w:val="22"/>
          <w:szCs w:val="22"/>
        </w:rPr>
        <w:t xml:space="preserve"> no. </w:t>
      </w:r>
      <w:r w:rsidRPr="000F5878">
        <w:rPr>
          <w:rFonts w:ascii="Arial" w:hAnsi="Arial" w:cs="Arial"/>
          <w:sz w:val="22"/>
          <w:szCs w:val="22"/>
        </w:rPr>
        <w:t>P</w:t>
      </w:r>
      <w:r>
        <w:rPr>
          <w:rFonts w:ascii="Arial" w:hAnsi="Arial" w:cs="Arial"/>
          <w:sz w:val="22"/>
          <w:szCs w:val="22"/>
        </w:rPr>
        <w:t>roject 101133578 — 22-PL-DIG-EWG, date: 2023.12.14.</w:t>
      </w:r>
    </w:p>
    <w:p w14:paraId="756EA0A0" w14:textId="77777777" w:rsidR="00746914" w:rsidRPr="00EF323F" w:rsidRDefault="00746914" w:rsidP="00C36776">
      <w:pPr>
        <w:spacing w:after="240"/>
        <w:rPr>
          <w:rFonts w:ascii="Arial" w:hAnsi="Arial" w:cs="Arial"/>
          <w:sz w:val="22"/>
          <w:szCs w:val="22"/>
        </w:rPr>
      </w:pPr>
    </w:p>
    <w:p w14:paraId="7251AC50" w14:textId="77777777" w:rsidR="00C36776" w:rsidRPr="00EF323F" w:rsidRDefault="00C36776" w:rsidP="00C36776">
      <w:pPr>
        <w:spacing w:after="120"/>
        <w:rPr>
          <w:rFonts w:ascii="Arial" w:hAnsi="Arial" w:cs="Arial"/>
          <w:sz w:val="22"/>
          <w:szCs w:val="22"/>
        </w:rPr>
      </w:pPr>
      <w:r w:rsidRPr="00EF323F">
        <w:rPr>
          <w:rFonts w:ascii="Arial" w:hAnsi="Arial" w:cs="Arial"/>
          <w:sz w:val="22"/>
          <w:szCs w:val="22"/>
        </w:rPr>
        <w:t>THIS AGREEMENT is entered into on [                   ]</w:t>
      </w:r>
    </w:p>
    <w:p w14:paraId="424C6017" w14:textId="77777777" w:rsidR="00C36776" w:rsidRPr="00EF323F" w:rsidRDefault="00C36776" w:rsidP="00C36776">
      <w:pPr>
        <w:spacing w:before="240" w:after="240"/>
        <w:rPr>
          <w:rFonts w:ascii="Arial" w:hAnsi="Arial" w:cs="Arial"/>
          <w:sz w:val="22"/>
          <w:szCs w:val="22"/>
        </w:rPr>
      </w:pPr>
      <w:r w:rsidRPr="00EF323F">
        <w:rPr>
          <w:rFonts w:ascii="Arial" w:hAnsi="Arial" w:cs="Arial"/>
          <w:sz w:val="22"/>
          <w:szCs w:val="22"/>
        </w:rPr>
        <w:t>BETWEEN</w:t>
      </w:r>
    </w:p>
    <w:p w14:paraId="070F22E8" w14:textId="77777777" w:rsidR="00C36776" w:rsidRPr="00EF323F" w:rsidRDefault="00C36776" w:rsidP="00C36776">
      <w:pPr>
        <w:spacing w:after="240"/>
        <w:rPr>
          <w:rFonts w:ascii="Arial" w:hAnsi="Arial" w:cs="Arial"/>
          <w:sz w:val="22"/>
          <w:szCs w:val="22"/>
        </w:rPr>
      </w:pPr>
      <w:r w:rsidRPr="00F35EEC">
        <w:rPr>
          <w:rFonts w:ascii="Arial" w:hAnsi="Arial" w:cs="Arial"/>
          <w:sz w:val="22"/>
          <w:szCs w:val="22"/>
        </w:rPr>
        <w:t>(1)</w:t>
      </w:r>
      <w:r>
        <w:tab/>
      </w:r>
      <w:r w:rsidR="00A27150">
        <w:rPr>
          <w:rFonts w:ascii="Arial" w:hAnsi="Arial" w:cs="Arial"/>
          <w:b/>
          <w:sz w:val="22"/>
          <w:szCs w:val="22"/>
        </w:rPr>
        <w:t>________________</w:t>
      </w:r>
      <w:r w:rsidRPr="00F35EEC">
        <w:rPr>
          <w:rFonts w:ascii="Arial" w:hAnsi="Arial" w:cs="Arial"/>
          <w:b/>
          <w:sz w:val="22"/>
          <w:szCs w:val="22"/>
        </w:rPr>
        <w:t>,</w:t>
      </w:r>
      <w:r w:rsidRPr="00D6393A">
        <w:rPr>
          <w:rFonts w:ascii="Arial" w:hAnsi="Arial" w:cs="Arial"/>
          <w:sz w:val="22"/>
          <w:szCs w:val="22"/>
        </w:rPr>
        <w:t xml:space="preserve"> a company registered under the laws of </w:t>
      </w:r>
      <w:r w:rsidR="00A27150">
        <w:rPr>
          <w:rFonts w:ascii="Arial" w:hAnsi="Arial" w:cs="Arial"/>
          <w:sz w:val="22"/>
          <w:szCs w:val="22"/>
        </w:rPr>
        <w:t>________</w:t>
      </w:r>
      <w:r w:rsidR="009B4CAA" w:rsidRPr="00F35EEC">
        <w:rPr>
          <w:rFonts w:ascii="Arial" w:hAnsi="Arial" w:cs="Arial"/>
          <w:sz w:val="22"/>
          <w:szCs w:val="22"/>
        </w:rPr>
        <w:t xml:space="preserve"> </w:t>
      </w:r>
      <w:r w:rsidRPr="00F35EEC">
        <w:rPr>
          <w:rFonts w:ascii="Arial" w:hAnsi="Arial" w:cs="Arial"/>
          <w:sz w:val="22"/>
          <w:szCs w:val="22"/>
        </w:rPr>
        <w:t xml:space="preserve">(company no. </w:t>
      </w:r>
      <w:r w:rsidR="00A27150">
        <w:rPr>
          <w:rFonts w:ascii="Arial" w:hAnsi="Arial" w:cs="Arial"/>
          <w:sz w:val="22"/>
          <w:szCs w:val="22"/>
        </w:rPr>
        <w:t>_________</w:t>
      </w:r>
      <w:r w:rsidRPr="00F35EEC">
        <w:rPr>
          <w:rFonts w:ascii="Arial" w:hAnsi="Arial" w:cs="Arial"/>
          <w:sz w:val="22"/>
          <w:szCs w:val="22"/>
        </w:rPr>
        <w:t xml:space="preserve">) whose registered office is </w:t>
      </w:r>
      <w:r w:rsidR="00A27150">
        <w:rPr>
          <w:rFonts w:ascii="Arial" w:hAnsi="Arial" w:cs="Arial"/>
          <w:sz w:val="22"/>
          <w:szCs w:val="22"/>
        </w:rPr>
        <w:t>________________</w:t>
      </w:r>
      <w:r w:rsidRPr="00F35EEC">
        <w:rPr>
          <w:rFonts w:ascii="Arial" w:hAnsi="Arial" w:cs="Arial"/>
          <w:sz w:val="22"/>
          <w:szCs w:val="22"/>
        </w:rPr>
        <w:t xml:space="preserve"> ("</w:t>
      </w:r>
      <w:r w:rsidR="0006499C" w:rsidRPr="0006499C">
        <w:rPr>
          <w:rFonts w:ascii="Arial" w:hAnsi="Arial" w:cs="Arial"/>
          <w:b/>
          <w:sz w:val="22"/>
          <w:szCs w:val="22"/>
        </w:rPr>
        <w:t>Contractor</w:t>
      </w:r>
      <w:r w:rsidRPr="00D6393A">
        <w:rPr>
          <w:rFonts w:ascii="Arial" w:hAnsi="Arial" w:cs="Arial"/>
          <w:sz w:val="22"/>
          <w:szCs w:val="22"/>
        </w:rPr>
        <w:t>");</w:t>
      </w:r>
      <w:r w:rsidR="009B4CAA">
        <w:rPr>
          <w:rFonts w:ascii="Arial" w:hAnsi="Arial" w:cs="Arial"/>
          <w:sz w:val="22"/>
          <w:szCs w:val="22"/>
        </w:rPr>
        <w:t xml:space="preserve"> </w:t>
      </w:r>
      <w:r w:rsidRPr="00D6393A">
        <w:rPr>
          <w:rFonts w:ascii="Arial" w:hAnsi="Arial" w:cs="Arial"/>
          <w:sz w:val="22"/>
          <w:szCs w:val="22"/>
        </w:rPr>
        <w:t xml:space="preserve"> and</w:t>
      </w:r>
    </w:p>
    <w:p w14:paraId="0988F283" w14:textId="524EC986" w:rsidR="00C36776" w:rsidRPr="00EF323F" w:rsidRDefault="00C36776" w:rsidP="00E11D52">
      <w:pPr>
        <w:spacing w:after="240" w:line="257" w:lineRule="auto"/>
        <w:ind w:left="91" w:right="35"/>
        <w:jc w:val="both"/>
        <w:rPr>
          <w:rFonts w:ascii="Calibri" w:eastAsia="Calibri" w:hAnsi="Calibri" w:cs="Calibri"/>
          <w:sz w:val="22"/>
          <w:szCs w:val="22"/>
        </w:rPr>
      </w:pPr>
      <w:r w:rsidRPr="6F1AB108">
        <w:rPr>
          <w:rFonts w:ascii="Arial" w:hAnsi="Arial" w:cs="Arial"/>
          <w:sz w:val="22"/>
          <w:szCs w:val="22"/>
        </w:rPr>
        <w:t>(2)</w:t>
      </w:r>
      <w:r>
        <w:tab/>
      </w:r>
      <w:r w:rsidR="007420F8" w:rsidRPr="6F1AB108">
        <w:rPr>
          <w:rFonts w:ascii="Arial" w:hAnsi="Arial" w:cs="Arial"/>
          <w:sz w:val="22"/>
          <w:szCs w:val="22"/>
        </w:rPr>
        <w:t>Netia S.A.</w:t>
      </w:r>
      <w:r w:rsidRPr="6F1AB108">
        <w:rPr>
          <w:rFonts w:ascii="Arial" w:hAnsi="Arial" w:cs="Arial"/>
          <w:sz w:val="22"/>
          <w:szCs w:val="22"/>
        </w:rPr>
        <w:t xml:space="preserve">, a company incorporated under the laws of </w:t>
      </w:r>
      <w:r w:rsidR="007420F8" w:rsidRPr="6F1AB108">
        <w:rPr>
          <w:rFonts w:ascii="Arial" w:hAnsi="Arial" w:cs="Arial"/>
          <w:sz w:val="22"/>
          <w:szCs w:val="22"/>
        </w:rPr>
        <w:t>Poland</w:t>
      </w:r>
      <w:r w:rsidR="00470562">
        <w:t xml:space="preserve"> </w:t>
      </w:r>
      <w:r w:rsidR="00EA089D" w:rsidRPr="6F1AB108">
        <w:rPr>
          <w:rFonts w:ascii="Arial" w:hAnsi="Arial" w:cs="Arial"/>
          <w:sz w:val="22"/>
          <w:szCs w:val="22"/>
        </w:rPr>
        <w:t xml:space="preserve">whose registered office in Warsaw at </w:t>
      </w:r>
      <w:proofErr w:type="spellStart"/>
      <w:r w:rsidR="00470562" w:rsidRPr="6F1AB108">
        <w:rPr>
          <w:rFonts w:ascii="Arial" w:hAnsi="Arial" w:cs="Arial"/>
          <w:sz w:val="22"/>
          <w:szCs w:val="22"/>
        </w:rPr>
        <w:t>ul</w:t>
      </w:r>
      <w:proofErr w:type="spellEnd"/>
      <w:r w:rsidR="00470562" w:rsidRPr="6F1AB108">
        <w:rPr>
          <w:rFonts w:ascii="Arial" w:hAnsi="Arial" w:cs="Arial"/>
          <w:sz w:val="22"/>
          <w:szCs w:val="22"/>
        </w:rPr>
        <w:t>. Poleczki 13, 02-822 Wars</w:t>
      </w:r>
      <w:r w:rsidR="00EA089D" w:rsidRPr="00B6153C">
        <w:rPr>
          <w:rFonts w:ascii="Arial" w:hAnsi="Arial" w:cs="Arial"/>
          <w:sz w:val="22"/>
          <w:szCs w:val="22"/>
        </w:rPr>
        <w:t>aw</w:t>
      </w:r>
      <w:r w:rsidR="00470562" w:rsidRPr="6F1AB108">
        <w:rPr>
          <w:rFonts w:ascii="Arial" w:hAnsi="Arial" w:cs="Arial"/>
          <w:sz w:val="22"/>
          <w:szCs w:val="22"/>
        </w:rPr>
        <w:t xml:space="preserve">, </w:t>
      </w:r>
      <w:r w:rsidR="00061849" w:rsidRPr="00B6153C">
        <w:rPr>
          <w:rFonts w:ascii="Arial" w:hAnsi="Arial" w:cs="Arial"/>
          <w:sz w:val="22"/>
          <w:szCs w:val="22"/>
        </w:rPr>
        <w:t xml:space="preserve">registered in the </w:t>
      </w:r>
      <w:r w:rsidR="005E7A62" w:rsidRPr="00B6153C">
        <w:rPr>
          <w:rFonts w:ascii="Arial" w:hAnsi="Arial" w:cs="Arial"/>
          <w:sz w:val="22"/>
          <w:szCs w:val="22"/>
        </w:rPr>
        <w:t>District Court for Warsaw, Commerci</w:t>
      </w:r>
      <w:r w:rsidR="005E7A62" w:rsidRPr="6F1AB108">
        <w:rPr>
          <w:rFonts w:ascii="Arial" w:hAnsi="Arial" w:cs="Arial"/>
          <w:sz w:val="22"/>
          <w:szCs w:val="22"/>
        </w:rPr>
        <w:t xml:space="preserve">al Court, XIII Division of the </w:t>
      </w:r>
      <w:r w:rsidR="00061849" w:rsidRPr="00B6153C">
        <w:rPr>
          <w:rFonts w:ascii="Arial" w:hAnsi="Arial" w:cs="Arial"/>
          <w:sz w:val="22"/>
          <w:szCs w:val="22"/>
        </w:rPr>
        <w:t xml:space="preserve">National Court Register </w:t>
      </w:r>
      <w:r w:rsidR="005E7A62" w:rsidRPr="6F1AB108">
        <w:rPr>
          <w:rFonts w:ascii="Arial" w:hAnsi="Arial" w:cs="Arial"/>
          <w:sz w:val="22"/>
          <w:szCs w:val="22"/>
        </w:rPr>
        <w:t xml:space="preserve">under KRS no. </w:t>
      </w:r>
      <w:r w:rsidR="00470562" w:rsidRPr="6F1AB108">
        <w:rPr>
          <w:rFonts w:ascii="Arial" w:hAnsi="Arial" w:cs="Arial"/>
          <w:sz w:val="22"/>
          <w:szCs w:val="22"/>
        </w:rPr>
        <w:t xml:space="preserve">0000041649, </w:t>
      </w:r>
      <w:r w:rsidR="008D7B04" w:rsidRPr="6F1AB108">
        <w:rPr>
          <w:rFonts w:ascii="Arial" w:hAnsi="Arial" w:cs="Arial"/>
          <w:sz w:val="22"/>
          <w:szCs w:val="22"/>
        </w:rPr>
        <w:t xml:space="preserve">with the initial capital of PLN </w:t>
      </w:r>
      <w:r w:rsidR="00DC1E35" w:rsidRPr="6F1AB108">
        <w:rPr>
          <w:rFonts w:ascii="Arial" w:hAnsi="Arial" w:cs="Arial"/>
          <w:sz w:val="22"/>
          <w:szCs w:val="22"/>
        </w:rPr>
        <w:t>335</w:t>
      </w:r>
      <w:r w:rsidR="009C4EC5" w:rsidRPr="6F1AB108">
        <w:rPr>
          <w:rFonts w:ascii="Arial" w:hAnsi="Arial" w:cs="Arial"/>
          <w:sz w:val="22"/>
          <w:szCs w:val="22"/>
        </w:rPr>
        <w:t> 578</w:t>
      </w:r>
      <w:r w:rsidR="00236A5B" w:rsidRPr="6F1AB108">
        <w:rPr>
          <w:rFonts w:ascii="Arial" w:hAnsi="Arial" w:cs="Arial"/>
          <w:sz w:val="22"/>
          <w:szCs w:val="22"/>
        </w:rPr>
        <w:t> </w:t>
      </w:r>
      <w:r w:rsidR="009C4EC5" w:rsidRPr="6F1AB108">
        <w:rPr>
          <w:rFonts w:ascii="Arial" w:hAnsi="Arial" w:cs="Arial"/>
          <w:sz w:val="22"/>
          <w:szCs w:val="22"/>
        </w:rPr>
        <w:t>344</w:t>
      </w:r>
      <w:r w:rsidR="00236A5B" w:rsidRPr="6F1AB108">
        <w:rPr>
          <w:rFonts w:ascii="Arial" w:hAnsi="Arial" w:cs="Arial"/>
          <w:sz w:val="22"/>
          <w:szCs w:val="22"/>
        </w:rPr>
        <w:t>,</w:t>
      </w:r>
      <w:r w:rsidR="009C4EC5" w:rsidRPr="6F1AB108">
        <w:rPr>
          <w:rFonts w:ascii="Arial" w:hAnsi="Arial" w:cs="Arial"/>
          <w:sz w:val="22"/>
          <w:szCs w:val="22"/>
        </w:rPr>
        <w:t>00</w:t>
      </w:r>
      <w:r w:rsidR="008D7B04" w:rsidRPr="6F1AB108">
        <w:rPr>
          <w:rFonts w:ascii="Arial" w:hAnsi="Arial" w:cs="Arial"/>
          <w:sz w:val="22"/>
          <w:szCs w:val="22"/>
        </w:rPr>
        <w:t xml:space="preserve"> fully paid, tax identification no. (NIP) </w:t>
      </w:r>
      <w:r w:rsidR="00470562" w:rsidRPr="6F1AB108">
        <w:rPr>
          <w:rFonts w:ascii="Arial" w:hAnsi="Arial" w:cs="Arial"/>
          <w:sz w:val="22"/>
          <w:szCs w:val="22"/>
        </w:rPr>
        <w:t xml:space="preserve">526-02-05-575, REGON </w:t>
      </w:r>
      <w:r w:rsidR="008D7B04" w:rsidRPr="00B6153C">
        <w:rPr>
          <w:rFonts w:ascii="Arial" w:hAnsi="Arial" w:cs="Arial"/>
          <w:sz w:val="22"/>
          <w:szCs w:val="22"/>
        </w:rPr>
        <w:t>no.</w:t>
      </w:r>
      <w:r w:rsidR="00236A5B" w:rsidRPr="6F1AB108">
        <w:rPr>
          <w:rFonts w:ascii="Arial" w:hAnsi="Arial" w:cs="Arial"/>
          <w:sz w:val="22"/>
          <w:szCs w:val="22"/>
        </w:rPr>
        <w:t> </w:t>
      </w:r>
      <w:r w:rsidR="00470562" w:rsidRPr="6F1AB108">
        <w:rPr>
          <w:rFonts w:ascii="Arial" w:hAnsi="Arial" w:cs="Arial"/>
          <w:sz w:val="22"/>
          <w:szCs w:val="22"/>
        </w:rPr>
        <w:t xml:space="preserve">011566374, </w:t>
      </w:r>
      <w:r w:rsidR="00240140">
        <w:rPr>
          <w:rFonts w:ascii="Arial" w:hAnsi="Arial" w:cs="Arial"/>
          <w:sz w:val="22"/>
          <w:szCs w:val="22"/>
        </w:rPr>
        <w:t xml:space="preserve">being a </w:t>
      </w:r>
      <w:r w:rsidR="48EB59EA" w:rsidRPr="6F1AB108">
        <w:rPr>
          <w:rFonts w:ascii="Arial" w:hAnsi="Arial" w:cs="Arial"/>
          <w:sz w:val="22"/>
          <w:szCs w:val="22"/>
        </w:rPr>
        <w:t xml:space="preserve">large entrepreneur within the meaning of Act </w:t>
      </w:r>
      <w:r w:rsidR="00240140">
        <w:rPr>
          <w:rFonts w:ascii="Arial" w:hAnsi="Arial" w:cs="Arial"/>
          <w:sz w:val="22"/>
          <w:szCs w:val="22"/>
        </w:rPr>
        <w:t xml:space="preserve">of </w:t>
      </w:r>
      <w:r w:rsidR="48EB59EA" w:rsidRPr="6F1AB108">
        <w:rPr>
          <w:rFonts w:ascii="Arial" w:hAnsi="Arial" w:cs="Arial"/>
          <w:sz w:val="22"/>
          <w:szCs w:val="22"/>
        </w:rPr>
        <w:t xml:space="preserve">March </w:t>
      </w:r>
      <w:r w:rsidR="00240140">
        <w:rPr>
          <w:rFonts w:ascii="Arial" w:hAnsi="Arial" w:cs="Arial"/>
          <w:sz w:val="22"/>
          <w:szCs w:val="22"/>
        </w:rPr>
        <w:t>8</w:t>
      </w:r>
      <w:r w:rsidR="00240140" w:rsidRPr="00B6153C">
        <w:rPr>
          <w:rFonts w:ascii="Arial" w:hAnsi="Arial" w:cs="Arial"/>
          <w:sz w:val="22"/>
          <w:szCs w:val="22"/>
          <w:vertAlign w:val="superscript"/>
        </w:rPr>
        <w:t>th</w:t>
      </w:r>
      <w:r w:rsidR="00240140">
        <w:rPr>
          <w:rFonts w:ascii="Arial" w:hAnsi="Arial" w:cs="Arial"/>
          <w:sz w:val="22"/>
          <w:szCs w:val="22"/>
        </w:rPr>
        <w:t>,</w:t>
      </w:r>
      <w:r w:rsidR="48EB59EA" w:rsidRPr="6F1AB108">
        <w:rPr>
          <w:rFonts w:ascii="Arial" w:hAnsi="Arial" w:cs="Arial"/>
          <w:sz w:val="22"/>
          <w:szCs w:val="22"/>
        </w:rPr>
        <w:t xml:space="preserve">2013 on </w:t>
      </w:r>
      <w:r w:rsidR="00240140">
        <w:rPr>
          <w:rFonts w:ascii="Arial" w:hAnsi="Arial" w:cs="Arial"/>
          <w:sz w:val="22"/>
          <w:szCs w:val="22"/>
        </w:rPr>
        <w:t xml:space="preserve">the </w:t>
      </w:r>
      <w:r w:rsidR="48EB59EA" w:rsidRPr="6F1AB108">
        <w:rPr>
          <w:rFonts w:ascii="Arial" w:hAnsi="Arial" w:cs="Arial"/>
          <w:sz w:val="22"/>
          <w:szCs w:val="22"/>
        </w:rPr>
        <w:t>prevent</w:t>
      </w:r>
      <w:r w:rsidR="00240140">
        <w:rPr>
          <w:rFonts w:ascii="Arial" w:hAnsi="Arial" w:cs="Arial"/>
          <w:sz w:val="22"/>
          <w:szCs w:val="22"/>
        </w:rPr>
        <w:t>ion</w:t>
      </w:r>
      <w:r w:rsidR="48EB59EA" w:rsidRPr="6F1AB108">
        <w:rPr>
          <w:rFonts w:ascii="Arial" w:hAnsi="Arial" w:cs="Arial"/>
          <w:sz w:val="22"/>
          <w:szCs w:val="22"/>
        </w:rPr>
        <w:t xml:space="preserve"> </w:t>
      </w:r>
      <w:r w:rsidR="00240140">
        <w:rPr>
          <w:rFonts w:ascii="Arial" w:hAnsi="Arial" w:cs="Arial"/>
          <w:sz w:val="22"/>
          <w:szCs w:val="22"/>
        </w:rPr>
        <w:t xml:space="preserve">of </w:t>
      </w:r>
      <w:r w:rsidR="48EB59EA" w:rsidRPr="6F1AB108">
        <w:rPr>
          <w:rFonts w:ascii="Arial" w:hAnsi="Arial" w:cs="Arial"/>
          <w:sz w:val="22"/>
          <w:szCs w:val="22"/>
        </w:rPr>
        <w:t>delays in commercial transactions</w:t>
      </w:r>
    </w:p>
    <w:p w14:paraId="1D91DFB1" w14:textId="0FB49A09" w:rsidR="00C36776" w:rsidRPr="00EF323F" w:rsidRDefault="004A5826" w:rsidP="008D7FCD">
      <w:pPr>
        <w:spacing w:after="120"/>
        <w:jc w:val="both"/>
        <w:rPr>
          <w:rFonts w:ascii="Arial" w:hAnsi="Arial" w:cs="Arial"/>
          <w:sz w:val="22"/>
          <w:szCs w:val="22"/>
        </w:rPr>
      </w:pPr>
      <w:r w:rsidRPr="6F1AB108">
        <w:rPr>
          <w:rFonts w:ascii="Arial" w:hAnsi="Arial" w:cs="Arial"/>
          <w:sz w:val="22"/>
          <w:szCs w:val="22"/>
        </w:rPr>
        <w:t>s</w:t>
      </w:r>
      <w:r w:rsidR="00C36776" w:rsidRPr="6F1AB108">
        <w:rPr>
          <w:rFonts w:ascii="Arial" w:hAnsi="Arial" w:cs="Arial"/>
          <w:sz w:val="22"/>
          <w:szCs w:val="22"/>
        </w:rPr>
        <w:t>("</w:t>
      </w:r>
      <w:r w:rsidR="00C36776" w:rsidRPr="6F1AB108">
        <w:rPr>
          <w:rFonts w:ascii="Arial" w:hAnsi="Arial" w:cs="Arial"/>
          <w:b/>
          <w:bCs/>
          <w:sz w:val="22"/>
          <w:szCs w:val="22"/>
        </w:rPr>
        <w:t>Customer</w:t>
      </w:r>
      <w:r w:rsidR="00C36776" w:rsidRPr="6F1AB108">
        <w:rPr>
          <w:rFonts w:ascii="Arial" w:hAnsi="Arial" w:cs="Arial"/>
          <w:sz w:val="22"/>
          <w:szCs w:val="22"/>
        </w:rPr>
        <w:t xml:space="preserve">"); </w:t>
      </w:r>
      <w:r w:rsidR="00C36776" w:rsidRPr="00EF323F">
        <w:rPr>
          <w:rFonts w:ascii="Arial" w:hAnsi="Arial" w:cs="Arial"/>
          <w:sz w:val="22"/>
          <w:szCs w:val="22"/>
        </w:rPr>
        <w:t>RECITALS</w:t>
      </w:r>
    </w:p>
    <w:p w14:paraId="003F4F70" w14:textId="77777777" w:rsidR="00C36776" w:rsidRPr="00EF323F" w:rsidRDefault="00C36776" w:rsidP="1C39C74D">
      <w:pPr>
        <w:pStyle w:val="Kolorowalistaakcent11"/>
        <w:numPr>
          <w:ilvl w:val="0"/>
          <w:numId w:val="4"/>
        </w:numPr>
        <w:spacing w:after="120"/>
        <w:ind w:left="810" w:hanging="450"/>
        <w:jc w:val="both"/>
        <w:rPr>
          <w:rFonts w:ascii="Arial" w:hAnsi="Arial" w:cs="Arial"/>
          <w:sz w:val="22"/>
          <w:szCs w:val="22"/>
        </w:rPr>
      </w:pPr>
      <w:r w:rsidRPr="00EF323F">
        <w:rPr>
          <w:rFonts w:ascii="Arial" w:hAnsi="Arial" w:cs="Arial"/>
          <w:sz w:val="22"/>
          <w:szCs w:val="22"/>
        </w:rPr>
        <w:t xml:space="preserve">The Customer now wishes to receive from </w:t>
      </w:r>
      <w:r w:rsidR="008C50BD">
        <w:rPr>
          <w:rFonts w:ascii="Arial" w:hAnsi="Arial" w:cs="Arial"/>
          <w:sz w:val="22"/>
          <w:szCs w:val="22"/>
        </w:rPr>
        <w:t>the Contractor</w:t>
      </w:r>
      <w:r w:rsidRPr="00EF323F">
        <w:rPr>
          <w:rFonts w:ascii="Arial" w:hAnsi="Arial" w:cs="Arial"/>
          <w:sz w:val="22"/>
          <w:szCs w:val="22"/>
        </w:rPr>
        <w:t xml:space="preserve"> and </w:t>
      </w:r>
      <w:r w:rsidR="008C50BD">
        <w:rPr>
          <w:rFonts w:ascii="Arial" w:hAnsi="Arial" w:cs="Arial"/>
          <w:sz w:val="22"/>
          <w:szCs w:val="22"/>
        </w:rPr>
        <w:t>the Contractor</w:t>
      </w:r>
      <w:r w:rsidRPr="00EF323F">
        <w:rPr>
          <w:rFonts w:ascii="Arial" w:hAnsi="Arial" w:cs="Arial"/>
          <w:sz w:val="22"/>
          <w:szCs w:val="22"/>
        </w:rPr>
        <w:t xml:space="preserve"> is willing to grant to Customer an Indefeasible Right of Use (IRU) of the Dark Fibre in part of the </w:t>
      </w:r>
      <w:r w:rsidR="008C50BD">
        <w:rPr>
          <w:rFonts w:ascii="Arial" w:hAnsi="Arial" w:cs="Arial"/>
          <w:sz w:val="22"/>
          <w:szCs w:val="22"/>
        </w:rPr>
        <w:t>Contractor</w:t>
      </w:r>
      <w:r w:rsidRPr="00EF323F">
        <w:rPr>
          <w:rFonts w:ascii="Arial" w:hAnsi="Arial" w:cs="Arial"/>
          <w:sz w:val="22"/>
          <w:szCs w:val="22"/>
        </w:rPr>
        <w:t xml:space="preserve"> Network and where relevant, the Off-Net Network as described in Schedule 1 on the terms and conditions of this Agreement.</w:t>
      </w:r>
    </w:p>
    <w:p w14:paraId="17D72FC4" w14:textId="77777777" w:rsidR="00C36776" w:rsidRPr="00EF323F" w:rsidRDefault="00C36776" w:rsidP="1C39C74D">
      <w:pPr>
        <w:pStyle w:val="Kolorowalistaakcent11"/>
        <w:numPr>
          <w:ilvl w:val="0"/>
          <w:numId w:val="4"/>
        </w:numPr>
        <w:spacing w:after="120"/>
        <w:ind w:left="720" w:hanging="360"/>
        <w:jc w:val="both"/>
        <w:rPr>
          <w:rFonts w:ascii="Arial" w:hAnsi="Arial" w:cs="Arial"/>
          <w:sz w:val="22"/>
          <w:szCs w:val="22"/>
        </w:rPr>
      </w:pPr>
      <w:r w:rsidRPr="00EF323F">
        <w:rPr>
          <w:rFonts w:ascii="Arial" w:hAnsi="Arial" w:cs="Arial"/>
          <w:sz w:val="22"/>
          <w:szCs w:val="22"/>
        </w:rPr>
        <w:t xml:space="preserve">The Customer also desires that </w:t>
      </w:r>
      <w:r w:rsidR="008C50BD">
        <w:rPr>
          <w:rFonts w:ascii="Arial" w:hAnsi="Arial" w:cs="Arial"/>
          <w:sz w:val="22"/>
          <w:szCs w:val="22"/>
        </w:rPr>
        <w:t>the Contractor</w:t>
      </w:r>
      <w:r w:rsidRPr="00EF323F">
        <w:rPr>
          <w:rFonts w:ascii="Arial" w:hAnsi="Arial" w:cs="Arial"/>
          <w:sz w:val="22"/>
          <w:szCs w:val="22"/>
        </w:rPr>
        <w:t xml:space="preserve"> provides operation and maintenance support for the Dark Fibre.</w:t>
      </w:r>
    </w:p>
    <w:p w14:paraId="35502EE6" w14:textId="77777777" w:rsidR="00C36776" w:rsidRPr="00EF323F" w:rsidRDefault="00C36776" w:rsidP="00C36776">
      <w:pPr>
        <w:spacing w:after="120"/>
        <w:rPr>
          <w:rFonts w:ascii="Arial" w:hAnsi="Arial" w:cs="Arial"/>
          <w:sz w:val="22"/>
          <w:szCs w:val="22"/>
        </w:rPr>
      </w:pPr>
      <w:r w:rsidRPr="00EF323F">
        <w:rPr>
          <w:rFonts w:ascii="Arial" w:hAnsi="Arial" w:cs="Arial"/>
          <w:sz w:val="22"/>
          <w:szCs w:val="22"/>
        </w:rPr>
        <w:t>NOW THEREFORE THE PARTIES AGREE AS FOLLOWS:</w:t>
      </w:r>
    </w:p>
    <w:p w14:paraId="6023F457" w14:textId="77777777" w:rsidR="00C36776" w:rsidRPr="00EF323F" w:rsidRDefault="00C36776" w:rsidP="00C36776">
      <w:pPr>
        <w:pStyle w:val="Nagwek1"/>
        <w:spacing w:after="120"/>
        <w:rPr>
          <w:sz w:val="22"/>
          <w:szCs w:val="22"/>
        </w:rPr>
      </w:pPr>
      <w:bookmarkStart w:id="0" w:name="_Toc158897124"/>
      <w:r w:rsidRPr="00EF323F">
        <w:rPr>
          <w:sz w:val="22"/>
          <w:szCs w:val="22"/>
        </w:rPr>
        <w:t>DEFINITIONS AND INTERPRETATION</w:t>
      </w:r>
      <w:bookmarkEnd w:id="0"/>
    </w:p>
    <w:p w14:paraId="5E61A843" w14:textId="77777777" w:rsidR="00C36776" w:rsidRPr="00EF323F" w:rsidRDefault="00C36776" w:rsidP="00C36776">
      <w:pPr>
        <w:pStyle w:val="Nagwek2"/>
        <w:rPr>
          <w:sz w:val="22"/>
          <w:szCs w:val="22"/>
        </w:rPr>
      </w:pPr>
      <w:r w:rsidRPr="00EF323F">
        <w:rPr>
          <w:sz w:val="22"/>
          <w:szCs w:val="22"/>
        </w:rPr>
        <w:t>In this Agreement:</w:t>
      </w:r>
    </w:p>
    <w:tbl>
      <w:tblPr>
        <w:tblW w:w="0" w:type="auto"/>
        <w:tblLook w:val="01E0" w:firstRow="1" w:lastRow="1" w:firstColumn="1" w:lastColumn="1" w:noHBand="0" w:noVBand="0"/>
      </w:tblPr>
      <w:tblGrid>
        <w:gridCol w:w="2071"/>
        <w:gridCol w:w="7649"/>
      </w:tblGrid>
      <w:tr w:rsidR="00C36776" w:rsidRPr="00EF323F" w14:paraId="7F6D29A3" w14:textId="77777777" w:rsidTr="7229D286">
        <w:trPr>
          <w:trHeight w:val="300"/>
        </w:trPr>
        <w:tc>
          <w:tcPr>
            <w:tcW w:w="0" w:type="auto"/>
          </w:tcPr>
          <w:p w14:paraId="6380F970"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"Acceptance Tests"</w:t>
            </w:r>
          </w:p>
        </w:tc>
        <w:tc>
          <w:tcPr>
            <w:tcW w:w="0" w:type="auto"/>
          </w:tcPr>
          <w:p w14:paraId="65EE3B7D"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Means the tests conducted on Dark Fibre to confirm that the Dark Fibre meets the Specification as described in Clause 3 and Schedule 3.</w:t>
            </w:r>
          </w:p>
        </w:tc>
      </w:tr>
      <w:tr w:rsidR="00C36776" w:rsidRPr="00EF323F" w14:paraId="06D4BDF9" w14:textId="77777777" w:rsidTr="7229D286">
        <w:trPr>
          <w:trHeight w:val="300"/>
        </w:trPr>
        <w:tc>
          <w:tcPr>
            <w:tcW w:w="0" w:type="auto"/>
          </w:tcPr>
          <w:p w14:paraId="19E33C64"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"Affiliate"</w:t>
            </w:r>
          </w:p>
          <w:p w14:paraId="3D908AA4" w14:textId="77777777" w:rsidR="00C36776" w:rsidRPr="00EF323F" w:rsidRDefault="00C36776" w:rsidP="00C36776">
            <w:pPr>
              <w:spacing w:after="120"/>
              <w:rPr>
                <w:rFonts w:ascii="Arial" w:hAnsi="Arial" w:cs="Arial"/>
                <w:b/>
                <w:sz w:val="22"/>
                <w:szCs w:val="22"/>
              </w:rPr>
            </w:pPr>
          </w:p>
        </w:tc>
        <w:tc>
          <w:tcPr>
            <w:tcW w:w="0" w:type="auto"/>
          </w:tcPr>
          <w:p w14:paraId="6D2385E6" w14:textId="77777777" w:rsidR="00C36776" w:rsidRPr="002D7865" w:rsidRDefault="00C36776" w:rsidP="00C36776">
            <w:pPr>
              <w:pStyle w:val="Tekstpodstawowywcity"/>
              <w:spacing w:after="120" w:line="240" w:lineRule="auto"/>
              <w:ind w:left="11" w:right="119"/>
              <w:rPr>
                <w:rFonts w:cs="Arial"/>
                <w:sz w:val="22"/>
                <w:szCs w:val="22"/>
              </w:rPr>
            </w:pPr>
            <w:r w:rsidRPr="002D7865">
              <w:rPr>
                <w:rFonts w:cs="Arial"/>
                <w:sz w:val="22"/>
                <w:szCs w:val="22"/>
              </w:rPr>
              <w:t>means in relation to a Party, any other person controlling, controlled by or under common control with that Party where “control” and related terms means the ability to direct the affairs of the relevant Party or person whether by means of the holding of shares, or the possession of voting power, by virtue of any powers conferred by its constitutional or corporate documents, or otherwise.</w:t>
            </w:r>
          </w:p>
        </w:tc>
      </w:tr>
      <w:tr w:rsidR="00C36776" w:rsidRPr="00EF323F" w14:paraId="586C0415" w14:textId="77777777" w:rsidTr="7229D286">
        <w:trPr>
          <w:trHeight w:val="300"/>
        </w:trPr>
        <w:tc>
          <w:tcPr>
            <w:tcW w:w="0" w:type="auto"/>
          </w:tcPr>
          <w:p w14:paraId="2A889ED9"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"Agreement"</w:t>
            </w:r>
          </w:p>
        </w:tc>
        <w:tc>
          <w:tcPr>
            <w:tcW w:w="0" w:type="auto"/>
          </w:tcPr>
          <w:p w14:paraId="5642B6CF"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Means this written agreement, including the schedules.</w:t>
            </w:r>
          </w:p>
        </w:tc>
      </w:tr>
      <w:tr w:rsidR="00C36776" w:rsidRPr="00EF323F" w14:paraId="489BFEB2" w14:textId="77777777" w:rsidTr="7229D286">
        <w:trPr>
          <w:trHeight w:val="300"/>
        </w:trPr>
        <w:tc>
          <w:tcPr>
            <w:tcW w:w="0" w:type="auto"/>
          </w:tcPr>
          <w:p w14:paraId="42E56E26"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"Authorisations"</w:t>
            </w:r>
          </w:p>
          <w:p w14:paraId="76BF7D72" w14:textId="77777777" w:rsidR="00C36776" w:rsidRPr="00EF323F" w:rsidRDefault="00C36776" w:rsidP="00C36776">
            <w:pPr>
              <w:spacing w:after="120"/>
              <w:rPr>
                <w:rFonts w:ascii="Arial" w:hAnsi="Arial" w:cs="Arial"/>
                <w:b/>
                <w:sz w:val="22"/>
                <w:szCs w:val="22"/>
              </w:rPr>
            </w:pPr>
          </w:p>
        </w:tc>
        <w:tc>
          <w:tcPr>
            <w:tcW w:w="0" w:type="auto"/>
          </w:tcPr>
          <w:p w14:paraId="2B3C6FDB"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 xml:space="preserve">Means all material and applicable authorisations, leases, licences, easements, rights of way, franchises, approvals, permits, orders, consents and other rights required for </w:t>
            </w:r>
            <w:r w:rsidR="008C50BD">
              <w:rPr>
                <w:rFonts w:ascii="Arial" w:hAnsi="Arial" w:cs="Arial"/>
                <w:sz w:val="22"/>
                <w:szCs w:val="22"/>
              </w:rPr>
              <w:t>the Contractor</w:t>
            </w:r>
            <w:r w:rsidRPr="00EF323F">
              <w:rPr>
                <w:rFonts w:ascii="Arial" w:hAnsi="Arial" w:cs="Arial"/>
                <w:sz w:val="22"/>
                <w:szCs w:val="22"/>
              </w:rPr>
              <w:t xml:space="preserve"> to operate and maintain the </w:t>
            </w:r>
            <w:r w:rsidR="008C50BD">
              <w:rPr>
                <w:rFonts w:ascii="Arial" w:hAnsi="Arial" w:cs="Arial"/>
                <w:sz w:val="22"/>
                <w:szCs w:val="22"/>
              </w:rPr>
              <w:t>Contractor</w:t>
            </w:r>
            <w:r w:rsidRPr="00EF323F">
              <w:rPr>
                <w:rFonts w:ascii="Arial" w:hAnsi="Arial" w:cs="Arial"/>
                <w:sz w:val="22"/>
                <w:szCs w:val="22"/>
              </w:rPr>
              <w:t xml:space="preserve"> Network and provide Dark Fibre to Customer.</w:t>
            </w:r>
          </w:p>
        </w:tc>
      </w:tr>
      <w:tr w:rsidR="00C36776" w:rsidRPr="00EF323F" w14:paraId="233C2468" w14:textId="77777777" w:rsidTr="7229D286">
        <w:trPr>
          <w:trHeight w:val="300"/>
        </w:trPr>
        <w:tc>
          <w:tcPr>
            <w:tcW w:w="0" w:type="auto"/>
          </w:tcPr>
          <w:p w14:paraId="2386E036" w14:textId="77777777" w:rsidR="00C36776" w:rsidRPr="002D7865" w:rsidRDefault="00C36776" w:rsidP="00C36776">
            <w:pPr>
              <w:pStyle w:val="Tekstpodstawowywcity"/>
              <w:spacing w:before="120" w:after="120" w:line="240" w:lineRule="auto"/>
              <w:ind w:left="0" w:right="-228"/>
              <w:rPr>
                <w:rFonts w:cs="Arial"/>
                <w:b/>
                <w:sz w:val="22"/>
                <w:szCs w:val="22"/>
              </w:rPr>
            </w:pPr>
            <w:r w:rsidRPr="002D7865">
              <w:rPr>
                <w:rFonts w:cs="Arial"/>
                <w:b/>
                <w:sz w:val="22"/>
                <w:szCs w:val="22"/>
              </w:rPr>
              <w:t>“Charges”</w:t>
            </w:r>
          </w:p>
        </w:tc>
        <w:tc>
          <w:tcPr>
            <w:tcW w:w="0" w:type="auto"/>
          </w:tcPr>
          <w:p w14:paraId="08544087" w14:textId="77777777" w:rsidR="00C36776" w:rsidRPr="002D7865" w:rsidRDefault="00C36776" w:rsidP="00C36776">
            <w:pPr>
              <w:pStyle w:val="Tekstpodstawowywcity"/>
              <w:spacing w:after="120" w:line="240" w:lineRule="auto"/>
              <w:ind w:left="12" w:right="120"/>
              <w:rPr>
                <w:rFonts w:cs="Arial"/>
                <w:sz w:val="22"/>
                <w:szCs w:val="22"/>
              </w:rPr>
            </w:pPr>
            <w:r w:rsidRPr="002D7865">
              <w:rPr>
                <w:rFonts w:cs="Arial"/>
                <w:sz w:val="22"/>
                <w:szCs w:val="22"/>
              </w:rPr>
              <w:t>Means the charges, fees, costs and expenses payable under this Agreement including the IRU Payment, Facilities Charges, Access Charges and Maintenance Charges.</w:t>
            </w:r>
          </w:p>
        </w:tc>
      </w:tr>
      <w:tr w:rsidR="00C36776" w:rsidRPr="00EF323F" w14:paraId="277C3978" w14:textId="77777777" w:rsidTr="7229D286">
        <w:trPr>
          <w:trHeight w:val="300"/>
        </w:trPr>
        <w:tc>
          <w:tcPr>
            <w:tcW w:w="0" w:type="auto"/>
          </w:tcPr>
          <w:p w14:paraId="554D6772" w14:textId="77777777" w:rsidR="00C36776" w:rsidRPr="00EF323F" w:rsidRDefault="00C36776" w:rsidP="00C36776">
            <w:pPr>
              <w:tabs>
                <w:tab w:val="left" w:pos="840"/>
              </w:tabs>
              <w:spacing w:after="120"/>
              <w:rPr>
                <w:rFonts w:ascii="Arial" w:hAnsi="Arial" w:cs="Arial"/>
                <w:b/>
                <w:sz w:val="22"/>
                <w:szCs w:val="22"/>
              </w:rPr>
            </w:pPr>
            <w:r w:rsidRPr="00EF323F">
              <w:rPr>
                <w:rFonts w:ascii="Arial" w:hAnsi="Arial" w:cs="Arial"/>
                <w:b/>
                <w:sz w:val="22"/>
                <w:szCs w:val="22"/>
              </w:rPr>
              <w:lastRenderedPageBreak/>
              <w:t>"Confidential Information"</w:t>
            </w:r>
          </w:p>
          <w:p w14:paraId="15866D10" w14:textId="77777777" w:rsidR="00C36776" w:rsidRPr="00EF323F" w:rsidRDefault="00C36776" w:rsidP="00C36776">
            <w:pPr>
              <w:spacing w:after="120"/>
              <w:rPr>
                <w:rFonts w:ascii="Arial" w:hAnsi="Arial" w:cs="Arial"/>
                <w:b/>
                <w:sz w:val="22"/>
                <w:szCs w:val="22"/>
              </w:rPr>
            </w:pPr>
          </w:p>
        </w:tc>
        <w:tc>
          <w:tcPr>
            <w:tcW w:w="0" w:type="auto"/>
          </w:tcPr>
          <w:p w14:paraId="6112C0D3" w14:textId="77777777" w:rsidR="00C36776" w:rsidRPr="00EF323F" w:rsidRDefault="00C36776" w:rsidP="00FD4016">
            <w:pPr>
              <w:spacing w:after="120"/>
              <w:jc w:val="both"/>
              <w:rPr>
                <w:rFonts w:ascii="Arial" w:hAnsi="Arial" w:cs="Arial"/>
                <w:sz w:val="22"/>
                <w:szCs w:val="22"/>
              </w:rPr>
            </w:pPr>
            <w:r w:rsidRPr="00EF323F">
              <w:rPr>
                <w:rFonts w:ascii="Arial" w:hAnsi="Arial" w:cs="Arial"/>
                <w:sz w:val="22"/>
                <w:szCs w:val="22"/>
              </w:rPr>
              <w:t>Means in relation to either Party, information (whether in oral, written or electronic form) belonging or relating to that Party, its business affairs or activities which is not in the public domain</w:t>
            </w:r>
            <w:r w:rsidR="004E7E2D">
              <w:rPr>
                <w:rFonts w:ascii="Arial" w:hAnsi="Arial" w:cs="Arial"/>
                <w:sz w:val="22"/>
                <w:szCs w:val="22"/>
              </w:rPr>
              <w:t>.</w:t>
            </w:r>
            <w:r w:rsidRPr="00EF323F">
              <w:rPr>
                <w:rFonts w:ascii="Arial" w:hAnsi="Arial" w:cs="Arial"/>
                <w:sz w:val="22"/>
                <w:szCs w:val="22"/>
              </w:rPr>
              <w:t xml:space="preserve"> </w:t>
            </w:r>
          </w:p>
        </w:tc>
      </w:tr>
      <w:tr w:rsidR="00C36776" w:rsidRPr="00EF323F" w14:paraId="4A76D8B2" w14:textId="77777777" w:rsidTr="7229D286">
        <w:trPr>
          <w:trHeight w:val="300"/>
        </w:trPr>
        <w:tc>
          <w:tcPr>
            <w:tcW w:w="0" w:type="auto"/>
          </w:tcPr>
          <w:p w14:paraId="63B569C3"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"Customer Equipment"</w:t>
            </w:r>
          </w:p>
        </w:tc>
        <w:tc>
          <w:tcPr>
            <w:tcW w:w="0" w:type="auto"/>
          </w:tcPr>
          <w:p w14:paraId="41A74E62" w14:textId="2DFD0DA9"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Means all equipment (including spare parts) which is either owned or leased by the Customer.</w:t>
            </w:r>
          </w:p>
        </w:tc>
      </w:tr>
      <w:tr w:rsidR="00C36776" w:rsidRPr="00EF323F" w14:paraId="765EAE8E" w14:textId="77777777" w:rsidTr="7229D286">
        <w:trPr>
          <w:cantSplit/>
          <w:trHeight w:val="300"/>
        </w:trPr>
        <w:tc>
          <w:tcPr>
            <w:tcW w:w="0" w:type="auto"/>
          </w:tcPr>
          <w:p w14:paraId="4C640F5D"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"Customer System"</w:t>
            </w:r>
          </w:p>
        </w:tc>
        <w:tc>
          <w:tcPr>
            <w:tcW w:w="0" w:type="auto"/>
          </w:tcPr>
          <w:p w14:paraId="35AE2F70"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Means the telecommunications infrastructure, including cables and equipment owned or operated by the Customer or any of its Affiliates.</w:t>
            </w:r>
          </w:p>
        </w:tc>
      </w:tr>
      <w:tr w:rsidR="00C36776" w:rsidRPr="00EF323F" w14:paraId="6366FC40" w14:textId="77777777" w:rsidTr="7229D286">
        <w:trPr>
          <w:trHeight w:val="300"/>
        </w:trPr>
        <w:tc>
          <w:tcPr>
            <w:tcW w:w="0" w:type="auto"/>
          </w:tcPr>
          <w:p w14:paraId="295B79BE"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“Customer Committed Date”</w:t>
            </w:r>
          </w:p>
        </w:tc>
        <w:tc>
          <w:tcPr>
            <w:tcW w:w="0" w:type="auto"/>
          </w:tcPr>
          <w:p w14:paraId="355A471D" w14:textId="77777777" w:rsidR="00C36776" w:rsidRPr="002D7865" w:rsidRDefault="00C36776" w:rsidP="00C36776">
            <w:pPr>
              <w:pStyle w:val="Tekstpodstawowywcity"/>
              <w:spacing w:after="120" w:line="240" w:lineRule="auto"/>
              <w:ind w:left="12" w:right="120"/>
              <w:rPr>
                <w:rFonts w:cs="Arial"/>
                <w:sz w:val="22"/>
                <w:szCs w:val="22"/>
              </w:rPr>
            </w:pPr>
            <w:r w:rsidRPr="002D7865">
              <w:rPr>
                <w:rFonts w:cs="Arial"/>
                <w:sz w:val="22"/>
                <w:szCs w:val="22"/>
              </w:rPr>
              <w:t xml:space="preserve">Each date described as such in Schedule 1, being the date by which the Customer desires and </w:t>
            </w:r>
            <w:r w:rsidR="008C50BD">
              <w:rPr>
                <w:rFonts w:cs="Arial"/>
                <w:sz w:val="22"/>
                <w:szCs w:val="22"/>
              </w:rPr>
              <w:t>the Contractor</w:t>
            </w:r>
            <w:r w:rsidRPr="002D7865">
              <w:rPr>
                <w:rFonts w:cs="Arial"/>
                <w:sz w:val="22"/>
                <w:szCs w:val="22"/>
              </w:rPr>
              <w:t xml:space="preserve"> intends to deliver the Acceptance Test Results for each Route and the Facilities pertaining to each Route. </w:t>
            </w:r>
          </w:p>
        </w:tc>
      </w:tr>
      <w:tr w:rsidR="00C36776" w:rsidRPr="00EF323F" w14:paraId="2FEE3701" w14:textId="77777777" w:rsidTr="7229D286">
        <w:trPr>
          <w:trHeight w:val="300"/>
        </w:trPr>
        <w:tc>
          <w:tcPr>
            <w:tcW w:w="0" w:type="auto"/>
          </w:tcPr>
          <w:p w14:paraId="00E7FF7E"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"Dark Fibre"</w:t>
            </w:r>
          </w:p>
          <w:p w14:paraId="5F4128E3" w14:textId="77777777" w:rsidR="00C36776" w:rsidRPr="00EF323F" w:rsidRDefault="00C36776" w:rsidP="00C36776">
            <w:pPr>
              <w:spacing w:after="120"/>
              <w:rPr>
                <w:rFonts w:ascii="Arial" w:hAnsi="Arial" w:cs="Arial"/>
                <w:b/>
                <w:sz w:val="22"/>
                <w:szCs w:val="22"/>
              </w:rPr>
            </w:pPr>
          </w:p>
        </w:tc>
        <w:tc>
          <w:tcPr>
            <w:tcW w:w="0" w:type="auto"/>
          </w:tcPr>
          <w:p w14:paraId="61CA7B6F" w14:textId="1F0B67E0"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 xml:space="preserve">Means one pair of fibres further described in Schedule 1 (the technical specifications of which are set out in Schedule 3 (Specification of Dark Fibre – Testing &amp; Handover)) on the </w:t>
            </w:r>
            <w:r w:rsidR="008C50BD">
              <w:rPr>
                <w:rFonts w:ascii="Arial" w:hAnsi="Arial" w:cs="Arial"/>
                <w:sz w:val="22"/>
                <w:szCs w:val="22"/>
              </w:rPr>
              <w:t>Contractor</w:t>
            </w:r>
            <w:r w:rsidRPr="00EF323F">
              <w:rPr>
                <w:rFonts w:ascii="Arial" w:hAnsi="Arial" w:cs="Arial"/>
                <w:sz w:val="22"/>
                <w:szCs w:val="22"/>
              </w:rPr>
              <w:t xml:space="preserve"> Network delivered by </w:t>
            </w:r>
            <w:r w:rsidR="008C50BD">
              <w:rPr>
                <w:rFonts w:ascii="Arial" w:hAnsi="Arial" w:cs="Arial"/>
                <w:sz w:val="22"/>
                <w:szCs w:val="22"/>
              </w:rPr>
              <w:t>the Contractor</w:t>
            </w:r>
            <w:r w:rsidRPr="00EF323F">
              <w:rPr>
                <w:rFonts w:ascii="Arial" w:hAnsi="Arial" w:cs="Arial"/>
                <w:sz w:val="22"/>
                <w:szCs w:val="22"/>
              </w:rPr>
              <w:t xml:space="preserve"> pursuant to Clause 3 and in respect of which </w:t>
            </w:r>
            <w:r w:rsidR="008C50BD">
              <w:rPr>
                <w:rFonts w:ascii="Arial" w:hAnsi="Arial" w:cs="Arial"/>
                <w:sz w:val="22"/>
                <w:szCs w:val="22"/>
              </w:rPr>
              <w:t>Contractor</w:t>
            </w:r>
            <w:r w:rsidRPr="00EF323F">
              <w:rPr>
                <w:rFonts w:ascii="Arial" w:hAnsi="Arial" w:cs="Arial"/>
                <w:sz w:val="22"/>
                <w:szCs w:val="22"/>
              </w:rPr>
              <w:t xml:space="preserve"> grants to Customer the rights set out in this Agreement.</w:t>
            </w:r>
            <w:r w:rsidR="002F74C5">
              <w:rPr>
                <w:rFonts w:ascii="Arial" w:hAnsi="Arial" w:cs="Arial"/>
                <w:sz w:val="22"/>
                <w:szCs w:val="22"/>
              </w:rPr>
              <w:t xml:space="preserve"> For the avoidance o</w:t>
            </w:r>
            <w:r w:rsidR="00B85FAF">
              <w:rPr>
                <w:rFonts w:ascii="Arial" w:hAnsi="Arial" w:cs="Arial"/>
                <w:sz w:val="22"/>
                <w:szCs w:val="22"/>
              </w:rPr>
              <w:t>f</w:t>
            </w:r>
            <w:r w:rsidR="002F74C5">
              <w:rPr>
                <w:rFonts w:ascii="Arial" w:hAnsi="Arial" w:cs="Arial"/>
                <w:sz w:val="22"/>
                <w:szCs w:val="22"/>
              </w:rPr>
              <w:t xml:space="preserve"> doubts</w:t>
            </w:r>
            <w:r w:rsidR="00B85FAF">
              <w:rPr>
                <w:rFonts w:ascii="Arial" w:hAnsi="Arial" w:cs="Arial"/>
                <w:sz w:val="22"/>
                <w:szCs w:val="22"/>
              </w:rPr>
              <w:t>, Dark Fibre includes also</w:t>
            </w:r>
            <w:r w:rsidR="001E69F8">
              <w:rPr>
                <w:rFonts w:ascii="Arial" w:hAnsi="Arial" w:cs="Arial"/>
                <w:sz w:val="22"/>
                <w:szCs w:val="22"/>
              </w:rPr>
              <w:t xml:space="preserve"> a Patch to the </w:t>
            </w:r>
            <w:r w:rsidR="000D1154">
              <w:rPr>
                <w:rFonts w:ascii="Arial" w:hAnsi="Arial" w:cs="Arial"/>
                <w:sz w:val="22"/>
                <w:szCs w:val="22"/>
              </w:rPr>
              <w:t xml:space="preserve">Customer Equipment installed in the </w:t>
            </w:r>
            <w:r w:rsidR="001E69F8">
              <w:rPr>
                <w:rFonts w:ascii="Arial" w:hAnsi="Arial" w:cs="Arial"/>
                <w:sz w:val="22"/>
                <w:szCs w:val="22"/>
              </w:rPr>
              <w:t>Rack Space</w:t>
            </w:r>
            <w:r w:rsidR="000D1154">
              <w:rPr>
                <w:rFonts w:ascii="Arial" w:hAnsi="Arial" w:cs="Arial"/>
                <w:sz w:val="22"/>
                <w:szCs w:val="22"/>
              </w:rPr>
              <w:t xml:space="preserve"> </w:t>
            </w:r>
          </w:p>
        </w:tc>
      </w:tr>
      <w:tr w:rsidR="00C36776" w:rsidRPr="00EF323F" w14:paraId="6C446375" w14:textId="77777777" w:rsidTr="7229D286">
        <w:trPr>
          <w:trHeight w:val="300"/>
        </w:trPr>
        <w:tc>
          <w:tcPr>
            <w:tcW w:w="0" w:type="auto"/>
          </w:tcPr>
          <w:p w14:paraId="60C0E77F"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"Effective Date"</w:t>
            </w:r>
          </w:p>
        </w:tc>
        <w:tc>
          <w:tcPr>
            <w:tcW w:w="0" w:type="auto"/>
          </w:tcPr>
          <w:p w14:paraId="637DCD93"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Means the date of execution of this Agreement.</w:t>
            </w:r>
          </w:p>
        </w:tc>
      </w:tr>
      <w:tr w:rsidR="00C36776" w:rsidRPr="00EF323F" w14:paraId="38CAD79F" w14:textId="77777777" w:rsidTr="7229D286">
        <w:trPr>
          <w:trHeight w:val="300"/>
        </w:trPr>
        <w:tc>
          <w:tcPr>
            <w:tcW w:w="0" w:type="auto"/>
          </w:tcPr>
          <w:p w14:paraId="16A85E4B"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“Facilities”</w:t>
            </w:r>
          </w:p>
        </w:tc>
        <w:tc>
          <w:tcPr>
            <w:tcW w:w="0" w:type="auto"/>
          </w:tcPr>
          <w:p w14:paraId="54360E2E" w14:textId="76FC15B2"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 xml:space="preserve">Means the Rack Space and access rights and associated </w:t>
            </w:r>
            <w:r w:rsidR="0013585A">
              <w:rPr>
                <w:rFonts w:ascii="Arial" w:hAnsi="Arial" w:cs="Arial"/>
                <w:sz w:val="22"/>
                <w:szCs w:val="22"/>
              </w:rPr>
              <w:t>s</w:t>
            </w:r>
            <w:r w:rsidRPr="00EF323F">
              <w:rPr>
                <w:rFonts w:ascii="Arial" w:hAnsi="Arial" w:cs="Arial"/>
                <w:sz w:val="22"/>
                <w:szCs w:val="22"/>
              </w:rPr>
              <w:t xml:space="preserve">ervices to be provided to the Customer by </w:t>
            </w:r>
            <w:r w:rsidR="008C50BD">
              <w:rPr>
                <w:rFonts w:ascii="Arial" w:hAnsi="Arial" w:cs="Arial"/>
                <w:sz w:val="22"/>
                <w:szCs w:val="22"/>
              </w:rPr>
              <w:t>the Contractor</w:t>
            </w:r>
            <w:r w:rsidRPr="00EF323F">
              <w:rPr>
                <w:rFonts w:ascii="Arial" w:hAnsi="Arial" w:cs="Arial"/>
                <w:sz w:val="22"/>
                <w:szCs w:val="22"/>
              </w:rPr>
              <w:t xml:space="preserve"> as described in Schedule 1 and 5 and Facility shall mean any one of them.   </w:t>
            </w:r>
          </w:p>
        </w:tc>
      </w:tr>
      <w:tr w:rsidR="00C36776" w:rsidRPr="00EF323F" w14:paraId="39530EF1" w14:textId="77777777" w:rsidTr="7229D286">
        <w:trPr>
          <w:trHeight w:val="300"/>
        </w:trPr>
        <w:tc>
          <w:tcPr>
            <w:tcW w:w="0" w:type="auto"/>
          </w:tcPr>
          <w:p w14:paraId="58BED197"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"Force Majeure"</w:t>
            </w:r>
          </w:p>
          <w:p w14:paraId="2B7B7E1A" w14:textId="77777777" w:rsidR="00C36776" w:rsidRPr="00EF323F" w:rsidRDefault="00C36776" w:rsidP="00C36776">
            <w:pPr>
              <w:spacing w:after="120"/>
              <w:rPr>
                <w:rFonts w:ascii="Arial" w:hAnsi="Arial" w:cs="Arial"/>
                <w:b/>
                <w:sz w:val="22"/>
                <w:szCs w:val="22"/>
              </w:rPr>
            </w:pPr>
          </w:p>
        </w:tc>
        <w:tc>
          <w:tcPr>
            <w:tcW w:w="0" w:type="auto"/>
          </w:tcPr>
          <w:p w14:paraId="3BA162AB" w14:textId="77777777" w:rsidR="00C36776" w:rsidRPr="00EF323F" w:rsidRDefault="00C36776" w:rsidP="009C75EE">
            <w:pPr>
              <w:spacing w:after="120"/>
              <w:jc w:val="both"/>
              <w:rPr>
                <w:rFonts w:ascii="Arial" w:hAnsi="Arial" w:cs="Arial"/>
                <w:sz w:val="22"/>
                <w:szCs w:val="22"/>
              </w:rPr>
            </w:pPr>
            <w:r w:rsidRPr="00EF323F">
              <w:rPr>
                <w:rFonts w:ascii="Arial" w:hAnsi="Arial" w:cs="Arial"/>
                <w:sz w:val="22"/>
                <w:szCs w:val="22"/>
              </w:rPr>
              <w:t>Means war, acts of a public enemy revolution, civil commotion or riot, strikes (other than any strike involving predominan</w:t>
            </w:r>
            <w:r w:rsidR="009C75EE">
              <w:rPr>
                <w:rFonts w:ascii="Arial" w:hAnsi="Arial" w:cs="Arial"/>
                <w:sz w:val="22"/>
                <w:szCs w:val="22"/>
              </w:rPr>
              <w:t xml:space="preserve">tly employees of the Parties), </w:t>
            </w:r>
            <w:r w:rsidRPr="00EF323F">
              <w:rPr>
                <w:rFonts w:ascii="Arial" w:hAnsi="Arial" w:cs="Arial"/>
                <w:sz w:val="22"/>
                <w:szCs w:val="22"/>
              </w:rPr>
              <w:t>epidemic, fire, flood, earthquake, explosion, material change in law, act of government, or act of God or any other cause which is beyond the reasonable control and which arises without the fault or negligence of the Party seeking to rely on the Force Majeure.</w:t>
            </w:r>
          </w:p>
        </w:tc>
      </w:tr>
      <w:tr w:rsidR="00C36776" w:rsidRPr="00EF323F" w14:paraId="27D736D0" w14:textId="77777777" w:rsidTr="7229D286">
        <w:trPr>
          <w:trHeight w:val="300"/>
        </w:trPr>
        <w:tc>
          <w:tcPr>
            <w:tcW w:w="0" w:type="auto"/>
          </w:tcPr>
          <w:p w14:paraId="4270FEB4"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“Interface Point(s)”</w:t>
            </w:r>
          </w:p>
          <w:p w14:paraId="03E8205A" w14:textId="77777777" w:rsidR="00C36776" w:rsidRPr="00EF323F" w:rsidRDefault="00C36776" w:rsidP="00C36776">
            <w:pPr>
              <w:spacing w:after="120"/>
              <w:rPr>
                <w:rFonts w:ascii="Arial" w:hAnsi="Arial" w:cs="Arial"/>
                <w:b/>
                <w:sz w:val="22"/>
                <w:szCs w:val="22"/>
              </w:rPr>
            </w:pPr>
          </w:p>
        </w:tc>
        <w:tc>
          <w:tcPr>
            <w:tcW w:w="0" w:type="auto"/>
          </w:tcPr>
          <w:p w14:paraId="7B2DD1D1" w14:textId="4DBD5ABE" w:rsidR="00C36776" w:rsidRPr="002D7865" w:rsidRDefault="007F2239" w:rsidP="00C36776">
            <w:pPr>
              <w:pStyle w:val="Tekstpodstawowywcity"/>
              <w:spacing w:after="120" w:line="240" w:lineRule="auto"/>
              <w:ind w:left="12" w:right="120"/>
              <w:rPr>
                <w:rFonts w:cs="Arial"/>
                <w:sz w:val="22"/>
                <w:szCs w:val="22"/>
              </w:rPr>
            </w:pPr>
            <w:r>
              <w:rPr>
                <w:rFonts w:cs="Arial"/>
                <w:sz w:val="22"/>
                <w:szCs w:val="22"/>
              </w:rPr>
              <w:t>M</w:t>
            </w:r>
            <w:r w:rsidR="00C36776" w:rsidRPr="002D7865">
              <w:rPr>
                <w:rFonts w:cs="Arial"/>
                <w:sz w:val="22"/>
                <w:szCs w:val="22"/>
              </w:rPr>
              <w:t xml:space="preserve">eans the point of demarcation of the Dark Fibre where </w:t>
            </w:r>
            <w:r w:rsidR="008C50BD">
              <w:rPr>
                <w:rFonts w:cs="Arial"/>
                <w:sz w:val="22"/>
                <w:szCs w:val="22"/>
              </w:rPr>
              <w:t>Contractor</w:t>
            </w:r>
            <w:r w:rsidR="00C36776" w:rsidRPr="002D7865">
              <w:rPr>
                <w:rFonts w:cs="Arial"/>
                <w:sz w:val="22"/>
                <w:szCs w:val="22"/>
              </w:rPr>
              <w:t>’s responsibilities to deliver and maintain the Dark Fibre end.  The Interface Points on each Section are identified in Schedule 1.</w:t>
            </w:r>
          </w:p>
        </w:tc>
      </w:tr>
      <w:tr w:rsidR="00C36776" w:rsidRPr="00EF323F" w14:paraId="6CCF78BC" w14:textId="77777777" w:rsidTr="7229D286">
        <w:trPr>
          <w:trHeight w:val="300"/>
        </w:trPr>
        <w:tc>
          <w:tcPr>
            <w:tcW w:w="0" w:type="auto"/>
          </w:tcPr>
          <w:p w14:paraId="065E9505"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"Indefeasible Right of Use” or “IRU”</w:t>
            </w:r>
          </w:p>
        </w:tc>
        <w:tc>
          <w:tcPr>
            <w:tcW w:w="0" w:type="auto"/>
          </w:tcPr>
          <w:p w14:paraId="758790EB"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 xml:space="preserve">Means an indefeasible right of use in the Dark Fibre for the purposes described herein, subject to the terms and conditions of this Agreement. </w:t>
            </w:r>
          </w:p>
        </w:tc>
      </w:tr>
      <w:tr w:rsidR="00C36776" w:rsidRPr="00EF323F" w14:paraId="1B91FB2A" w14:textId="77777777" w:rsidTr="7229D286">
        <w:trPr>
          <w:trHeight w:val="300"/>
        </w:trPr>
        <w:tc>
          <w:tcPr>
            <w:tcW w:w="0" w:type="auto"/>
          </w:tcPr>
          <w:p w14:paraId="6E57BDC1"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"IRU Payments"</w:t>
            </w:r>
          </w:p>
        </w:tc>
        <w:tc>
          <w:tcPr>
            <w:tcW w:w="0" w:type="auto"/>
          </w:tcPr>
          <w:p w14:paraId="37177FE3"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Means the IRU Non Recurring Charges (NRC) as further described in Schedule 2.</w:t>
            </w:r>
          </w:p>
        </w:tc>
      </w:tr>
      <w:tr w:rsidR="00C36776" w:rsidRPr="00EF323F" w14:paraId="1DE48180" w14:textId="77777777" w:rsidTr="7229D286">
        <w:trPr>
          <w:trHeight w:val="300"/>
        </w:trPr>
        <w:tc>
          <w:tcPr>
            <w:tcW w:w="0" w:type="auto"/>
          </w:tcPr>
          <w:p w14:paraId="4A5D299D" w14:textId="77777777" w:rsidR="00C36776" w:rsidRPr="002D7865" w:rsidRDefault="00C36776" w:rsidP="00C36776">
            <w:pPr>
              <w:pStyle w:val="Tekstpodstawowywcity"/>
              <w:spacing w:before="120" w:after="120" w:line="240" w:lineRule="auto"/>
              <w:ind w:left="0" w:right="-228"/>
              <w:rPr>
                <w:rFonts w:cs="Arial"/>
                <w:b/>
                <w:sz w:val="22"/>
                <w:szCs w:val="22"/>
              </w:rPr>
            </w:pPr>
            <w:r w:rsidRPr="002D7865">
              <w:rPr>
                <w:rFonts w:cs="Arial"/>
                <w:b/>
                <w:sz w:val="22"/>
                <w:szCs w:val="22"/>
              </w:rPr>
              <w:t>“Liability”</w:t>
            </w:r>
          </w:p>
        </w:tc>
        <w:tc>
          <w:tcPr>
            <w:tcW w:w="0" w:type="auto"/>
          </w:tcPr>
          <w:p w14:paraId="73123E14" w14:textId="48E4F839" w:rsidR="00C36776" w:rsidRPr="002D7865" w:rsidRDefault="00C36776" w:rsidP="00C36776">
            <w:pPr>
              <w:pStyle w:val="Tekstpodstawowywcity"/>
              <w:spacing w:after="120" w:line="240" w:lineRule="auto"/>
              <w:ind w:left="12" w:right="120"/>
              <w:rPr>
                <w:rFonts w:cs="Arial"/>
                <w:sz w:val="22"/>
                <w:szCs w:val="22"/>
              </w:rPr>
            </w:pPr>
            <w:r w:rsidRPr="002D7865">
              <w:rPr>
                <w:rFonts w:cs="Arial"/>
                <w:sz w:val="22"/>
                <w:szCs w:val="22"/>
              </w:rPr>
              <w:t xml:space="preserve">means </w:t>
            </w:r>
            <w:r w:rsidRPr="002D7865">
              <w:rPr>
                <w:rFonts w:eastAsia="MS Mincho" w:cs="Arial"/>
                <w:sz w:val="22"/>
                <w:szCs w:val="22"/>
              </w:rPr>
              <w:t>liability in or for breach of contract, misrepresentation, restitution or any other cause of action whatsoever relating to or arising under or in connection with this Agreement, including without limitation liability expressly provided for under this Agreement or arising by reason of the invalidity or unenforceability of any term of this Agreement (and for the purposes of this definition, all references to "this Agreement" shall be deemed to include any collateral contract).</w:t>
            </w:r>
            <w:r w:rsidRPr="002D7865" w:rsidDel="00860D65">
              <w:rPr>
                <w:rFonts w:cs="Arial"/>
                <w:b/>
                <w:sz w:val="22"/>
                <w:szCs w:val="22"/>
              </w:rPr>
              <w:t xml:space="preserve"> </w:t>
            </w:r>
          </w:p>
        </w:tc>
      </w:tr>
      <w:tr w:rsidR="00C36776" w:rsidRPr="00EF323F" w14:paraId="4391CFFB" w14:textId="77777777" w:rsidTr="7229D286">
        <w:trPr>
          <w:trHeight w:val="300"/>
        </w:trPr>
        <w:tc>
          <w:tcPr>
            <w:tcW w:w="0" w:type="auto"/>
          </w:tcPr>
          <w:p w14:paraId="6248C545"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"Maintenance Charges"</w:t>
            </w:r>
          </w:p>
        </w:tc>
        <w:tc>
          <w:tcPr>
            <w:tcW w:w="0" w:type="auto"/>
          </w:tcPr>
          <w:p w14:paraId="1CC4C3A2" w14:textId="77777777" w:rsidR="00C36776" w:rsidRPr="00EF323F" w:rsidRDefault="00C36776" w:rsidP="00C36776">
            <w:pPr>
              <w:tabs>
                <w:tab w:val="left" w:pos="2512"/>
              </w:tabs>
              <w:spacing w:after="120"/>
              <w:jc w:val="both"/>
              <w:rPr>
                <w:rFonts w:ascii="Arial" w:hAnsi="Arial" w:cs="Arial"/>
                <w:sz w:val="22"/>
                <w:szCs w:val="22"/>
              </w:rPr>
            </w:pPr>
            <w:r w:rsidRPr="00EF323F">
              <w:rPr>
                <w:rFonts w:ascii="Arial" w:hAnsi="Arial" w:cs="Arial"/>
                <w:sz w:val="22"/>
                <w:szCs w:val="22"/>
              </w:rPr>
              <w:t>Means the maintenance charges specified in Schedule 2.</w:t>
            </w:r>
          </w:p>
        </w:tc>
      </w:tr>
      <w:tr w:rsidR="00C36776" w:rsidRPr="00EF323F" w14:paraId="506E4E97" w14:textId="77777777" w:rsidTr="7229D286">
        <w:trPr>
          <w:trHeight w:val="300"/>
        </w:trPr>
        <w:tc>
          <w:tcPr>
            <w:tcW w:w="0" w:type="auto"/>
          </w:tcPr>
          <w:p w14:paraId="4BE49784"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"Maintenance Services"</w:t>
            </w:r>
          </w:p>
        </w:tc>
        <w:tc>
          <w:tcPr>
            <w:tcW w:w="0" w:type="auto"/>
          </w:tcPr>
          <w:p w14:paraId="49F3A54F" w14:textId="77777777" w:rsidR="00C36776" w:rsidRDefault="00C36776" w:rsidP="00C36776">
            <w:pPr>
              <w:spacing w:after="120"/>
              <w:jc w:val="both"/>
              <w:rPr>
                <w:rFonts w:ascii="Arial" w:hAnsi="Arial" w:cs="Arial"/>
                <w:sz w:val="22"/>
                <w:szCs w:val="22"/>
              </w:rPr>
            </w:pPr>
            <w:r w:rsidRPr="00EF323F">
              <w:rPr>
                <w:rFonts w:ascii="Arial" w:hAnsi="Arial" w:cs="Arial"/>
                <w:sz w:val="22"/>
                <w:szCs w:val="22"/>
              </w:rPr>
              <w:t xml:space="preserve">Means the maintenance services to be provided by </w:t>
            </w:r>
            <w:r w:rsidR="008C50BD">
              <w:rPr>
                <w:rFonts w:ascii="Arial" w:hAnsi="Arial" w:cs="Arial"/>
                <w:sz w:val="22"/>
                <w:szCs w:val="22"/>
              </w:rPr>
              <w:t>the Contractor</w:t>
            </w:r>
            <w:r w:rsidRPr="00EF323F">
              <w:rPr>
                <w:rFonts w:ascii="Arial" w:hAnsi="Arial" w:cs="Arial"/>
                <w:sz w:val="22"/>
                <w:szCs w:val="22"/>
              </w:rPr>
              <w:t xml:space="preserve"> pursuant to Clause 7.</w:t>
            </w:r>
          </w:p>
          <w:p w14:paraId="1B9579CC" w14:textId="77777777" w:rsidR="00010A2F" w:rsidRPr="00EF323F" w:rsidRDefault="00010A2F" w:rsidP="00C36776">
            <w:pPr>
              <w:spacing w:after="120"/>
              <w:jc w:val="both"/>
              <w:rPr>
                <w:rFonts w:ascii="Arial" w:hAnsi="Arial" w:cs="Arial"/>
                <w:sz w:val="22"/>
                <w:szCs w:val="22"/>
              </w:rPr>
            </w:pPr>
          </w:p>
        </w:tc>
      </w:tr>
      <w:tr w:rsidR="00F03F91" w:rsidRPr="00EF323F" w14:paraId="21ACAE45" w14:textId="77777777" w:rsidTr="7229D286">
        <w:trPr>
          <w:trHeight w:val="300"/>
        </w:trPr>
        <w:tc>
          <w:tcPr>
            <w:tcW w:w="0" w:type="auto"/>
          </w:tcPr>
          <w:p w14:paraId="2208E098" w14:textId="492A1B51" w:rsidR="00F03F91" w:rsidRPr="00EF323F" w:rsidRDefault="00F03F91" w:rsidP="00F03F91">
            <w:pPr>
              <w:spacing w:after="120"/>
              <w:rPr>
                <w:rFonts w:ascii="Arial" w:hAnsi="Arial" w:cs="Arial"/>
                <w:b/>
                <w:sz w:val="22"/>
                <w:szCs w:val="22"/>
              </w:rPr>
            </w:pPr>
            <w:r w:rsidRPr="002A132E">
              <w:rPr>
                <w:rFonts w:ascii="Arial" w:hAnsi="Arial" w:cs="Arial"/>
                <w:sz w:val="22"/>
                <w:szCs w:val="22"/>
              </w:rPr>
              <w:lastRenderedPageBreak/>
              <w:t>“</w:t>
            </w:r>
            <w:r w:rsidRPr="00E11D52">
              <w:rPr>
                <w:rFonts w:ascii="Arial" w:hAnsi="Arial" w:cs="Arial"/>
                <w:b/>
                <w:bCs/>
                <w:sz w:val="22"/>
                <w:szCs w:val="22"/>
              </w:rPr>
              <w:t>Patch</w:t>
            </w:r>
            <w:r w:rsidRPr="002A132E">
              <w:rPr>
                <w:rFonts w:ascii="Arial" w:hAnsi="Arial" w:cs="Arial"/>
                <w:sz w:val="22"/>
                <w:szCs w:val="22"/>
              </w:rPr>
              <w:t>” </w:t>
            </w:r>
          </w:p>
        </w:tc>
        <w:tc>
          <w:tcPr>
            <w:tcW w:w="0" w:type="auto"/>
          </w:tcPr>
          <w:p w14:paraId="499CDBE5" w14:textId="3723226D" w:rsidR="00F03F91" w:rsidRPr="00EF323F" w:rsidRDefault="00FD08D6" w:rsidP="00F03F91">
            <w:pPr>
              <w:spacing w:after="120"/>
              <w:jc w:val="both"/>
              <w:rPr>
                <w:rFonts w:ascii="Arial" w:hAnsi="Arial" w:cs="Arial"/>
                <w:sz w:val="22"/>
                <w:szCs w:val="22"/>
              </w:rPr>
            </w:pPr>
            <w:r>
              <w:rPr>
                <w:rFonts w:ascii="Arial" w:hAnsi="Arial" w:cs="Arial"/>
                <w:sz w:val="22"/>
                <w:szCs w:val="22"/>
              </w:rPr>
              <w:t>M</w:t>
            </w:r>
            <w:r w:rsidR="00F03F91" w:rsidRPr="54D29E3E">
              <w:rPr>
                <w:rFonts w:ascii="Arial" w:hAnsi="Arial" w:cs="Arial"/>
                <w:sz w:val="22"/>
                <w:szCs w:val="22"/>
              </w:rPr>
              <w:t xml:space="preserve">eans the </w:t>
            </w:r>
            <w:r w:rsidR="00013EF5">
              <w:rPr>
                <w:rFonts w:ascii="Arial" w:hAnsi="Arial" w:cs="Arial"/>
                <w:sz w:val="22"/>
                <w:szCs w:val="22"/>
              </w:rPr>
              <w:t>f</w:t>
            </w:r>
            <w:r w:rsidR="00F03F91" w:rsidRPr="54D29E3E">
              <w:rPr>
                <w:rFonts w:ascii="Arial" w:hAnsi="Arial" w:cs="Arial"/>
                <w:sz w:val="22"/>
                <w:szCs w:val="22"/>
              </w:rPr>
              <w:t xml:space="preserve">ibre patch from the </w:t>
            </w:r>
            <w:r w:rsidR="31D86C25" w:rsidRPr="54D29E3E">
              <w:rPr>
                <w:rFonts w:ascii="Arial" w:hAnsi="Arial" w:cs="Arial"/>
                <w:sz w:val="22"/>
                <w:szCs w:val="22"/>
              </w:rPr>
              <w:t xml:space="preserve">Contractor </w:t>
            </w:r>
            <w:r w:rsidR="00F03F91" w:rsidRPr="54D29E3E">
              <w:rPr>
                <w:rFonts w:ascii="Arial" w:hAnsi="Arial" w:cs="Arial"/>
                <w:sz w:val="22"/>
                <w:szCs w:val="22"/>
              </w:rPr>
              <w:t xml:space="preserve">Network ODFs or common termination point to the Customer </w:t>
            </w:r>
            <w:r w:rsidR="005859F7">
              <w:rPr>
                <w:rFonts w:ascii="Arial" w:hAnsi="Arial" w:cs="Arial"/>
                <w:sz w:val="22"/>
                <w:szCs w:val="22"/>
              </w:rPr>
              <w:t>Equi</w:t>
            </w:r>
            <w:r w:rsidR="00CF0B55">
              <w:rPr>
                <w:rFonts w:ascii="Arial" w:hAnsi="Arial" w:cs="Arial"/>
                <w:sz w:val="22"/>
                <w:szCs w:val="22"/>
              </w:rPr>
              <w:t xml:space="preserve">pment installed in the </w:t>
            </w:r>
            <w:r w:rsidR="00F03F91" w:rsidRPr="54D29E3E">
              <w:rPr>
                <w:rFonts w:ascii="Arial" w:hAnsi="Arial" w:cs="Arial"/>
                <w:sz w:val="22"/>
                <w:szCs w:val="22"/>
              </w:rPr>
              <w:t xml:space="preserve">designated </w:t>
            </w:r>
            <w:r w:rsidR="00EE026C">
              <w:rPr>
                <w:rFonts w:ascii="Arial" w:hAnsi="Arial" w:cs="Arial"/>
                <w:sz w:val="22"/>
                <w:szCs w:val="22"/>
              </w:rPr>
              <w:t>Rack Spaces</w:t>
            </w:r>
            <w:r w:rsidR="00F03F91" w:rsidRPr="54D29E3E">
              <w:rPr>
                <w:rFonts w:ascii="Arial" w:hAnsi="Arial" w:cs="Arial"/>
                <w:sz w:val="22"/>
                <w:szCs w:val="22"/>
              </w:rPr>
              <w:t xml:space="preserve"> within the respective Facility. </w:t>
            </w:r>
          </w:p>
        </w:tc>
      </w:tr>
      <w:tr w:rsidR="00F03F91" w:rsidRPr="00EF323F" w14:paraId="485336AB" w14:textId="77777777" w:rsidTr="7229D286">
        <w:trPr>
          <w:trHeight w:val="300"/>
        </w:trPr>
        <w:tc>
          <w:tcPr>
            <w:tcW w:w="0" w:type="auto"/>
          </w:tcPr>
          <w:p w14:paraId="32C9DBA3" w14:textId="77777777" w:rsidR="00F03F91" w:rsidRPr="00EF323F" w:rsidRDefault="00F03F91" w:rsidP="00F03F91">
            <w:pPr>
              <w:spacing w:after="120"/>
              <w:rPr>
                <w:rFonts w:ascii="Arial" w:hAnsi="Arial" w:cs="Arial"/>
                <w:b/>
                <w:sz w:val="22"/>
                <w:szCs w:val="22"/>
              </w:rPr>
            </w:pPr>
            <w:r w:rsidRPr="00EF323F">
              <w:rPr>
                <w:rFonts w:ascii="Arial" w:hAnsi="Arial" w:cs="Arial"/>
                <w:b/>
                <w:sz w:val="22"/>
                <w:szCs w:val="22"/>
              </w:rPr>
              <w:t>"Party" or "Parties"</w:t>
            </w:r>
          </w:p>
        </w:tc>
        <w:tc>
          <w:tcPr>
            <w:tcW w:w="0" w:type="auto"/>
          </w:tcPr>
          <w:p w14:paraId="04FBBB75" w14:textId="77777777" w:rsidR="00F03F91" w:rsidRPr="00EF323F" w:rsidRDefault="00F03F91" w:rsidP="00F03F91">
            <w:pPr>
              <w:spacing w:after="120"/>
              <w:jc w:val="both"/>
              <w:rPr>
                <w:rFonts w:ascii="Arial" w:hAnsi="Arial" w:cs="Arial"/>
                <w:sz w:val="22"/>
                <w:szCs w:val="22"/>
              </w:rPr>
            </w:pPr>
            <w:r w:rsidRPr="00EF323F">
              <w:rPr>
                <w:rFonts w:ascii="Arial" w:hAnsi="Arial" w:cs="Arial"/>
                <w:sz w:val="22"/>
                <w:szCs w:val="22"/>
              </w:rPr>
              <w:t xml:space="preserve">Means </w:t>
            </w:r>
            <w:r>
              <w:rPr>
                <w:rFonts w:ascii="Arial" w:hAnsi="Arial" w:cs="Arial"/>
                <w:sz w:val="22"/>
                <w:szCs w:val="22"/>
              </w:rPr>
              <w:t xml:space="preserve">the </w:t>
            </w:r>
            <w:r w:rsidRPr="00A27150">
              <w:rPr>
                <w:rFonts w:ascii="Arial" w:hAnsi="Arial" w:cs="Arial"/>
                <w:sz w:val="22"/>
                <w:szCs w:val="22"/>
              </w:rPr>
              <w:t>Contractor</w:t>
            </w:r>
            <w:r w:rsidRPr="00EF323F">
              <w:rPr>
                <w:rFonts w:ascii="Arial" w:hAnsi="Arial" w:cs="Arial"/>
                <w:sz w:val="22"/>
                <w:szCs w:val="22"/>
              </w:rPr>
              <w:t xml:space="preserve"> or the Customer or both.</w:t>
            </w:r>
          </w:p>
        </w:tc>
      </w:tr>
      <w:tr w:rsidR="00F03F91" w:rsidRPr="00EF323F" w14:paraId="6CC30A22" w14:textId="77777777" w:rsidTr="7229D286">
        <w:trPr>
          <w:trHeight w:val="300"/>
        </w:trPr>
        <w:tc>
          <w:tcPr>
            <w:tcW w:w="0" w:type="auto"/>
          </w:tcPr>
          <w:p w14:paraId="3B651CAE" w14:textId="77777777" w:rsidR="00F03F91" w:rsidRPr="00EF323F" w:rsidRDefault="00F03F91" w:rsidP="00F03F91">
            <w:pPr>
              <w:spacing w:after="120"/>
              <w:rPr>
                <w:rFonts w:ascii="Arial" w:hAnsi="Arial" w:cs="Arial"/>
                <w:b/>
                <w:sz w:val="22"/>
                <w:szCs w:val="22"/>
              </w:rPr>
            </w:pPr>
            <w:r w:rsidRPr="00EF323F">
              <w:rPr>
                <w:rFonts w:ascii="Arial" w:hAnsi="Arial" w:cs="Arial"/>
                <w:b/>
                <w:sz w:val="22"/>
                <w:szCs w:val="22"/>
              </w:rPr>
              <w:t>"POP"</w:t>
            </w:r>
          </w:p>
        </w:tc>
        <w:tc>
          <w:tcPr>
            <w:tcW w:w="0" w:type="auto"/>
          </w:tcPr>
          <w:p w14:paraId="746FAD57" w14:textId="77777777" w:rsidR="00FD08D6" w:rsidRDefault="00F03F91" w:rsidP="00F03F91">
            <w:pPr>
              <w:spacing w:after="120"/>
              <w:jc w:val="both"/>
              <w:rPr>
                <w:rFonts w:ascii="Arial" w:hAnsi="Arial" w:cs="Arial"/>
                <w:sz w:val="22"/>
                <w:szCs w:val="22"/>
              </w:rPr>
            </w:pPr>
            <w:r w:rsidRPr="00EF323F">
              <w:rPr>
                <w:rFonts w:ascii="Arial" w:hAnsi="Arial" w:cs="Arial"/>
                <w:sz w:val="22"/>
                <w:szCs w:val="22"/>
              </w:rPr>
              <w:t xml:space="preserve">Means a Point of Presence where </w:t>
            </w:r>
            <w:r>
              <w:rPr>
                <w:rFonts w:ascii="Arial" w:hAnsi="Arial" w:cs="Arial"/>
                <w:sz w:val="22"/>
                <w:szCs w:val="22"/>
              </w:rPr>
              <w:t>the Contractor</w:t>
            </w:r>
            <w:r w:rsidRPr="00EF323F">
              <w:rPr>
                <w:rFonts w:ascii="Arial" w:hAnsi="Arial" w:cs="Arial"/>
                <w:sz w:val="22"/>
                <w:szCs w:val="22"/>
              </w:rPr>
              <w:t xml:space="preserve"> exchanges telecommunications services with customers or with other telecommunications carriers. </w:t>
            </w:r>
          </w:p>
          <w:p w14:paraId="310A21E5" w14:textId="0AE4D218" w:rsidR="00FD08D6" w:rsidRPr="00C97206" w:rsidRDefault="00FD08D6" w:rsidP="00C97206">
            <w:pPr>
              <w:rPr>
                <w:rFonts w:eastAsiaTheme="minorEastAsia"/>
                <w:lang w:eastAsia="pl-PL"/>
              </w:rPr>
            </w:pPr>
          </w:p>
        </w:tc>
      </w:tr>
      <w:tr w:rsidR="00F25DCD" w:rsidRPr="00EF323F" w14:paraId="66A5684A" w14:textId="77777777" w:rsidTr="7229D286">
        <w:trPr>
          <w:trHeight w:val="300"/>
        </w:trPr>
        <w:tc>
          <w:tcPr>
            <w:tcW w:w="0" w:type="auto"/>
          </w:tcPr>
          <w:p w14:paraId="05DC1525" w14:textId="29F7C186" w:rsidR="00F25DCD" w:rsidRPr="00EF323F" w:rsidRDefault="00F25DCD" w:rsidP="00F25DCD">
            <w:pPr>
              <w:spacing w:after="120"/>
              <w:rPr>
                <w:rFonts w:ascii="Arial" w:hAnsi="Arial" w:cs="Arial"/>
                <w:b/>
                <w:sz w:val="22"/>
                <w:szCs w:val="22"/>
              </w:rPr>
            </w:pPr>
            <w:r w:rsidRPr="00EF323F">
              <w:rPr>
                <w:rFonts w:ascii="Arial" w:hAnsi="Arial" w:cs="Arial"/>
                <w:b/>
                <w:sz w:val="22"/>
                <w:szCs w:val="22"/>
              </w:rPr>
              <w:t>"</w:t>
            </w:r>
            <w:r>
              <w:rPr>
                <w:rFonts w:ascii="Arial" w:hAnsi="Arial" w:cs="Arial"/>
                <w:b/>
                <w:sz w:val="22"/>
                <w:szCs w:val="22"/>
              </w:rPr>
              <w:t>Rack Space</w:t>
            </w:r>
            <w:r w:rsidRPr="00EF323F">
              <w:rPr>
                <w:rFonts w:ascii="Arial" w:hAnsi="Arial" w:cs="Arial"/>
                <w:b/>
                <w:sz w:val="22"/>
                <w:szCs w:val="22"/>
              </w:rPr>
              <w:t>"</w:t>
            </w:r>
          </w:p>
        </w:tc>
        <w:tc>
          <w:tcPr>
            <w:tcW w:w="0" w:type="auto"/>
          </w:tcPr>
          <w:p w14:paraId="27376B7D" w14:textId="4FD61B18" w:rsidR="00F25DCD" w:rsidRPr="00170630" w:rsidRDefault="00F25DCD" w:rsidP="00C97206">
            <w:pPr>
              <w:jc w:val="both"/>
              <w:rPr>
                <w:rFonts w:ascii="Arial" w:hAnsi="Arial" w:cs="Arial"/>
                <w:sz w:val="22"/>
                <w:szCs w:val="22"/>
              </w:rPr>
            </w:pPr>
            <w:r>
              <w:rPr>
                <w:rFonts w:ascii="Arial" w:hAnsi="Arial" w:cs="Arial"/>
                <w:sz w:val="22"/>
                <w:szCs w:val="22"/>
              </w:rPr>
              <w:t xml:space="preserve">Means </w:t>
            </w:r>
            <w:r w:rsidRPr="0DBFCFEC">
              <w:rPr>
                <w:rFonts w:ascii="Arial" w:hAnsi="Arial" w:cs="Arial"/>
                <w:sz w:val="22"/>
                <w:szCs w:val="22"/>
              </w:rPr>
              <w:t>separated space in</w:t>
            </w:r>
            <w:r w:rsidRPr="00170630">
              <w:rPr>
                <w:rFonts w:ascii="Arial" w:hAnsi="Arial" w:cs="Arial"/>
                <w:sz w:val="22"/>
                <w:szCs w:val="22"/>
              </w:rPr>
              <w:t xml:space="preserve"> </w:t>
            </w:r>
            <w:r w:rsidRPr="0DBFCFEC">
              <w:rPr>
                <w:rFonts w:ascii="Arial" w:hAnsi="Arial" w:cs="Arial"/>
                <w:sz w:val="22"/>
                <w:szCs w:val="22"/>
              </w:rPr>
              <w:t xml:space="preserve">the respective Facility </w:t>
            </w:r>
            <w:r w:rsidRPr="00170630">
              <w:rPr>
                <w:rFonts w:ascii="Arial" w:hAnsi="Arial" w:cs="Arial"/>
                <w:sz w:val="22"/>
                <w:szCs w:val="22"/>
              </w:rPr>
              <w:t xml:space="preserve">intended for the </w:t>
            </w:r>
            <w:r w:rsidR="00E928EF">
              <w:rPr>
                <w:rFonts w:ascii="Arial" w:hAnsi="Arial" w:cs="Arial"/>
                <w:sz w:val="22"/>
                <w:szCs w:val="22"/>
              </w:rPr>
              <w:t>Customer</w:t>
            </w:r>
            <w:r w:rsidR="00A822DE">
              <w:rPr>
                <w:rFonts w:ascii="Arial" w:hAnsi="Arial" w:cs="Arial"/>
                <w:sz w:val="22"/>
                <w:szCs w:val="22"/>
              </w:rPr>
              <w:t>’s</w:t>
            </w:r>
            <w:r w:rsidR="00E928EF">
              <w:rPr>
                <w:rFonts w:ascii="Arial" w:hAnsi="Arial" w:cs="Arial"/>
                <w:sz w:val="22"/>
                <w:szCs w:val="22"/>
              </w:rPr>
              <w:t xml:space="preserve"> </w:t>
            </w:r>
            <w:r w:rsidRPr="00170630">
              <w:rPr>
                <w:rFonts w:ascii="Arial" w:hAnsi="Arial" w:cs="Arial"/>
                <w:sz w:val="22"/>
                <w:szCs w:val="22"/>
              </w:rPr>
              <w:t xml:space="preserve">exclusive use during the </w:t>
            </w:r>
            <w:r w:rsidR="00D96D78">
              <w:rPr>
                <w:rFonts w:ascii="Arial" w:hAnsi="Arial" w:cs="Arial"/>
                <w:sz w:val="22"/>
                <w:szCs w:val="22"/>
              </w:rPr>
              <w:t>T</w:t>
            </w:r>
            <w:r w:rsidRPr="00170630">
              <w:rPr>
                <w:rFonts w:ascii="Arial" w:hAnsi="Arial" w:cs="Arial"/>
                <w:sz w:val="22"/>
                <w:szCs w:val="22"/>
              </w:rPr>
              <w:t xml:space="preserve">erm, in which the </w:t>
            </w:r>
            <w:r w:rsidR="00A822DE">
              <w:rPr>
                <w:rFonts w:ascii="Arial" w:hAnsi="Arial" w:cs="Arial"/>
                <w:sz w:val="22"/>
                <w:szCs w:val="22"/>
              </w:rPr>
              <w:t xml:space="preserve">Customer </w:t>
            </w:r>
            <w:r w:rsidRPr="00170630">
              <w:rPr>
                <w:rFonts w:ascii="Arial" w:hAnsi="Arial" w:cs="Arial"/>
                <w:sz w:val="22"/>
                <w:szCs w:val="22"/>
              </w:rPr>
              <w:t xml:space="preserve">will install </w:t>
            </w:r>
            <w:r w:rsidR="000F299E">
              <w:rPr>
                <w:rFonts w:ascii="Arial" w:hAnsi="Arial" w:cs="Arial"/>
                <w:sz w:val="22"/>
                <w:szCs w:val="22"/>
              </w:rPr>
              <w:t>Customer Equipment</w:t>
            </w:r>
            <w:r w:rsidRPr="00170630">
              <w:rPr>
                <w:rFonts w:ascii="Arial" w:hAnsi="Arial" w:cs="Arial"/>
                <w:sz w:val="22"/>
                <w:szCs w:val="22"/>
              </w:rPr>
              <w:t xml:space="preserve"> for optical signal transmission at its own expense. The size of the Rack Space and the requirement for the </w:t>
            </w:r>
            <w:r w:rsidR="00361BA8">
              <w:rPr>
                <w:rFonts w:ascii="Arial" w:hAnsi="Arial" w:cs="Arial"/>
                <w:sz w:val="22"/>
                <w:szCs w:val="22"/>
              </w:rPr>
              <w:t>Contractor</w:t>
            </w:r>
            <w:r w:rsidRPr="00170630">
              <w:rPr>
                <w:rFonts w:ascii="Arial" w:hAnsi="Arial" w:cs="Arial"/>
                <w:sz w:val="22"/>
                <w:szCs w:val="22"/>
              </w:rPr>
              <w:t xml:space="preserve"> to provide it with power and Dark Fibers is specified in </w:t>
            </w:r>
            <w:r w:rsidR="00005A83">
              <w:rPr>
                <w:rFonts w:ascii="Arial" w:hAnsi="Arial" w:cs="Arial"/>
                <w:sz w:val="22"/>
                <w:szCs w:val="22"/>
              </w:rPr>
              <w:t>Schedule 5</w:t>
            </w:r>
            <w:r w:rsidRPr="00170630">
              <w:rPr>
                <w:rFonts w:ascii="Arial" w:hAnsi="Arial" w:cs="Arial"/>
                <w:sz w:val="22"/>
                <w:szCs w:val="22"/>
              </w:rPr>
              <w:t>.</w:t>
            </w:r>
          </w:p>
          <w:p w14:paraId="6723E217" w14:textId="77777777" w:rsidR="00F25DCD" w:rsidRPr="00EF323F" w:rsidRDefault="00F25DCD" w:rsidP="00F25DCD">
            <w:pPr>
              <w:spacing w:after="120"/>
              <w:jc w:val="both"/>
              <w:rPr>
                <w:rFonts w:ascii="Arial" w:hAnsi="Arial" w:cs="Arial"/>
                <w:sz w:val="22"/>
                <w:szCs w:val="22"/>
              </w:rPr>
            </w:pPr>
          </w:p>
        </w:tc>
      </w:tr>
      <w:tr w:rsidR="00F25DCD" w:rsidRPr="00EF323F" w14:paraId="27ED22BA" w14:textId="77777777" w:rsidTr="7229D286">
        <w:trPr>
          <w:trHeight w:val="300"/>
        </w:trPr>
        <w:tc>
          <w:tcPr>
            <w:tcW w:w="0" w:type="auto"/>
          </w:tcPr>
          <w:p w14:paraId="1168A02F" w14:textId="77777777" w:rsidR="00F25DCD" w:rsidRPr="00EF323F" w:rsidRDefault="00F25DCD" w:rsidP="00F25DCD">
            <w:pPr>
              <w:spacing w:after="120"/>
              <w:rPr>
                <w:rFonts w:ascii="Arial" w:hAnsi="Arial" w:cs="Arial"/>
                <w:b/>
                <w:sz w:val="22"/>
                <w:szCs w:val="22"/>
              </w:rPr>
            </w:pPr>
          </w:p>
        </w:tc>
        <w:tc>
          <w:tcPr>
            <w:tcW w:w="0" w:type="auto"/>
          </w:tcPr>
          <w:p w14:paraId="75D5D8DA" w14:textId="77777777" w:rsidR="00F25DCD" w:rsidRPr="00EF323F" w:rsidRDefault="00F25DCD" w:rsidP="00F25DCD">
            <w:pPr>
              <w:spacing w:after="120"/>
              <w:jc w:val="both"/>
              <w:rPr>
                <w:rFonts w:ascii="Arial" w:hAnsi="Arial" w:cs="Arial"/>
                <w:sz w:val="22"/>
                <w:szCs w:val="22"/>
              </w:rPr>
            </w:pPr>
          </w:p>
        </w:tc>
      </w:tr>
      <w:tr w:rsidR="00F25DCD" w:rsidRPr="00EF323F" w14:paraId="15669E8D" w14:textId="77777777" w:rsidTr="7229D286">
        <w:trPr>
          <w:trHeight w:val="300"/>
        </w:trPr>
        <w:tc>
          <w:tcPr>
            <w:tcW w:w="0" w:type="auto"/>
          </w:tcPr>
          <w:p w14:paraId="4F59F30A"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t>"RFS Date"</w:t>
            </w:r>
          </w:p>
        </w:tc>
        <w:tc>
          <w:tcPr>
            <w:tcW w:w="0" w:type="auto"/>
          </w:tcPr>
          <w:p w14:paraId="48CDACAF" w14:textId="44195B8E" w:rsidR="00F25DCD" w:rsidRPr="00EF323F" w:rsidRDefault="00F25DCD" w:rsidP="00F25DCD">
            <w:pPr>
              <w:spacing w:after="120"/>
              <w:jc w:val="both"/>
              <w:rPr>
                <w:rFonts w:ascii="Arial" w:hAnsi="Arial" w:cs="Arial"/>
                <w:sz w:val="22"/>
                <w:szCs w:val="22"/>
              </w:rPr>
            </w:pPr>
            <w:r w:rsidRPr="00EF323F">
              <w:rPr>
                <w:rFonts w:ascii="Arial" w:hAnsi="Arial" w:cs="Arial"/>
                <w:sz w:val="22"/>
                <w:szCs w:val="22"/>
              </w:rPr>
              <w:t xml:space="preserve">Means in respect of the Dark Fibre the date at which the Acceptance Tests have been successfully completed and the </w:t>
            </w:r>
            <w:r>
              <w:rPr>
                <w:rFonts w:ascii="Arial" w:hAnsi="Arial" w:cs="Arial"/>
                <w:sz w:val="22"/>
                <w:szCs w:val="22"/>
              </w:rPr>
              <w:t>s</w:t>
            </w:r>
            <w:r w:rsidRPr="00EF323F">
              <w:rPr>
                <w:rFonts w:ascii="Arial" w:hAnsi="Arial" w:cs="Arial"/>
                <w:sz w:val="22"/>
                <w:szCs w:val="22"/>
              </w:rPr>
              <w:t>ervice has been accepted or deemed accepted by Customer as set out in Clause 3.3 and 3.6.</w:t>
            </w:r>
          </w:p>
        </w:tc>
      </w:tr>
      <w:tr w:rsidR="00F25DCD" w:rsidRPr="00EF323F" w14:paraId="27CE21A2" w14:textId="77777777" w:rsidTr="7229D286">
        <w:trPr>
          <w:trHeight w:val="300"/>
        </w:trPr>
        <w:tc>
          <w:tcPr>
            <w:tcW w:w="0" w:type="auto"/>
          </w:tcPr>
          <w:p w14:paraId="1CDD4D0F" w14:textId="77777777" w:rsidR="00F25DCD" w:rsidRPr="002D7865" w:rsidRDefault="00F25DCD" w:rsidP="00F25DCD">
            <w:pPr>
              <w:pStyle w:val="Tekstpodstawowywcity"/>
              <w:spacing w:before="120" w:after="120" w:line="240" w:lineRule="auto"/>
              <w:ind w:left="0" w:right="-228"/>
              <w:rPr>
                <w:rFonts w:cs="Arial"/>
                <w:b/>
                <w:sz w:val="22"/>
                <w:szCs w:val="22"/>
              </w:rPr>
            </w:pPr>
            <w:r w:rsidRPr="002D7865">
              <w:rPr>
                <w:rFonts w:cs="Arial"/>
                <w:b/>
                <w:sz w:val="22"/>
                <w:szCs w:val="22"/>
              </w:rPr>
              <w:t>“Route(s)”</w:t>
            </w:r>
          </w:p>
        </w:tc>
        <w:tc>
          <w:tcPr>
            <w:tcW w:w="0" w:type="auto"/>
          </w:tcPr>
          <w:p w14:paraId="70E1F703" w14:textId="77777777" w:rsidR="00F25DCD" w:rsidRPr="002D7865" w:rsidRDefault="00F25DCD" w:rsidP="00F25DCD">
            <w:pPr>
              <w:pStyle w:val="Tekstpodstawowywcity"/>
              <w:spacing w:after="120" w:line="240" w:lineRule="auto"/>
              <w:ind w:left="12" w:right="120"/>
              <w:rPr>
                <w:rFonts w:cs="Arial"/>
                <w:sz w:val="22"/>
                <w:szCs w:val="22"/>
                <w:lang w:val="en-US"/>
              </w:rPr>
            </w:pPr>
            <w:r w:rsidRPr="002D7865">
              <w:rPr>
                <w:rFonts w:cs="Arial"/>
                <w:sz w:val="22"/>
                <w:szCs w:val="22"/>
              </w:rPr>
              <w:t>Means the Routes as described in Schedule 1</w:t>
            </w:r>
            <w:r w:rsidRPr="002D7865">
              <w:rPr>
                <w:rFonts w:cs="Arial"/>
                <w:sz w:val="22"/>
                <w:szCs w:val="22"/>
                <w:lang w:val="en-US"/>
              </w:rPr>
              <w:t xml:space="preserve"> </w:t>
            </w:r>
          </w:p>
        </w:tc>
      </w:tr>
      <w:tr w:rsidR="00F25DCD" w:rsidRPr="00EF323F" w14:paraId="0C5B9C95" w14:textId="77777777" w:rsidTr="7229D286">
        <w:trPr>
          <w:trHeight w:val="300"/>
        </w:trPr>
        <w:tc>
          <w:tcPr>
            <w:tcW w:w="0" w:type="auto"/>
          </w:tcPr>
          <w:p w14:paraId="29ECFAED"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t>"Service Level Targets"</w:t>
            </w:r>
          </w:p>
        </w:tc>
        <w:tc>
          <w:tcPr>
            <w:tcW w:w="0" w:type="auto"/>
          </w:tcPr>
          <w:p w14:paraId="03631CFC" w14:textId="77777777" w:rsidR="00F25DCD" w:rsidRPr="00EF323F" w:rsidRDefault="00F25DCD" w:rsidP="00F25DCD">
            <w:pPr>
              <w:spacing w:after="120"/>
              <w:jc w:val="both"/>
              <w:rPr>
                <w:rFonts w:ascii="Arial" w:hAnsi="Arial" w:cs="Arial"/>
                <w:sz w:val="22"/>
                <w:szCs w:val="22"/>
              </w:rPr>
            </w:pPr>
            <w:r w:rsidRPr="00EF323F">
              <w:rPr>
                <w:rFonts w:ascii="Arial" w:hAnsi="Arial" w:cs="Arial"/>
                <w:sz w:val="22"/>
                <w:szCs w:val="22"/>
              </w:rPr>
              <w:t>Means the service level targets set out in the Schedule 4.</w:t>
            </w:r>
          </w:p>
        </w:tc>
      </w:tr>
      <w:tr w:rsidR="00F25DCD" w:rsidRPr="00EF323F" w14:paraId="35A32948" w14:textId="77777777" w:rsidTr="7229D286">
        <w:trPr>
          <w:trHeight w:val="300"/>
        </w:trPr>
        <w:tc>
          <w:tcPr>
            <w:tcW w:w="0" w:type="auto"/>
          </w:tcPr>
          <w:p w14:paraId="3192B9FA"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t>“Section”</w:t>
            </w:r>
          </w:p>
        </w:tc>
        <w:tc>
          <w:tcPr>
            <w:tcW w:w="0" w:type="auto"/>
          </w:tcPr>
          <w:p w14:paraId="64F567FC" w14:textId="22674330" w:rsidR="00F25DCD" w:rsidRPr="00EF323F" w:rsidRDefault="00F25DCD" w:rsidP="00F25DCD">
            <w:pPr>
              <w:spacing w:after="120"/>
              <w:jc w:val="both"/>
              <w:rPr>
                <w:rFonts w:ascii="Arial" w:hAnsi="Arial" w:cs="Arial"/>
                <w:sz w:val="22"/>
                <w:szCs w:val="22"/>
              </w:rPr>
            </w:pPr>
            <w:r w:rsidRPr="00EF323F">
              <w:rPr>
                <w:rFonts w:ascii="Arial" w:hAnsi="Arial" w:cs="Arial"/>
                <w:sz w:val="22"/>
                <w:szCs w:val="22"/>
              </w:rPr>
              <w:t>Means those continuous portions of Dark Fibres service between successive Interface Points.</w:t>
            </w:r>
            <w:r>
              <w:rPr>
                <w:rFonts w:ascii="Arial" w:hAnsi="Arial" w:cs="Arial"/>
                <w:sz w:val="22"/>
                <w:szCs w:val="22"/>
              </w:rPr>
              <w:t xml:space="preserve"> The detailed description of Section is provided for in Schedule 3 Clause </w:t>
            </w:r>
          </w:p>
        </w:tc>
      </w:tr>
      <w:tr w:rsidR="00F25DCD" w:rsidRPr="00EF323F" w14:paraId="261AC51F" w14:textId="77777777" w:rsidTr="7229D286">
        <w:trPr>
          <w:trHeight w:val="300"/>
        </w:trPr>
        <w:tc>
          <w:tcPr>
            <w:tcW w:w="0" w:type="auto"/>
          </w:tcPr>
          <w:p w14:paraId="4F7376DD" w14:textId="321F6CA6" w:rsidR="00F25DCD" w:rsidRPr="002D7865" w:rsidRDefault="00F25DCD" w:rsidP="00F25DCD">
            <w:pPr>
              <w:pStyle w:val="Tekstpodstawowywcity"/>
              <w:spacing w:before="120" w:after="120" w:line="240" w:lineRule="auto"/>
              <w:ind w:left="12" w:right="-63"/>
              <w:rPr>
                <w:rFonts w:cs="Arial"/>
                <w:b/>
                <w:sz w:val="22"/>
                <w:szCs w:val="22"/>
              </w:rPr>
            </w:pPr>
            <w:r w:rsidRPr="002D7865">
              <w:rPr>
                <w:rFonts w:cs="Arial"/>
                <w:b/>
                <w:sz w:val="22"/>
                <w:szCs w:val="22"/>
              </w:rPr>
              <w:t xml:space="preserve">“Service Handover </w:t>
            </w:r>
            <w:r>
              <w:rPr>
                <w:rFonts w:cs="Arial"/>
                <w:b/>
                <w:sz w:val="22"/>
                <w:szCs w:val="22"/>
              </w:rPr>
              <w:t>D</w:t>
            </w:r>
            <w:r w:rsidRPr="002D7865">
              <w:rPr>
                <w:rFonts w:cs="Arial"/>
                <w:b/>
                <w:sz w:val="22"/>
                <w:szCs w:val="22"/>
              </w:rPr>
              <w:t>ocument”</w:t>
            </w:r>
          </w:p>
          <w:p w14:paraId="1BA3CF9C" w14:textId="77777777" w:rsidR="00F25DCD" w:rsidRPr="00EF323F" w:rsidRDefault="00F25DCD" w:rsidP="00F25DCD">
            <w:pPr>
              <w:rPr>
                <w:rFonts w:ascii="Arial" w:hAnsi="Arial" w:cs="Arial"/>
                <w:sz w:val="22"/>
                <w:szCs w:val="22"/>
                <w:lang w:eastAsia="de-DE"/>
              </w:rPr>
            </w:pPr>
            <w:r w:rsidRPr="00EF323F">
              <w:rPr>
                <w:rFonts w:ascii="Arial" w:hAnsi="Arial" w:cs="Arial"/>
                <w:b/>
                <w:sz w:val="22"/>
                <w:szCs w:val="22"/>
              </w:rPr>
              <w:t>"</w:t>
            </w:r>
            <w:r>
              <w:rPr>
                <w:rFonts w:ascii="Arial" w:hAnsi="Arial" w:cs="Arial"/>
                <w:b/>
                <w:sz w:val="22"/>
                <w:szCs w:val="22"/>
              </w:rPr>
              <w:t>Contractor</w:t>
            </w:r>
            <w:r w:rsidRPr="00EF323F">
              <w:rPr>
                <w:rFonts w:ascii="Arial" w:hAnsi="Arial" w:cs="Arial"/>
                <w:b/>
                <w:sz w:val="22"/>
                <w:szCs w:val="22"/>
              </w:rPr>
              <w:t xml:space="preserve"> Network"</w:t>
            </w:r>
          </w:p>
          <w:p w14:paraId="7660468C" w14:textId="77777777" w:rsidR="00F25DCD" w:rsidRPr="00EF323F" w:rsidRDefault="00F25DCD" w:rsidP="00F25DCD">
            <w:pPr>
              <w:rPr>
                <w:rFonts w:ascii="Arial" w:hAnsi="Arial" w:cs="Arial"/>
                <w:sz w:val="22"/>
                <w:szCs w:val="22"/>
                <w:lang w:eastAsia="de-DE"/>
              </w:rPr>
            </w:pPr>
          </w:p>
          <w:p w14:paraId="667F4F82" w14:textId="77777777" w:rsidR="00F25DCD" w:rsidRPr="00EF323F" w:rsidRDefault="00F25DCD" w:rsidP="00F25DCD">
            <w:pPr>
              <w:rPr>
                <w:rFonts w:ascii="Arial" w:hAnsi="Arial" w:cs="Arial"/>
                <w:sz w:val="22"/>
                <w:szCs w:val="22"/>
                <w:lang w:eastAsia="de-DE"/>
              </w:rPr>
            </w:pPr>
            <w:r w:rsidRPr="00EF323F">
              <w:rPr>
                <w:rFonts w:ascii="Arial" w:hAnsi="Arial" w:cs="Arial"/>
                <w:b/>
                <w:sz w:val="22"/>
                <w:szCs w:val="22"/>
              </w:rPr>
              <w:t>"</w:t>
            </w:r>
            <w:r w:rsidRPr="008C50BD">
              <w:rPr>
                <w:rFonts w:ascii="Arial" w:hAnsi="Arial" w:cs="Arial"/>
                <w:b/>
                <w:sz w:val="22"/>
                <w:szCs w:val="22"/>
              </w:rPr>
              <w:t xml:space="preserve">Contractor </w:t>
            </w:r>
            <w:r w:rsidRPr="00EF323F">
              <w:rPr>
                <w:rFonts w:ascii="Arial" w:hAnsi="Arial" w:cs="Arial"/>
                <w:b/>
                <w:sz w:val="22"/>
                <w:szCs w:val="22"/>
              </w:rPr>
              <w:t>Equipment"</w:t>
            </w:r>
          </w:p>
          <w:p w14:paraId="3D1A28BC" w14:textId="77777777" w:rsidR="00F25DCD" w:rsidRPr="00EF323F" w:rsidRDefault="00F25DCD" w:rsidP="00F25DCD">
            <w:pPr>
              <w:rPr>
                <w:rFonts w:ascii="Arial" w:hAnsi="Arial" w:cs="Arial"/>
                <w:sz w:val="22"/>
                <w:szCs w:val="22"/>
                <w:lang w:eastAsia="de-DE"/>
              </w:rPr>
            </w:pPr>
          </w:p>
          <w:p w14:paraId="2F998D76" w14:textId="77777777" w:rsidR="00F25DCD" w:rsidRPr="00EF323F" w:rsidRDefault="00F25DCD" w:rsidP="00F25DCD">
            <w:pPr>
              <w:rPr>
                <w:rFonts w:ascii="Arial" w:hAnsi="Arial" w:cs="Arial"/>
                <w:sz w:val="22"/>
                <w:szCs w:val="22"/>
                <w:lang w:eastAsia="de-DE"/>
              </w:rPr>
            </w:pPr>
            <w:r w:rsidRPr="00EF323F">
              <w:rPr>
                <w:rFonts w:ascii="Arial" w:hAnsi="Arial" w:cs="Arial"/>
                <w:b/>
                <w:sz w:val="22"/>
                <w:szCs w:val="22"/>
              </w:rPr>
              <w:t>“</w:t>
            </w:r>
            <w:r w:rsidRPr="008C50BD">
              <w:rPr>
                <w:rFonts w:ascii="Arial" w:hAnsi="Arial" w:cs="Arial"/>
                <w:b/>
                <w:sz w:val="22"/>
                <w:szCs w:val="22"/>
              </w:rPr>
              <w:t xml:space="preserve">Contractor </w:t>
            </w:r>
            <w:r w:rsidRPr="00EF323F">
              <w:rPr>
                <w:rFonts w:ascii="Arial" w:hAnsi="Arial" w:cs="Arial"/>
                <w:b/>
                <w:sz w:val="22"/>
                <w:szCs w:val="22"/>
              </w:rPr>
              <w:t>Premises”</w:t>
            </w:r>
          </w:p>
        </w:tc>
        <w:tc>
          <w:tcPr>
            <w:tcW w:w="0" w:type="auto"/>
          </w:tcPr>
          <w:p w14:paraId="30D4C78D" w14:textId="77777777" w:rsidR="00F25DCD" w:rsidRPr="002D7865" w:rsidRDefault="00F25DCD" w:rsidP="00F25DCD">
            <w:pPr>
              <w:pStyle w:val="Tekstpodstawowywcity"/>
              <w:spacing w:before="120" w:after="120" w:line="240" w:lineRule="auto"/>
              <w:ind w:left="12" w:right="120"/>
              <w:rPr>
                <w:rFonts w:cs="Arial"/>
                <w:sz w:val="22"/>
                <w:szCs w:val="22"/>
              </w:rPr>
            </w:pPr>
            <w:r w:rsidRPr="002D7865">
              <w:rPr>
                <w:rFonts w:cs="Arial"/>
                <w:sz w:val="22"/>
                <w:szCs w:val="22"/>
              </w:rPr>
              <w:t>Means the service handover document to be provided at the time of delivery of the Dark Fibre, a sample of which is attached to Schedule 4.</w:t>
            </w:r>
          </w:p>
          <w:p w14:paraId="6DF84456" w14:textId="77777777" w:rsidR="00F25DCD" w:rsidRPr="002D7865" w:rsidRDefault="00F25DCD" w:rsidP="00F25DCD">
            <w:pPr>
              <w:pStyle w:val="Tekstpodstawowywcity"/>
              <w:spacing w:before="120" w:after="120" w:line="240" w:lineRule="auto"/>
              <w:ind w:left="12" w:right="120"/>
              <w:rPr>
                <w:rFonts w:cs="Arial"/>
                <w:sz w:val="22"/>
                <w:szCs w:val="22"/>
              </w:rPr>
            </w:pPr>
            <w:r w:rsidRPr="002D7865">
              <w:rPr>
                <w:rFonts w:cs="Arial"/>
                <w:sz w:val="22"/>
                <w:szCs w:val="22"/>
              </w:rPr>
              <w:t xml:space="preserve">Means </w:t>
            </w:r>
            <w:r>
              <w:rPr>
                <w:rFonts w:cs="Arial"/>
                <w:sz w:val="22"/>
                <w:szCs w:val="22"/>
              </w:rPr>
              <w:t>the Contractor</w:t>
            </w:r>
            <w:r w:rsidRPr="002D7865">
              <w:rPr>
                <w:rFonts w:cs="Arial"/>
                <w:sz w:val="22"/>
                <w:szCs w:val="22"/>
              </w:rPr>
              <w:t>’s fibre optic cable system.</w:t>
            </w:r>
          </w:p>
          <w:p w14:paraId="68628875" w14:textId="4479B9CB" w:rsidR="00F25DCD" w:rsidRPr="002D7865" w:rsidRDefault="00F25DCD" w:rsidP="00F25DCD">
            <w:pPr>
              <w:pStyle w:val="Tekstpodstawowywcity"/>
              <w:spacing w:before="120" w:after="120" w:line="240" w:lineRule="auto"/>
              <w:ind w:left="12" w:right="120"/>
              <w:rPr>
                <w:rFonts w:cs="Arial"/>
                <w:sz w:val="22"/>
                <w:szCs w:val="22"/>
              </w:rPr>
            </w:pPr>
            <w:r w:rsidRPr="002D7865">
              <w:rPr>
                <w:rFonts w:cs="Arial"/>
                <w:sz w:val="22"/>
                <w:szCs w:val="22"/>
              </w:rPr>
              <w:t xml:space="preserve">Means all equipment (including spare parts) which is either owned or controlled by </w:t>
            </w:r>
            <w:r>
              <w:rPr>
                <w:rFonts w:cs="Arial"/>
                <w:sz w:val="22"/>
                <w:szCs w:val="22"/>
              </w:rPr>
              <w:t>the Contractor</w:t>
            </w:r>
            <w:r w:rsidRPr="002D7865">
              <w:rPr>
                <w:rFonts w:cs="Arial"/>
                <w:sz w:val="22"/>
                <w:szCs w:val="22"/>
              </w:rPr>
              <w:t xml:space="preserve"> or customers of </w:t>
            </w:r>
            <w:r>
              <w:rPr>
                <w:rFonts w:cs="Arial"/>
                <w:sz w:val="22"/>
                <w:szCs w:val="22"/>
              </w:rPr>
              <w:t>the Contractor</w:t>
            </w:r>
            <w:r w:rsidRPr="002D7865">
              <w:rPr>
                <w:rFonts w:cs="Arial"/>
                <w:sz w:val="22"/>
                <w:szCs w:val="22"/>
              </w:rPr>
              <w:t xml:space="preserve"> (other than the Customer).</w:t>
            </w:r>
          </w:p>
          <w:p w14:paraId="2719DC07" w14:textId="77777777" w:rsidR="00F25DCD" w:rsidRPr="002D7865" w:rsidRDefault="00F25DCD" w:rsidP="00F25DCD">
            <w:pPr>
              <w:pStyle w:val="Tekstpodstawowywcity"/>
              <w:spacing w:before="120" w:after="120" w:line="240" w:lineRule="auto"/>
              <w:ind w:left="0" w:right="120"/>
              <w:rPr>
                <w:rFonts w:cs="Arial"/>
                <w:sz w:val="22"/>
                <w:szCs w:val="22"/>
              </w:rPr>
            </w:pPr>
            <w:r w:rsidRPr="002D7865">
              <w:rPr>
                <w:rFonts w:cs="Arial"/>
                <w:sz w:val="22"/>
                <w:szCs w:val="22"/>
              </w:rPr>
              <w:t xml:space="preserve">means any premises containing the Facilities made available by </w:t>
            </w:r>
            <w:r>
              <w:rPr>
                <w:rFonts w:cs="Arial"/>
                <w:sz w:val="22"/>
                <w:szCs w:val="22"/>
              </w:rPr>
              <w:t>the Contractor</w:t>
            </w:r>
            <w:r w:rsidRPr="002D7865">
              <w:rPr>
                <w:rFonts w:cs="Arial"/>
                <w:sz w:val="22"/>
                <w:szCs w:val="22"/>
              </w:rPr>
              <w:t xml:space="preserve"> to Customer pursuant to this Agreement.</w:t>
            </w:r>
          </w:p>
        </w:tc>
      </w:tr>
      <w:tr w:rsidR="00F25DCD" w:rsidRPr="00EF323F" w14:paraId="401273A0" w14:textId="77777777" w:rsidTr="7229D286">
        <w:trPr>
          <w:trHeight w:val="300"/>
        </w:trPr>
        <w:tc>
          <w:tcPr>
            <w:tcW w:w="0" w:type="auto"/>
          </w:tcPr>
          <w:p w14:paraId="6C090229"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t>"Specifications"</w:t>
            </w:r>
          </w:p>
        </w:tc>
        <w:tc>
          <w:tcPr>
            <w:tcW w:w="0" w:type="auto"/>
          </w:tcPr>
          <w:p w14:paraId="30A4DF2C" w14:textId="77777777" w:rsidR="00F25DCD" w:rsidRPr="00EF323F" w:rsidRDefault="00F25DCD" w:rsidP="00F25DCD">
            <w:pPr>
              <w:spacing w:after="120"/>
              <w:jc w:val="both"/>
              <w:rPr>
                <w:rFonts w:ascii="Arial" w:hAnsi="Arial" w:cs="Arial"/>
                <w:sz w:val="22"/>
                <w:szCs w:val="22"/>
              </w:rPr>
            </w:pPr>
            <w:r w:rsidRPr="00EF323F">
              <w:rPr>
                <w:rFonts w:ascii="Arial" w:hAnsi="Arial" w:cs="Arial"/>
                <w:sz w:val="22"/>
                <w:szCs w:val="22"/>
              </w:rPr>
              <w:t>Means the specification of the Dark Fibre as set out in Schedule 3.</w:t>
            </w:r>
          </w:p>
        </w:tc>
      </w:tr>
      <w:tr w:rsidR="00F25DCD" w:rsidRPr="00EF323F" w14:paraId="7AF25879" w14:textId="77777777" w:rsidTr="7229D286">
        <w:trPr>
          <w:trHeight w:val="300"/>
        </w:trPr>
        <w:tc>
          <w:tcPr>
            <w:tcW w:w="0" w:type="auto"/>
          </w:tcPr>
          <w:p w14:paraId="1EEA9665"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t>"Taxes"</w:t>
            </w:r>
          </w:p>
        </w:tc>
        <w:tc>
          <w:tcPr>
            <w:tcW w:w="0" w:type="auto"/>
          </w:tcPr>
          <w:p w14:paraId="28986F4B" w14:textId="77777777" w:rsidR="00F25DCD" w:rsidRPr="00EF323F" w:rsidRDefault="00F25DCD" w:rsidP="00F25DCD">
            <w:pPr>
              <w:spacing w:after="120"/>
              <w:jc w:val="both"/>
              <w:rPr>
                <w:rFonts w:ascii="Arial" w:hAnsi="Arial" w:cs="Arial"/>
                <w:sz w:val="22"/>
                <w:szCs w:val="22"/>
              </w:rPr>
            </w:pPr>
            <w:r w:rsidRPr="00EF323F">
              <w:rPr>
                <w:rFonts w:ascii="Arial" w:hAnsi="Arial" w:cs="Arial"/>
                <w:sz w:val="22"/>
                <w:szCs w:val="22"/>
              </w:rPr>
              <w:t xml:space="preserve">Means any applicable tax, duty or other charges of whatever nature as at the Effective Date (but excluding any tax, duty or other charged levied on income accruing to </w:t>
            </w:r>
            <w:r>
              <w:rPr>
                <w:rFonts w:ascii="Arial" w:hAnsi="Arial" w:cs="Arial"/>
                <w:sz w:val="22"/>
                <w:szCs w:val="22"/>
              </w:rPr>
              <w:t>the Contractor</w:t>
            </w:r>
            <w:r w:rsidRPr="00EF323F">
              <w:rPr>
                <w:rFonts w:ascii="Arial" w:hAnsi="Arial" w:cs="Arial"/>
                <w:sz w:val="22"/>
                <w:szCs w:val="22"/>
              </w:rPr>
              <w:t xml:space="preserve"> hereunder) imposed by any taxing or government authority including, without limitation VAT.</w:t>
            </w:r>
          </w:p>
        </w:tc>
      </w:tr>
      <w:tr w:rsidR="00F25DCD" w:rsidRPr="00EF323F" w14:paraId="53B3B777" w14:textId="77777777" w:rsidTr="7229D286">
        <w:trPr>
          <w:trHeight w:val="300"/>
        </w:trPr>
        <w:tc>
          <w:tcPr>
            <w:tcW w:w="0" w:type="auto"/>
          </w:tcPr>
          <w:p w14:paraId="3E391E0E"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t>"Term"</w:t>
            </w:r>
          </w:p>
        </w:tc>
        <w:tc>
          <w:tcPr>
            <w:tcW w:w="0" w:type="auto"/>
          </w:tcPr>
          <w:tbl>
            <w:tblPr>
              <w:tblW w:w="0" w:type="auto"/>
              <w:tblCellMar>
                <w:left w:w="0" w:type="dxa"/>
                <w:right w:w="0" w:type="dxa"/>
              </w:tblCellMar>
              <w:tblLook w:val="0000" w:firstRow="0" w:lastRow="0" w:firstColumn="0" w:lastColumn="0" w:noHBand="0" w:noVBand="0"/>
            </w:tblPr>
            <w:tblGrid>
              <w:gridCol w:w="7211"/>
              <w:gridCol w:w="222"/>
            </w:tblGrid>
            <w:tr w:rsidR="00F25DCD" w:rsidRPr="00EF323F" w14:paraId="3F4C7AD6" w14:textId="77777777" w:rsidTr="7229D286">
              <w:tc>
                <w:tcPr>
                  <w:tcW w:w="0" w:type="auto"/>
                </w:tcPr>
                <w:p w14:paraId="3042E1EB" w14:textId="7901EB58" w:rsidR="00F25DCD" w:rsidRPr="00EF323F" w:rsidRDefault="00F25DCD" w:rsidP="00F25DCD">
                  <w:pPr>
                    <w:spacing w:after="120"/>
                    <w:jc w:val="both"/>
                    <w:rPr>
                      <w:rFonts w:ascii="Arial" w:hAnsi="Arial" w:cs="Arial"/>
                      <w:sz w:val="22"/>
                      <w:szCs w:val="22"/>
                      <w:lang w:val="en-US" w:eastAsia="en-US"/>
                    </w:rPr>
                  </w:pPr>
                  <w:r w:rsidRPr="7229D286">
                    <w:rPr>
                      <w:rFonts w:ascii="Arial" w:hAnsi="Arial" w:cs="Arial"/>
                      <w:sz w:val="22"/>
                      <w:szCs w:val="22"/>
                      <w:lang w:val="en-US" w:eastAsia="en-US"/>
                    </w:rPr>
                    <w:t>Means the period commencing on the Effective Date and ending fifteen (15) years after the RFS Date (subject to earlier termination in accordance with this Agreement).</w:t>
                  </w:r>
                </w:p>
              </w:tc>
              <w:tc>
                <w:tcPr>
                  <w:tcW w:w="0" w:type="auto"/>
                  <w:tcMar>
                    <w:top w:w="0" w:type="dxa"/>
                    <w:left w:w="108" w:type="dxa"/>
                    <w:bottom w:w="0" w:type="dxa"/>
                    <w:right w:w="108" w:type="dxa"/>
                  </w:tcMar>
                </w:tcPr>
                <w:p w14:paraId="10E1BE41" w14:textId="77777777" w:rsidR="00F25DCD" w:rsidRPr="00EF323F" w:rsidRDefault="00F25DCD" w:rsidP="00F25DCD">
                  <w:pPr>
                    <w:spacing w:after="120"/>
                    <w:rPr>
                      <w:rFonts w:ascii="Arial" w:hAnsi="Arial" w:cs="Arial"/>
                      <w:b/>
                      <w:bCs/>
                      <w:sz w:val="22"/>
                      <w:szCs w:val="22"/>
                      <w:lang w:val="en-US" w:eastAsia="en-US"/>
                    </w:rPr>
                  </w:pPr>
                </w:p>
              </w:tc>
            </w:tr>
          </w:tbl>
          <w:p w14:paraId="7411388F" w14:textId="77777777" w:rsidR="00F25DCD" w:rsidRPr="00EF323F" w:rsidRDefault="00F25DCD" w:rsidP="00F25DCD">
            <w:pPr>
              <w:spacing w:after="120"/>
              <w:jc w:val="both"/>
              <w:rPr>
                <w:rFonts w:ascii="Arial" w:hAnsi="Arial" w:cs="Arial"/>
                <w:sz w:val="22"/>
                <w:szCs w:val="22"/>
              </w:rPr>
            </w:pPr>
          </w:p>
        </w:tc>
      </w:tr>
      <w:tr w:rsidR="7229D286" w14:paraId="751E5A86" w14:textId="77777777" w:rsidTr="7229D286">
        <w:trPr>
          <w:trHeight w:val="300"/>
        </w:trPr>
        <w:tc>
          <w:tcPr>
            <w:tcW w:w="2335" w:type="dxa"/>
          </w:tcPr>
          <w:p w14:paraId="634CA89A" w14:textId="6E326750" w:rsidR="2484B961" w:rsidRDefault="2484B961" w:rsidP="7229D286">
            <w:pPr>
              <w:rPr>
                <w:rFonts w:ascii="Arial" w:hAnsi="Arial" w:cs="Arial"/>
                <w:b/>
                <w:bCs/>
                <w:sz w:val="22"/>
                <w:szCs w:val="22"/>
              </w:rPr>
            </w:pPr>
            <w:r w:rsidRPr="7229D286">
              <w:rPr>
                <w:rFonts w:ascii="Arial" w:hAnsi="Arial" w:cs="Arial"/>
                <w:b/>
                <w:bCs/>
                <w:sz w:val="22"/>
                <w:szCs w:val="22"/>
              </w:rPr>
              <w:t>“Extended Term”</w:t>
            </w:r>
          </w:p>
        </w:tc>
        <w:tc>
          <w:tcPr>
            <w:tcW w:w="7385" w:type="dxa"/>
          </w:tcPr>
          <w:p w14:paraId="5C9E221B" w14:textId="128830FC" w:rsidR="2484B961" w:rsidRDefault="2484B961" w:rsidP="7229D286">
            <w:r w:rsidRPr="7229D286">
              <w:rPr>
                <w:rFonts w:ascii="Arial" w:eastAsia="Arial" w:hAnsi="Arial" w:cs="Arial"/>
                <w:sz w:val="22"/>
                <w:szCs w:val="22"/>
                <w:lang w:val="en-US"/>
              </w:rPr>
              <w:t>Means the period commencing right after the Term expires and lasts ten (10) years.</w:t>
            </w:r>
          </w:p>
        </w:tc>
      </w:tr>
      <w:tr w:rsidR="00F25DCD" w:rsidRPr="00EF323F" w14:paraId="7AC8488F" w14:textId="77777777" w:rsidTr="7229D286">
        <w:trPr>
          <w:trHeight w:val="300"/>
        </w:trPr>
        <w:tc>
          <w:tcPr>
            <w:tcW w:w="0" w:type="auto"/>
          </w:tcPr>
          <w:p w14:paraId="2D4467D4" w14:textId="47F149D6" w:rsidR="00F25DCD" w:rsidRPr="00EF323F" w:rsidRDefault="00F25DCD" w:rsidP="00F25DCD">
            <w:pPr>
              <w:spacing w:after="120"/>
              <w:rPr>
                <w:rFonts w:ascii="Arial" w:hAnsi="Arial" w:cs="Arial"/>
                <w:b/>
                <w:sz w:val="22"/>
                <w:szCs w:val="22"/>
              </w:rPr>
            </w:pPr>
          </w:p>
        </w:tc>
        <w:tc>
          <w:tcPr>
            <w:tcW w:w="0" w:type="auto"/>
          </w:tcPr>
          <w:p w14:paraId="344FF720" w14:textId="735E4A1B" w:rsidR="00F25DCD" w:rsidRPr="00EF323F" w:rsidRDefault="00F25DCD" w:rsidP="00F25DCD">
            <w:pPr>
              <w:spacing w:after="120"/>
              <w:jc w:val="both"/>
              <w:rPr>
                <w:rFonts w:ascii="Arial" w:hAnsi="Arial" w:cs="Arial"/>
                <w:sz w:val="22"/>
                <w:szCs w:val="22"/>
                <w:lang w:val="en-US" w:eastAsia="en-US"/>
              </w:rPr>
            </w:pPr>
          </w:p>
        </w:tc>
      </w:tr>
      <w:tr w:rsidR="00F25DCD" w:rsidRPr="00EF323F" w14:paraId="3B5A317E" w14:textId="77777777" w:rsidTr="7229D286">
        <w:trPr>
          <w:trHeight w:val="300"/>
        </w:trPr>
        <w:tc>
          <w:tcPr>
            <w:tcW w:w="0" w:type="auto"/>
          </w:tcPr>
          <w:p w14:paraId="30923144"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lastRenderedPageBreak/>
              <w:t>"Working Day"</w:t>
            </w:r>
          </w:p>
          <w:p w14:paraId="7378B9CB" w14:textId="77777777" w:rsidR="00F25DCD" w:rsidRPr="00EF323F" w:rsidRDefault="00F25DCD" w:rsidP="00F25DCD">
            <w:pPr>
              <w:spacing w:after="120"/>
              <w:rPr>
                <w:rFonts w:ascii="Arial" w:hAnsi="Arial" w:cs="Arial"/>
                <w:b/>
                <w:sz w:val="22"/>
                <w:szCs w:val="22"/>
              </w:rPr>
            </w:pPr>
          </w:p>
        </w:tc>
        <w:tc>
          <w:tcPr>
            <w:tcW w:w="0" w:type="auto"/>
          </w:tcPr>
          <w:p w14:paraId="797C9482" w14:textId="77777777" w:rsidR="00F25DCD" w:rsidRPr="00EF323F" w:rsidRDefault="00F25DCD" w:rsidP="00F25DCD">
            <w:pPr>
              <w:spacing w:after="120"/>
              <w:jc w:val="both"/>
              <w:rPr>
                <w:rFonts w:ascii="Arial" w:hAnsi="Arial" w:cs="Arial"/>
                <w:sz w:val="22"/>
                <w:szCs w:val="22"/>
              </w:rPr>
            </w:pPr>
            <w:r w:rsidRPr="00EF323F">
              <w:rPr>
                <w:rFonts w:ascii="Arial" w:hAnsi="Arial" w:cs="Arial"/>
                <w:sz w:val="22"/>
                <w:szCs w:val="22"/>
              </w:rPr>
              <w:t>Means any day from Monday to Friday (inclusive) which is not Christmas Day, Good Friday or other statutory or national holiday in the jurisdiction in which the relevant notice is to be given or where the relevant activity is to be performed.</w:t>
            </w:r>
          </w:p>
        </w:tc>
      </w:tr>
      <w:tr w:rsidR="00F25DCD" w:rsidRPr="00EF323F" w14:paraId="78FC8CEC" w14:textId="77777777" w:rsidTr="7229D286">
        <w:trPr>
          <w:trHeight w:val="300"/>
        </w:trPr>
        <w:tc>
          <w:tcPr>
            <w:tcW w:w="0" w:type="auto"/>
          </w:tcPr>
          <w:p w14:paraId="0E2988C4"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t>"Working Hours"</w:t>
            </w:r>
          </w:p>
        </w:tc>
        <w:tc>
          <w:tcPr>
            <w:tcW w:w="0" w:type="auto"/>
          </w:tcPr>
          <w:p w14:paraId="6A708072" w14:textId="77777777" w:rsidR="00F25DCD" w:rsidRPr="00EF323F" w:rsidRDefault="00F25DCD" w:rsidP="00F25DCD">
            <w:pPr>
              <w:spacing w:after="120"/>
              <w:jc w:val="both"/>
              <w:rPr>
                <w:rFonts w:ascii="Arial" w:hAnsi="Arial" w:cs="Arial"/>
                <w:sz w:val="22"/>
                <w:szCs w:val="22"/>
              </w:rPr>
            </w:pPr>
            <w:r w:rsidRPr="00EF323F">
              <w:rPr>
                <w:rFonts w:ascii="Arial" w:hAnsi="Arial" w:cs="Arial"/>
                <w:sz w:val="22"/>
                <w:szCs w:val="22"/>
              </w:rPr>
              <w:t>Shall be 9am to 5pm each Working Day under the time zone of area where the relevant activity is to be performed.</w:t>
            </w:r>
          </w:p>
        </w:tc>
      </w:tr>
      <w:tr w:rsidR="00F25DCD" w:rsidRPr="00EF323F" w14:paraId="352843AB" w14:textId="77777777" w:rsidTr="7229D286">
        <w:trPr>
          <w:trHeight w:val="607"/>
        </w:trPr>
        <w:tc>
          <w:tcPr>
            <w:tcW w:w="0" w:type="auto"/>
          </w:tcPr>
          <w:p w14:paraId="0BB72F13" w14:textId="77777777" w:rsidR="00F25DCD" w:rsidRPr="00EF323F" w:rsidRDefault="00F25DCD" w:rsidP="00F25DCD">
            <w:pPr>
              <w:spacing w:after="120"/>
              <w:rPr>
                <w:rFonts w:ascii="Arial" w:hAnsi="Arial" w:cs="Arial"/>
                <w:b/>
                <w:sz w:val="22"/>
                <w:szCs w:val="22"/>
              </w:rPr>
            </w:pPr>
            <w:r w:rsidRPr="00EF323F">
              <w:rPr>
                <w:rFonts w:ascii="Arial" w:hAnsi="Arial" w:cs="Arial"/>
                <w:b/>
                <w:sz w:val="22"/>
                <w:szCs w:val="22"/>
              </w:rPr>
              <w:t>“Writing”</w:t>
            </w:r>
          </w:p>
          <w:p w14:paraId="0D95B0C4" w14:textId="77777777" w:rsidR="00F25DCD" w:rsidRPr="00EF323F" w:rsidRDefault="00F25DCD" w:rsidP="00F25DCD">
            <w:pPr>
              <w:spacing w:after="120"/>
              <w:rPr>
                <w:rFonts w:ascii="Arial" w:hAnsi="Arial" w:cs="Arial"/>
                <w:b/>
                <w:sz w:val="22"/>
                <w:szCs w:val="22"/>
              </w:rPr>
            </w:pPr>
          </w:p>
        </w:tc>
        <w:tc>
          <w:tcPr>
            <w:tcW w:w="0" w:type="auto"/>
          </w:tcPr>
          <w:p w14:paraId="42AAFFE8" w14:textId="323B9557" w:rsidR="00F25DCD" w:rsidRPr="00EF323F" w:rsidRDefault="00F25DCD" w:rsidP="00F25DCD">
            <w:pPr>
              <w:spacing w:after="120"/>
              <w:jc w:val="both"/>
              <w:rPr>
                <w:rFonts w:ascii="Arial" w:hAnsi="Arial" w:cs="Arial"/>
                <w:sz w:val="22"/>
                <w:szCs w:val="22"/>
              </w:rPr>
            </w:pPr>
            <w:r w:rsidRPr="00EF323F">
              <w:rPr>
                <w:rFonts w:ascii="Arial" w:hAnsi="Arial" w:cs="Arial"/>
                <w:sz w:val="22"/>
                <w:szCs w:val="22"/>
              </w:rPr>
              <w:t xml:space="preserve">Shall include </w:t>
            </w:r>
            <w:r>
              <w:rPr>
                <w:rFonts w:ascii="Arial" w:hAnsi="Arial" w:cs="Arial"/>
                <w:sz w:val="22"/>
                <w:szCs w:val="22"/>
              </w:rPr>
              <w:t xml:space="preserve">traditional written form as well as </w:t>
            </w:r>
            <w:r w:rsidRPr="00EF323F">
              <w:rPr>
                <w:rFonts w:ascii="Arial" w:hAnsi="Arial" w:cs="Arial"/>
                <w:sz w:val="22"/>
                <w:szCs w:val="22"/>
              </w:rPr>
              <w:t>electronic mail (and “written” shall be construed accordingly).</w:t>
            </w:r>
          </w:p>
        </w:tc>
      </w:tr>
    </w:tbl>
    <w:p w14:paraId="64B8CF89" w14:textId="77777777" w:rsidR="00C36776" w:rsidRPr="00EF323F" w:rsidRDefault="00C36776" w:rsidP="00C36776">
      <w:pPr>
        <w:pStyle w:val="Nagwek2"/>
        <w:rPr>
          <w:sz w:val="22"/>
          <w:szCs w:val="22"/>
        </w:rPr>
      </w:pPr>
      <w:r w:rsidRPr="00EF323F">
        <w:rPr>
          <w:sz w:val="22"/>
          <w:szCs w:val="22"/>
        </w:rPr>
        <w:t>Where the context so admits or requires words denoting the singular include the plural and vice versa and words denoting any gender include all genders.</w:t>
      </w:r>
    </w:p>
    <w:p w14:paraId="20FEA180" w14:textId="77777777" w:rsidR="00C36776" w:rsidRPr="00EF323F" w:rsidRDefault="00C36776" w:rsidP="00C36776">
      <w:pPr>
        <w:pStyle w:val="Nagwek2"/>
        <w:rPr>
          <w:sz w:val="22"/>
          <w:szCs w:val="22"/>
        </w:rPr>
      </w:pPr>
      <w:r w:rsidRPr="00EF323F">
        <w:rPr>
          <w:sz w:val="22"/>
          <w:szCs w:val="22"/>
        </w:rPr>
        <w:t>Clause headings are purely for ease of reference and do not form part of or affect the interpretation of this Agreement.</w:t>
      </w:r>
    </w:p>
    <w:p w14:paraId="63866019" w14:textId="77777777" w:rsidR="00C36776" w:rsidRPr="00EF323F" w:rsidRDefault="00C36776" w:rsidP="00C36776">
      <w:pPr>
        <w:pStyle w:val="Nagwek2"/>
        <w:rPr>
          <w:sz w:val="22"/>
          <w:szCs w:val="22"/>
        </w:rPr>
      </w:pPr>
      <w:r w:rsidRPr="00EF323F">
        <w:rPr>
          <w:sz w:val="22"/>
          <w:szCs w:val="22"/>
        </w:rPr>
        <w:t>References to Clauses and Schedules are to Clause of and Schedules of this Agreement.</w:t>
      </w:r>
    </w:p>
    <w:p w14:paraId="35218C8E" w14:textId="77777777" w:rsidR="00C36776" w:rsidRPr="00EF323F" w:rsidRDefault="00C36776" w:rsidP="00C36776">
      <w:pPr>
        <w:pStyle w:val="Nagwek2"/>
        <w:rPr>
          <w:sz w:val="22"/>
          <w:szCs w:val="22"/>
        </w:rPr>
      </w:pPr>
      <w:r w:rsidRPr="00EF323F">
        <w:rPr>
          <w:sz w:val="22"/>
          <w:szCs w:val="22"/>
        </w:rPr>
        <w:t xml:space="preserve">References to each Party herein include references to its successors in title, permitted assigns and </w:t>
      </w:r>
      <w:proofErr w:type="spellStart"/>
      <w:r w:rsidRPr="00EF323F">
        <w:rPr>
          <w:sz w:val="22"/>
          <w:szCs w:val="22"/>
        </w:rPr>
        <w:t>novatees</w:t>
      </w:r>
      <w:proofErr w:type="spellEnd"/>
      <w:r w:rsidRPr="00EF323F">
        <w:rPr>
          <w:sz w:val="22"/>
          <w:szCs w:val="22"/>
        </w:rPr>
        <w:t>.</w:t>
      </w:r>
    </w:p>
    <w:p w14:paraId="6319E585" w14:textId="77777777" w:rsidR="00C36776" w:rsidRPr="00EF323F" w:rsidRDefault="00C36776" w:rsidP="00C36776">
      <w:pPr>
        <w:pStyle w:val="Nagwek2"/>
        <w:rPr>
          <w:sz w:val="22"/>
          <w:szCs w:val="22"/>
        </w:rPr>
      </w:pPr>
      <w:r w:rsidRPr="00EF323F">
        <w:rPr>
          <w:sz w:val="22"/>
          <w:szCs w:val="22"/>
        </w:rPr>
        <w:t xml:space="preserve">Unless expressly defined herein, words having well-known technical or trade meanings shall be so construed. </w:t>
      </w:r>
    </w:p>
    <w:p w14:paraId="73871986" w14:textId="77777777" w:rsidR="00C36776" w:rsidRPr="00EF323F" w:rsidRDefault="00C36776" w:rsidP="00C36776">
      <w:pPr>
        <w:pStyle w:val="Nagwek2"/>
        <w:rPr>
          <w:sz w:val="22"/>
          <w:szCs w:val="22"/>
        </w:rPr>
      </w:pPr>
      <w:r w:rsidRPr="00EF323F">
        <w:rPr>
          <w:sz w:val="22"/>
          <w:szCs w:val="22"/>
        </w:rPr>
        <w:t>In the event of any inconsistency between the provisions of any schedule hereto and the provisions of the main body of this Agreement, the latter shall prevail to the extent of the inconsistency.</w:t>
      </w:r>
    </w:p>
    <w:p w14:paraId="20EB0D56" w14:textId="77777777" w:rsidR="00C36776" w:rsidRPr="00EF323F" w:rsidRDefault="00C36776" w:rsidP="00C36776">
      <w:pPr>
        <w:pStyle w:val="Nagwek1"/>
        <w:spacing w:after="120"/>
        <w:rPr>
          <w:sz w:val="22"/>
          <w:szCs w:val="22"/>
        </w:rPr>
      </w:pPr>
      <w:bookmarkStart w:id="1" w:name="_Toc158897125"/>
      <w:r w:rsidRPr="00EF323F">
        <w:rPr>
          <w:sz w:val="22"/>
          <w:szCs w:val="22"/>
        </w:rPr>
        <w:t>GRANT OF IRU</w:t>
      </w:r>
      <w:bookmarkEnd w:id="1"/>
    </w:p>
    <w:p w14:paraId="24A946C4" w14:textId="13F53F50" w:rsidR="00D124D1" w:rsidRPr="009E6FA4" w:rsidRDefault="00C36776" w:rsidP="00D124D1">
      <w:pPr>
        <w:pStyle w:val="Nagwek2"/>
        <w:rPr>
          <w:sz w:val="22"/>
          <w:szCs w:val="22"/>
        </w:rPr>
      </w:pPr>
      <w:r w:rsidRPr="00EF323F">
        <w:rPr>
          <w:sz w:val="22"/>
          <w:szCs w:val="22"/>
        </w:rPr>
        <w:t xml:space="preserve">Subject to the terms and conditions of this Agreement </w:t>
      </w:r>
      <w:r w:rsidR="008C50BD">
        <w:rPr>
          <w:sz w:val="22"/>
          <w:szCs w:val="22"/>
        </w:rPr>
        <w:t xml:space="preserve">the </w:t>
      </w:r>
      <w:r w:rsidR="008C50BD">
        <w:rPr>
          <w:rFonts w:cs="Arial"/>
          <w:sz w:val="22"/>
          <w:szCs w:val="22"/>
        </w:rPr>
        <w:t>Contractor</w:t>
      </w:r>
      <w:r w:rsidRPr="00EF323F">
        <w:rPr>
          <w:sz w:val="22"/>
          <w:szCs w:val="22"/>
        </w:rPr>
        <w:t xml:space="preserve"> grants to the Customer an IRU in the Dark Fibre more particularly described in Schedule 1 with effect from the RFS Date and continuing for the Term, unless this Agreement is terminated earlier under Clause 10, in which event the IRU in the Dark Fibre shall terminate automatically.</w:t>
      </w:r>
    </w:p>
    <w:p w14:paraId="0D0CA266" w14:textId="77777777" w:rsidR="00C36776" w:rsidRPr="00EF323F" w:rsidRDefault="00C36776" w:rsidP="00C36776">
      <w:pPr>
        <w:pStyle w:val="Nagwek1"/>
        <w:spacing w:after="120"/>
        <w:rPr>
          <w:sz w:val="22"/>
          <w:szCs w:val="22"/>
        </w:rPr>
      </w:pPr>
      <w:bookmarkStart w:id="2" w:name="_Toc158897126"/>
      <w:r w:rsidRPr="00EF323F">
        <w:rPr>
          <w:bCs w:val="0"/>
          <w:caps w:val="0"/>
          <w:sz w:val="22"/>
          <w:szCs w:val="22"/>
        </w:rPr>
        <w:t>ACCEPTANCE</w:t>
      </w:r>
      <w:bookmarkEnd w:id="2"/>
    </w:p>
    <w:p w14:paraId="38BEEAB0" w14:textId="15D913C3" w:rsidR="00C36776" w:rsidRPr="00EF323F" w:rsidRDefault="008C50BD" w:rsidP="00C36776">
      <w:pPr>
        <w:pStyle w:val="Nagwek2"/>
        <w:rPr>
          <w:sz w:val="22"/>
          <w:szCs w:val="22"/>
        </w:rPr>
      </w:pPr>
      <w:r w:rsidRPr="7229D286">
        <w:rPr>
          <w:rFonts w:cs="Arial"/>
          <w:sz w:val="22"/>
          <w:szCs w:val="22"/>
        </w:rPr>
        <w:t>The Contractor</w:t>
      </w:r>
      <w:r w:rsidR="00C36776" w:rsidRPr="7229D286">
        <w:rPr>
          <w:sz w:val="22"/>
          <w:szCs w:val="22"/>
        </w:rPr>
        <w:t xml:space="preserve"> shall procure that Acceptance Tests are conducted in respect of the Dark Fibre and that the Acceptance Tests shall be completed prior to the delivery of such Dark Fibre. The Customer shall be entitled to participate in Acceptance Tests and for such purpose shall be given </w:t>
      </w:r>
      <w:r w:rsidR="00C676CF" w:rsidRPr="7229D286">
        <w:rPr>
          <w:sz w:val="22"/>
          <w:szCs w:val="22"/>
        </w:rPr>
        <w:t xml:space="preserve">10 </w:t>
      </w:r>
      <w:r w:rsidR="00DA377E" w:rsidRPr="7229D286">
        <w:rPr>
          <w:sz w:val="22"/>
          <w:szCs w:val="22"/>
        </w:rPr>
        <w:t xml:space="preserve">Working Days </w:t>
      </w:r>
      <w:r w:rsidR="00C36776" w:rsidRPr="7229D286">
        <w:rPr>
          <w:sz w:val="22"/>
          <w:szCs w:val="22"/>
        </w:rPr>
        <w:t xml:space="preserve">prior notice of Acceptance Tests by </w:t>
      </w:r>
      <w:r w:rsidRPr="7229D286">
        <w:rPr>
          <w:sz w:val="22"/>
          <w:szCs w:val="22"/>
        </w:rPr>
        <w:t xml:space="preserve">the </w:t>
      </w:r>
      <w:r w:rsidRPr="7229D286">
        <w:rPr>
          <w:rFonts w:cs="Arial"/>
          <w:sz w:val="22"/>
          <w:szCs w:val="22"/>
        </w:rPr>
        <w:t>Contractor</w:t>
      </w:r>
      <w:r w:rsidR="00C36776" w:rsidRPr="7229D286">
        <w:rPr>
          <w:sz w:val="22"/>
          <w:szCs w:val="22"/>
        </w:rPr>
        <w:t xml:space="preserve">. </w:t>
      </w:r>
      <w:r w:rsidR="004F1F60" w:rsidRPr="7229D286">
        <w:rPr>
          <w:sz w:val="22"/>
          <w:szCs w:val="22"/>
        </w:rPr>
        <w:t xml:space="preserve">If </w:t>
      </w:r>
      <w:r w:rsidR="1E1E22FD" w:rsidRPr="7229D286">
        <w:rPr>
          <w:sz w:val="22"/>
          <w:szCs w:val="22"/>
        </w:rPr>
        <w:t xml:space="preserve">the </w:t>
      </w:r>
      <w:r w:rsidR="004F1F60" w:rsidRPr="7229D286">
        <w:rPr>
          <w:sz w:val="22"/>
          <w:szCs w:val="22"/>
        </w:rPr>
        <w:t>Customer do</w:t>
      </w:r>
      <w:r w:rsidR="2375B6E0" w:rsidRPr="7229D286">
        <w:rPr>
          <w:sz w:val="22"/>
          <w:szCs w:val="22"/>
        </w:rPr>
        <w:t>es</w:t>
      </w:r>
      <w:r w:rsidR="004F1F60" w:rsidRPr="7229D286">
        <w:rPr>
          <w:sz w:val="22"/>
          <w:szCs w:val="22"/>
        </w:rPr>
        <w:t xml:space="preserve"> not attend in Acceptance Test after it was properly notified regarding it, </w:t>
      </w:r>
      <w:r w:rsidRPr="7229D286">
        <w:rPr>
          <w:sz w:val="22"/>
          <w:szCs w:val="22"/>
        </w:rPr>
        <w:t xml:space="preserve">the </w:t>
      </w:r>
      <w:r w:rsidRPr="7229D286">
        <w:rPr>
          <w:rFonts w:cs="Arial"/>
          <w:sz w:val="22"/>
          <w:szCs w:val="22"/>
        </w:rPr>
        <w:t>Contractor</w:t>
      </w:r>
      <w:r w:rsidR="004F1F60" w:rsidRPr="7229D286">
        <w:rPr>
          <w:sz w:val="22"/>
          <w:szCs w:val="22"/>
        </w:rPr>
        <w:t xml:space="preserve"> is entitled to perform Acceptance Tests without </w:t>
      </w:r>
      <w:r w:rsidR="00DA377E" w:rsidRPr="7229D286">
        <w:rPr>
          <w:sz w:val="22"/>
          <w:szCs w:val="22"/>
        </w:rPr>
        <w:t xml:space="preserve">the </w:t>
      </w:r>
      <w:r w:rsidR="004F1F60" w:rsidRPr="7229D286">
        <w:rPr>
          <w:sz w:val="22"/>
          <w:szCs w:val="22"/>
        </w:rPr>
        <w:t xml:space="preserve">Customer and results of such Acceptance Test shall be binding </w:t>
      </w:r>
      <w:r w:rsidR="6F2231DE" w:rsidRPr="7229D286">
        <w:rPr>
          <w:sz w:val="22"/>
          <w:szCs w:val="22"/>
        </w:rPr>
        <w:t xml:space="preserve">for the </w:t>
      </w:r>
      <w:r w:rsidR="004F1F60" w:rsidRPr="7229D286">
        <w:rPr>
          <w:sz w:val="22"/>
          <w:szCs w:val="22"/>
        </w:rPr>
        <w:t xml:space="preserve">Customer. </w:t>
      </w:r>
      <w:r w:rsidR="00C36776" w:rsidRPr="7229D286">
        <w:rPr>
          <w:sz w:val="22"/>
          <w:szCs w:val="22"/>
        </w:rPr>
        <w:t>The Acceptance levels of these tests are set out in Schedule 3 (Dark Fibre Specification). Acceptance T</w:t>
      </w:r>
      <w:r w:rsidRPr="7229D286">
        <w:rPr>
          <w:sz w:val="22"/>
          <w:szCs w:val="22"/>
        </w:rPr>
        <w:t xml:space="preserve">ests will be carried out to the </w:t>
      </w:r>
      <w:r w:rsidRPr="7229D286">
        <w:rPr>
          <w:rFonts w:cs="Arial"/>
          <w:sz w:val="22"/>
          <w:szCs w:val="22"/>
        </w:rPr>
        <w:t>Contractor</w:t>
      </w:r>
      <w:r w:rsidR="00C36776" w:rsidRPr="7229D286">
        <w:rPr>
          <w:sz w:val="22"/>
          <w:szCs w:val="22"/>
        </w:rPr>
        <w:t xml:space="preserve"> ODF at the Interface Point even if the Interface Point itself is specified as being Customer Equipment. Where </w:t>
      </w:r>
      <w:r w:rsidRPr="7229D286">
        <w:rPr>
          <w:sz w:val="22"/>
          <w:szCs w:val="22"/>
        </w:rPr>
        <w:t xml:space="preserve">the </w:t>
      </w:r>
      <w:r w:rsidRPr="7229D286">
        <w:rPr>
          <w:rFonts w:cs="Arial"/>
          <w:sz w:val="22"/>
          <w:szCs w:val="22"/>
        </w:rPr>
        <w:t>Contractor</w:t>
      </w:r>
      <w:r w:rsidR="00C36776" w:rsidRPr="7229D286">
        <w:rPr>
          <w:sz w:val="22"/>
          <w:szCs w:val="22"/>
        </w:rPr>
        <w:t xml:space="preserve"> agrees to re-test the Dark Fibre once the Customer Equipment is installed such re-testing will be at an additional cost to the Customer and will not result in any change to the RFS Date.</w:t>
      </w:r>
    </w:p>
    <w:p w14:paraId="0F3E2E4B" w14:textId="0C86F5B9" w:rsidR="00C36776" w:rsidRPr="00EF323F" w:rsidRDefault="00C36776" w:rsidP="00C36776">
      <w:pPr>
        <w:pStyle w:val="Nagwek2"/>
        <w:rPr>
          <w:sz w:val="22"/>
          <w:szCs w:val="22"/>
        </w:rPr>
      </w:pPr>
      <w:r w:rsidRPr="00EF323F">
        <w:rPr>
          <w:sz w:val="22"/>
          <w:szCs w:val="22"/>
        </w:rPr>
        <w:t xml:space="preserve">On completion of the Acceptance Tests in respect of the Dark Fibre </w:t>
      </w:r>
      <w:r w:rsidR="008C50BD">
        <w:rPr>
          <w:sz w:val="22"/>
          <w:szCs w:val="22"/>
        </w:rPr>
        <w:t xml:space="preserve">the </w:t>
      </w:r>
      <w:r w:rsidR="008C50BD">
        <w:rPr>
          <w:rFonts w:cs="Arial"/>
          <w:sz w:val="22"/>
          <w:szCs w:val="22"/>
        </w:rPr>
        <w:t>Contractor</w:t>
      </w:r>
      <w:r w:rsidRPr="00EF323F">
        <w:rPr>
          <w:sz w:val="22"/>
          <w:szCs w:val="22"/>
        </w:rPr>
        <w:t xml:space="preserve"> shall deliver to the Customer the Dark Fibre </w:t>
      </w:r>
      <w:r w:rsidR="005E3C66">
        <w:rPr>
          <w:sz w:val="22"/>
          <w:szCs w:val="22"/>
        </w:rPr>
        <w:t>by</w:t>
      </w:r>
      <w:r w:rsidRPr="00EF323F">
        <w:rPr>
          <w:sz w:val="22"/>
          <w:szCs w:val="22"/>
        </w:rPr>
        <w:t xml:space="preserve"> deliver</w:t>
      </w:r>
      <w:r w:rsidR="005E3C66">
        <w:rPr>
          <w:sz w:val="22"/>
          <w:szCs w:val="22"/>
        </w:rPr>
        <w:t>ing (via email or by mail if separately asked by Customer)</w:t>
      </w:r>
      <w:r w:rsidRPr="00EF323F">
        <w:rPr>
          <w:sz w:val="22"/>
          <w:szCs w:val="22"/>
        </w:rPr>
        <w:t xml:space="preserve"> the Service Handover Document specifying: an overview </w:t>
      </w:r>
      <w:r w:rsidR="00DA34A3">
        <w:rPr>
          <w:sz w:val="22"/>
          <w:szCs w:val="22"/>
        </w:rPr>
        <w:t>R</w:t>
      </w:r>
      <w:r w:rsidR="00DA34A3" w:rsidRPr="00EF323F">
        <w:rPr>
          <w:sz w:val="22"/>
          <w:szCs w:val="22"/>
        </w:rPr>
        <w:t xml:space="preserve">oute </w:t>
      </w:r>
      <w:r w:rsidRPr="00EF323F">
        <w:rPr>
          <w:sz w:val="22"/>
          <w:szCs w:val="22"/>
        </w:rPr>
        <w:t xml:space="preserve">map indicating the </w:t>
      </w:r>
      <w:r w:rsidR="00DA34A3">
        <w:rPr>
          <w:sz w:val="22"/>
          <w:szCs w:val="22"/>
        </w:rPr>
        <w:t>S</w:t>
      </w:r>
      <w:r w:rsidR="00DA34A3" w:rsidRPr="00EF323F">
        <w:rPr>
          <w:sz w:val="22"/>
          <w:szCs w:val="22"/>
        </w:rPr>
        <w:t xml:space="preserve">ections </w:t>
      </w:r>
      <w:r w:rsidRPr="00EF323F">
        <w:rPr>
          <w:sz w:val="22"/>
          <w:szCs w:val="22"/>
        </w:rPr>
        <w:t>that the customer has purchased an allocation table including circuit references, fibre numbering and ODF positions, the measurement methodology and measurement results including OTDR traces. The Service Handover Document will also specify the RFS Date</w:t>
      </w:r>
      <w:r w:rsidR="00033C87">
        <w:rPr>
          <w:sz w:val="22"/>
          <w:szCs w:val="22"/>
        </w:rPr>
        <w:t xml:space="preserve"> which shall be not earlier than </w:t>
      </w:r>
      <w:r w:rsidR="00BA67F6">
        <w:rPr>
          <w:sz w:val="22"/>
          <w:szCs w:val="22"/>
        </w:rPr>
        <w:t>two (2) months following the date of delivery of the Service Handover Document</w:t>
      </w:r>
      <w:r w:rsidRPr="00EF323F">
        <w:rPr>
          <w:sz w:val="22"/>
          <w:szCs w:val="22"/>
        </w:rPr>
        <w:t xml:space="preserve">. </w:t>
      </w:r>
    </w:p>
    <w:p w14:paraId="5F82AA3E" w14:textId="77777777" w:rsidR="00C36776" w:rsidRPr="00EF323F" w:rsidRDefault="00C36776" w:rsidP="00C36776">
      <w:pPr>
        <w:pStyle w:val="Nagwek2"/>
        <w:rPr>
          <w:sz w:val="22"/>
          <w:szCs w:val="22"/>
        </w:rPr>
      </w:pPr>
      <w:r w:rsidRPr="00EF323F">
        <w:rPr>
          <w:sz w:val="22"/>
          <w:szCs w:val="22"/>
        </w:rPr>
        <w:lastRenderedPageBreak/>
        <w:t>The Customer shall within five (5) Working Days following the date of the Service Handover Document:</w:t>
      </w:r>
    </w:p>
    <w:p w14:paraId="32C9F2CD" w14:textId="77777777" w:rsidR="00C36776" w:rsidRPr="00EF323F" w:rsidRDefault="00C36776" w:rsidP="00C36776">
      <w:pPr>
        <w:pStyle w:val="Nagwek3"/>
        <w:rPr>
          <w:sz w:val="22"/>
          <w:szCs w:val="22"/>
        </w:rPr>
      </w:pPr>
      <w:r w:rsidRPr="00EF323F">
        <w:rPr>
          <w:sz w:val="22"/>
          <w:szCs w:val="22"/>
        </w:rPr>
        <w:t xml:space="preserve">confirm to </w:t>
      </w:r>
      <w:r w:rsidR="008C50BD">
        <w:rPr>
          <w:sz w:val="22"/>
          <w:szCs w:val="22"/>
        </w:rPr>
        <w:t xml:space="preserve">the </w:t>
      </w:r>
      <w:r w:rsidR="008C50BD">
        <w:rPr>
          <w:rFonts w:cs="Arial"/>
          <w:sz w:val="22"/>
          <w:szCs w:val="22"/>
        </w:rPr>
        <w:t>Contractor</w:t>
      </w:r>
      <w:r w:rsidRPr="00EF323F">
        <w:rPr>
          <w:sz w:val="22"/>
          <w:szCs w:val="22"/>
        </w:rPr>
        <w:t xml:space="preserve"> its acceptance of the Dark Fibre or the relevant Section</w:t>
      </w:r>
      <w:r w:rsidR="004F1F60">
        <w:rPr>
          <w:sz w:val="22"/>
          <w:szCs w:val="22"/>
        </w:rPr>
        <w:t>,</w:t>
      </w:r>
      <w:r w:rsidRPr="00EF323F">
        <w:rPr>
          <w:sz w:val="22"/>
          <w:szCs w:val="22"/>
        </w:rPr>
        <w:t xml:space="preserve"> or </w:t>
      </w:r>
    </w:p>
    <w:p w14:paraId="087479FE" w14:textId="23DB96C1" w:rsidR="00C36776" w:rsidRPr="00EF323F" w:rsidRDefault="00C36776" w:rsidP="00C36776">
      <w:pPr>
        <w:pStyle w:val="Nagwek3"/>
        <w:rPr>
          <w:sz w:val="22"/>
          <w:szCs w:val="22"/>
        </w:rPr>
      </w:pPr>
      <w:r w:rsidRPr="00EF323F">
        <w:rPr>
          <w:sz w:val="22"/>
          <w:szCs w:val="22"/>
        </w:rPr>
        <w:t xml:space="preserve">notify </w:t>
      </w:r>
      <w:r w:rsidR="008C50BD">
        <w:rPr>
          <w:sz w:val="22"/>
          <w:szCs w:val="22"/>
        </w:rPr>
        <w:t xml:space="preserve">the </w:t>
      </w:r>
      <w:r w:rsidR="008C50BD">
        <w:rPr>
          <w:rFonts w:cs="Arial"/>
          <w:sz w:val="22"/>
          <w:szCs w:val="22"/>
        </w:rPr>
        <w:t>Contractor</w:t>
      </w:r>
      <w:r w:rsidRPr="00EF323F">
        <w:rPr>
          <w:sz w:val="22"/>
          <w:szCs w:val="22"/>
        </w:rPr>
        <w:t xml:space="preserve"> of any material deviation or </w:t>
      </w:r>
      <w:proofErr w:type="spellStart"/>
      <w:r w:rsidRPr="00EF323F">
        <w:rPr>
          <w:sz w:val="22"/>
          <w:szCs w:val="22"/>
        </w:rPr>
        <w:t>non compliance</w:t>
      </w:r>
      <w:proofErr w:type="spellEnd"/>
      <w:r w:rsidRPr="00EF323F">
        <w:rPr>
          <w:sz w:val="22"/>
          <w:szCs w:val="22"/>
        </w:rPr>
        <w:t xml:space="preserve"> of the Dark Fibre with the Specification and provide </w:t>
      </w:r>
      <w:r w:rsidR="008C50BD">
        <w:rPr>
          <w:sz w:val="22"/>
          <w:szCs w:val="22"/>
        </w:rPr>
        <w:t xml:space="preserve">the </w:t>
      </w:r>
      <w:r w:rsidR="008C50BD">
        <w:rPr>
          <w:rFonts w:cs="Arial"/>
          <w:sz w:val="22"/>
          <w:szCs w:val="22"/>
        </w:rPr>
        <w:t>Contractor</w:t>
      </w:r>
      <w:r w:rsidR="00582455">
        <w:rPr>
          <w:rFonts w:cs="Arial"/>
          <w:sz w:val="22"/>
          <w:szCs w:val="22"/>
        </w:rPr>
        <w:t xml:space="preserve"> arguments based on the Acceptance Test results</w:t>
      </w:r>
      <w:r w:rsidRPr="00EF323F">
        <w:rPr>
          <w:sz w:val="22"/>
          <w:szCs w:val="22"/>
        </w:rPr>
        <w:t>.</w:t>
      </w:r>
    </w:p>
    <w:p w14:paraId="7778BEBE" w14:textId="657E5167" w:rsidR="00C36776" w:rsidRPr="00EF323F" w:rsidRDefault="00C36776" w:rsidP="00C36776">
      <w:pPr>
        <w:pStyle w:val="Nagwek2"/>
        <w:rPr>
          <w:sz w:val="22"/>
          <w:szCs w:val="22"/>
        </w:rPr>
      </w:pPr>
      <w:r w:rsidRPr="00EF323F">
        <w:rPr>
          <w:sz w:val="22"/>
          <w:szCs w:val="22"/>
        </w:rPr>
        <w:t xml:space="preserve">In the event that the Customer shall notify </w:t>
      </w:r>
      <w:r w:rsidR="008C50BD">
        <w:rPr>
          <w:sz w:val="22"/>
          <w:szCs w:val="22"/>
        </w:rPr>
        <w:t xml:space="preserve">the </w:t>
      </w:r>
      <w:r w:rsidR="008C50BD">
        <w:rPr>
          <w:rFonts w:cs="Arial"/>
          <w:sz w:val="22"/>
          <w:szCs w:val="22"/>
        </w:rPr>
        <w:t>Contractor</w:t>
      </w:r>
      <w:r w:rsidRPr="00EF323F">
        <w:rPr>
          <w:sz w:val="22"/>
          <w:szCs w:val="22"/>
        </w:rPr>
        <w:t xml:space="preserve"> of </w:t>
      </w:r>
      <w:r w:rsidR="008C50BD" w:rsidRPr="00EF323F">
        <w:rPr>
          <w:sz w:val="22"/>
          <w:szCs w:val="22"/>
        </w:rPr>
        <w:t>non-acceptance</w:t>
      </w:r>
      <w:r w:rsidRPr="00EF323F">
        <w:rPr>
          <w:sz w:val="22"/>
          <w:szCs w:val="22"/>
        </w:rPr>
        <w:t xml:space="preserve"> of the Dark Fibre in accordance with Clause 3.3 (b) </w:t>
      </w:r>
      <w:r w:rsidR="008C50BD">
        <w:rPr>
          <w:sz w:val="22"/>
          <w:szCs w:val="22"/>
        </w:rPr>
        <w:t xml:space="preserve">the </w:t>
      </w:r>
      <w:r w:rsidR="008C50BD">
        <w:rPr>
          <w:rFonts w:cs="Arial"/>
          <w:sz w:val="22"/>
          <w:szCs w:val="22"/>
        </w:rPr>
        <w:t>Contractor</w:t>
      </w:r>
      <w:r w:rsidRPr="00EF323F">
        <w:rPr>
          <w:sz w:val="22"/>
          <w:szCs w:val="22"/>
        </w:rPr>
        <w:t xml:space="preserve"> agrees to perform such works as it deems reasonably required to provide Dark Fibre to Specification within </w:t>
      </w:r>
      <w:r w:rsidR="00372C52">
        <w:rPr>
          <w:sz w:val="22"/>
          <w:szCs w:val="22"/>
        </w:rPr>
        <w:t>one</w:t>
      </w:r>
      <w:r w:rsidR="00372C52" w:rsidRPr="00FD4016">
        <w:rPr>
          <w:sz w:val="22"/>
          <w:szCs w:val="22"/>
        </w:rPr>
        <w:t xml:space="preserve"> </w:t>
      </w:r>
      <w:r w:rsidR="00AD137D" w:rsidRPr="00FD4016">
        <w:rPr>
          <w:sz w:val="22"/>
          <w:szCs w:val="22"/>
        </w:rPr>
        <w:t>(</w:t>
      </w:r>
      <w:r w:rsidR="00372C52">
        <w:rPr>
          <w:sz w:val="22"/>
          <w:szCs w:val="22"/>
        </w:rPr>
        <w:t>1</w:t>
      </w:r>
      <w:r w:rsidR="00AD137D" w:rsidRPr="00FD4016">
        <w:rPr>
          <w:sz w:val="22"/>
          <w:szCs w:val="22"/>
        </w:rPr>
        <w:t>) month</w:t>
      </w:r>
      <w:r w:rsidRPr="00FD4016">
        <w:rPr>
          <w:sz w:val="22"/>
          <w:szCs w:val="22"/>
        </w:rPr>
        <w:t xml:space="preserve"> of such notice.  Upon completion of such works the provisions of Clause 3.</w:t>
      </w:r>
      <w:r w:rsidRPr="00EF323F">
        <w:rPr>
          <w:sz w:val="22"/>
          <w:szCs w:val="22"/>
        </w:rPr>
        <w:t>3 to 3.6 shall apply.</w:t>
      </w:r>
    </w:p>
    <w:p w14:paraId="6E3A6513" w14:textId="77777777" w:rsidR="00C36776" w:rsidRPr="00EF323F" w:rsidRDefault="00C36776" w:rsidP="00C36776">
      <w:pPr>
        <w:pStyle w:val="Nagwek2"/>
        <w:rPr>
          <w:sz w:val="22"/>
          <w:szCs w:val="22"/>
        </w:rPr>
      </w:pPr>
      <w:r w:rsidRPr="00EF323F">
        <w:rPr>
          <w:sz w:val="22"/>
          <w:szCs w:val="22"/>
        </w:rPr>
        <w:t xml:space="preserve">In the event that any deviation or non-compliance with the Specifications notified to </w:t>
      </w:r>
      <w:r w:rsidR="008C50BD">
        <w:rPr>
          <w:sz w:val="22"/>
          <w:szCs w:val="22"/>
        </w:rPr>
        <w:t xml:space="preserve">the </w:t>
      </w:r>
      <w:r w:rsidR="008C50BD">
        <w:rPr>
          <w:rFonts w:cs="Arial"/>
          <w:sz w:val="22"/>
          <w:szCs w:val="22"/>
        </w:rPr>
        <w:t>Contractor</w:t>
      </w:r>
      <w:r w:rsidRPr="00EF323F">
        <w:rPr>
          <w:sz w:val="22"/>
          <w:szCs w:val="22"/>
        </w:rPr>
        <w:t xml:space="preserve"> in accordance with Clause 3.3 (b) shall be attributable to the Customer System or otherwise due to the act or omission of the Customer, </w:t>
      </w:r>
      <w:r w:rsidR="008C50BD">
        <w:rPr>
          <w:sz w:val="22"/>
          <w:szCs w:val="22"/>
        </w:rPr>
        <w:t xml:space="preserve">the </w:t>
      </w:r>
      <w:r w:rsidR="008C50BD">
        <w:rPr>
          <w:rFonts w:cs="Arial"/>
          <w:sz w:val="22"/>
          <w:szCs w:val="22"/>
        </w:rPr>
        <w:t>Contractor</w:t>
      </w:r>
      <w:r w:rsidRPr="00EF323F">
        <w:rPr>
          <w:sz w:val="22"/>
          <w:szCs w:val="22"/>
        </w:rPr>
        <w:t xml:space="preserve"> shall be entitled to invoice Customer for any costs reasonably incurred in investigating and remedying such deviation or non-compliance in accordance with Clause 3.4 such invoice being payable in accordance with Clause 4.</w:t>
      </w:r>
    </w:p>
    <w:p w14:paraId="51447307" w14:textId="77777777" w:rsidR="00C36776" w:rsidRPr="00EF323F" w:rsidRDefault="00C36776" w:rsidP="00C36776">
      <w:pPr>
        <w:pStyle w:val="Nagwek2"/>
        <w:rPr>
          <w:sz w:val="22"/>
          <w:szCs w:val="22"/>
        </w:rPr>
      </w:pPr>
      <w:r w:rsidRPr="00EF323F">
        <w:rPr>
          <w:sz w:val="22"/>
          <w:szCs w:val="22"/>
        </w:rPr>
        <w:t xml:space="preserve">In the event that the Customer shall fail within the timescale set out in Clause 3.3 to deliver a notice to </w:t>
      </w:r>
      <w:r w:rsidR="008C50BD">
        <w:rPr>
          <w:sz w:val="22"/>
          <w:szCs w:val="22"/>
        </w:rPr>
        <w:t xml:space="preserve">the </w:t>
      </w:r>
      <w:r w:rsidR="008C50BD">
        <w:rPr>
          <w:rFonts w:cs="Arial"/>
          <w:sz w:val="22"/>
          <w:szCs w:val="22"/>
        </w:rPr>
        <w:t>Contractor</w:t>
      </w:r>
      <w:r w:rsidRPr="00EF323F">
        <w:rPr>
          <w:sz w:val="22"/>
          <w:szCs w:val="22"/>
        </w:rPr>
        <w:t xml:space="preserve">, the Customer shall be deemed to have accepted the Dark Fibre on the fifth Working Day after the date of the Service Handover Document.  </w:t>
      </w:r>
    </w:p>
    <w:p w14:paraId="49FDA763" w14:textId="77777777" w:rsidR="00C36776" w:rsidRPr="00EF323F" w:rsidRDefault="00C36776" w:rsidP="00C36776">
      <w:pPr>
        <w:pStyle w:val="Nagwek1"/>
        <w:spacing w:after="120"/>
        <w:rPr>
          <w:sz w:val="22"/>
          <w:szCs w:val="22"/>
        </w:rPr>
      </w:pPr>
      <w:bookmarkStart w:id="3" w:name="_Toc158897127"/>
      <w:r w:rsidRPr="00EF323F">
        <w:rPr>
          <w:sz w:val="22"/>
          <w:szCs w:val="22"/>
        </w:rPr>
        <w:t>PAYMENTS</w:t>
      </w:r>
      <w:bookmarkEnd w:id="3"/>
      <w:r w:rsidRPr="00EF323F">
        <w:rPr>
          <w:sz w:val="22"/>
          <w:szCs w:val="22"/>
        </w:rPr>
        <w:t xml:space="preserve"> </w:t>
      </w:r>
    </w:p>
    <w:p w14:paraId="230B649F" w14:textId="77777777" w:rsidR="00C36776" w:rsidRPr="00EF323F" w:rsidRDefault="008C50BD" w:rsidP="00C36776">
      <w:pPr>
        <w:pStyle w:val="Nagwek2"/>
        <w:rPr>
          <w:sz w:val="22"/>
          <w:szCs w:val="22"/>
        </w:rPr>
      </w:pPr>
      <w:r>
        <w:rPr>
          <w:sz w:val="22"/>
          <w:szCs w:val="22"/>
        </w:rPr>
        <w:t xml:space="preserve">The </w:t>
      </w:r>
      <w:r>
        <w:rPr>
          <w:rFonts w:cs="Arial"/>
          <w:sz w:val="22"/>
          <w:szCs w:val="22"/>
        </w:rPr>
        <w:t>Contractor</w:t>
      </w:r>
      <w:r w:rsidR="00C36776" w:rsidRPr="00EF323F">
        <w:rPr>
          <w:sz w:val="22"/>
          <w:szCs w:val="22"/>
        </w:rPr>
        <w:t xml:space="preserve"> will invoice the Customer for the Charges as set out in Schedule 2. </w:t>
      </w:r>
    </w:p>
    <w:p w14:paraId="071FF192" w14:textId="77777777" w:rsidR="00C36776" w:rsidRPr="00EF323F" w:rsidRDefault="00C36776" w:rsidP="00C36776">
      <w:pPr>
        <w:pStyle w:val="Nagwek2"/>
        <w:rPr>
          <w:sz w:val="22"/>
          <w:szCs w:val="22"/>
        </w:rPr>
      </w:pPr>
      <w:r w:rsidRPr="00EF323F">
        <w:rPr>
          <w:sz w:val="22"/>
          <w:szCs w:val="22"/>
        </w:rPr>
        <w:t>All amounts set out in Schedule 2 are stated in Euro.</w:t>
      </w:r>
    </w:p>
    <w:p w14:paraId="6F831E4A" w14:textId="77777777" w:rsidR="00C36776" w:rsidRPr="00EF323F" w:rsidRDefault="00C36776" w:rsidP="00C36776">
      <w:pPr>
        <w:pStyle w:val="Nagwek2"/>
        <w:rPr>
          <w:sz w:val="22"/>
          <w:szCs w:val="22"/>
        </w:rPr>
      </w:pPr>
      <w:r w:rsidRPr="00EF323F">
        <w:rPr>
          <w:sz w:val="22"/>
          <w:szCs w:val="22"/>
        </w:rPr>
        <w:t xml:space="preserve">All amounts payable under this Agreement are exclusive of value added tax or other relevant sales or turnover taxes ("VAT").  </w:t>
      </w:r>
    </w:p>
    <w:p w14:paraId="142DFC30" w14:textId="77777777" w:rsidR="00C36776" w:rsidRPr="00C0682D" w:rsidRDefault="008C50BD" w:rsidP="00C36776">
      <w:pPr>
        <w:pStyle w:val="Nagwek2"/>
        <w:rPr>
          <w:sz w:val="22"/>
          <w:szCs w:val="22"/>
        </w:rPr>
      </w:pPr>
      <w:r>
        <w:rPr>
          <w:sz w:val="22"/>
          <w:szCs w:val="22"/>
        </w:rPr>
        <w:t xml:space="preserve">The </w:t>
      </w:r>
      <w:r>
        <w:rPr>
          <w:rFonts w:cs="Arial"/>
          <w:sz w:val="22"/>
          <w:szCs w:val="22"/>
        </w:rPr>
        <w:t>Contractor</w:t>
      </w:r>
      <w:r w:rsidR="00C36776" w:rsidRPr="00EF323F">
        <w:rPr>
          <w:sz w:val="22"/>
          <w:szCs w:val="22"/>
        </w:rPr>
        <w:t xml:space="preserve"> will invoice the </w:t>
      </w:r>
      <w:r w:rsidR="00C36776" w:rsidRPr="00C0682D">
        <w:rPr>
          <w:sz w:val="22"/>
          <w:szCs w:val="22"/>
        </w:rPr>
        <w:t>Customer as follows:</w:t>
      </w:r>
    </w:p>
    <w:p w14:paraId="4330884A" w14:textId="5E21EF74" w:rsidR="006D424A" w:rsidRPr="00475530" w:rsidRDefault="006D424A" w:rsidP="00C36776">
      <w:pPr>
        <w:pStyle w:val="Nagwek3"/>
        <w:rPr>
          <w:sz w:val="22"/>
          <w:szCs w:val="22"/>
        </w:rPr>
      </w:pPr>
      <w:r w:rsidRPr="7229D286">
        <w:rPr>
          <w:sz w:val="22"/>
          <w:szCs w:val="22"/>
        </w:rPr>
        <w:t xml:space="preserve">The IRU Payments and the non-recurring Facilities Charges will </w:t>
      </w:r>
      <w:r w:rsidR="7741988F" w:rsidRPr="7229D286">
        <w:rPr>
          <w:sz w:val="22"/>
          <w:szCs w:val="22"/>
        </w:rPr>
        <w:t xml:space="preserve">be invoiced  </w:t>
      </w:r>
      <w:r w:rsidRPr="7229D286">
        <w:rPr>
          <w:sz w:val="22"/>
          <w:szCs w:val="22"/>
        </w:rPr>
        <w:t xml:space="preserve">six (6) months after </w:t>
      </w:r>
      <w:r w:rsidR="00C5183B" w:rsidRPr="7229D286">
        <w:rPr>
          <w:sz w:val="22"/>
          <w:szCs w:val="22"/>
        </w:rPr>
        <w:t xml:space="preserve">the </w:t>
      </w:r>
      <w:r w:rsidR="0046242D" w:rsidRPr="7229D286">
        <w:rPr>
          <w:sz w:val="22"/>
          <w:szCs w:val="22"/>
        </w:rPr>
        <w:t>RFS Date</w:t>
      </w:r>
      <w:r w:rsidR="796596C5" w:rsidRPr="7229D286">
        <w:rPr>
          <w:sz w:val="22"/>
          <w:szCs w:val="22"/>
        </w:rPr>
        <w:t xml:space="preserve"> in accordance with Schedule 2</w:t>
      </w:r>
      <w:r w:rsidR="003C6425" w:rsidRPr="7229D286">
        <w:rPr>
          <w:sz w:val="22"/>
          <w:szCs w:val="22"/>
        </w:rPr>
        <w:t>;</w:t>
      </w:r>
    </w:p>
    <w:p w14:paraId="10A1047E" w14:textId="4C77966D" w:rsidR="00C36776" w:rsidRPr="00EF323F" w:rsidRDefault="00C36776" w:rsidP="00C36776">
      <w:pPr>
        <w:pStyle w:val="Nagwek3"/>
        <w:rPr>
          <w:sz w:val="22"/>
          <w:szCs w:val="22"/>
        </w:rPr>
      </w:pPr>
      <w:r w:rsidRPr="7229D286">
        <w:rPr>
          <w:sz w:val="22"/>
          <w:szCs w:val="22"/>
        </w:rPr>
        <w:t>The Maintenance Charges  will be invoiced on the RFS Date and thereafter annually at least 30 days in advance of each anniversary of the RFS Date</w:t>
      </w:r>
      <w:r w:rsidR="004E1C54" w:rsidRPr="7229D286">
        <w:rPr>
          <w:sz w:val="22"/>
          <w:szCs w:val="22"/>
        </w:rPr>
        <w:t>;</w:t>
      </w:r>
      <w:r w:rsidRPr="7229D286">
        <w:rPr>
          <w:sz w:val="22"/>
          <w:szCs w:val="22"/>
        </w:rPr>
        <w:t xml:space="preserve"> </w:t>
      </w:r>
    </w:p>
    <w:p w14:paraId="51FA02AD" w14:textId="63718B87" w:rsidR="32BA4F1C" w:rsidRDefault="32BA4F1C" w:rsidP="7229D286">
      <w:pPr>
        <w:pStyle w:val="Nagwek3"/>
        <w:rPr>
          <w:sz w:val="22"/>
          <w:szCs w:val="22"/>
        </w:rPr>
      </w:pPr>
      <w:r w:rsidRPr="7229D286">
        <w:rPr>
          <w:sz w:val="22"/>
          <w:szCs w:val="22"/>
        </w:rPr>
        <w:t>the Recurring Facilities Charges will be invoiced monthly;</w:t>
      </w:r>
    </w:p>
    <w:p w14:paraId="0C35FF70" w14:textId="77777777" w:rsidR="00C36776" w:rsidRPr="00EF323F" w:rsidRDefault="00C36776" w:rsidP="00C36776">
      <w:pPr>
        <w:pStyle w:val="Nagwek3"/>
        <w:rPr>
          <w:sz w:val="22"/>
          <w:szCs w:val="22"/>
        </w:rPr>
      </w:pPr>
      <w:r w:rsidRPr="7229D286">
        <w:rPr>
          <w:sz w:val="22"/>
          <w:szCs w:val="22"/>
        </w:rPr>
        <w:t>any other Charges not covered by Clauses 4.4.(a) or (b) above will be invoiced as and when incurred.</w:t>
      </w:r>
    </w:p>
    <w:p w14:paraId="0E951EDE" w14:textId="52E3165A" w:rsidR="00C36776" w:rsidRPr="00EF323F" w:rsidRDefault="00C36776" w:rsidP="00C36776">
      <w:pPr>
        <w:pStyle w:val="Nagwek2"/>
        <w:rPr>
          <w:sz w:val="22"/>
          <w:szCs w:val="22"/>
        </w:rPr>
      </w:pPr>
      <w:r w:rsidRPr="00EF323F">
        <w:rPr>
          <w:sz w:val="22"/>
          <w:szCs w:val="22"/>
        </w:rPr>
        <w:t xml:space="preserve">The Customer shall pay all amounts due under this Agreement within </w:t>
      </w:r>
      <w:r w:rsidR="00DE2ACC" w:rsidRPr="00FD4016">
        <w:rPr>
          <w:sz w:val="22"/>
          <w:szCs w:val="22"/>
        </w:rPr>
        <w:t>t</w:t>
      </w:r>
      <w:r w:rsidR="00DE2ACC">
        <w:rPr>
          <w:sz w:val="22"/>
          <w:szCs w:val="22"/>
        </w:rPr>
        <w:t>hirty</w:t>
      </w:r>
      <w:r w:rsidR="00DE2ACC" w:rsidRPr="00FD4016">
        <w:rPr>
          <w:sz w:val="22"/>
          <w:szCs w:val="22"/>
        </w:rPr>
        <w:t xml:space="preserve"> </w:t>
      </w:r>
      <w:r w:rsidR="004E1C54" w:rsidRPr="00FD4016">
        <w:rPr>
          <w:sz w:val="22"/>
          <w:szCs w:val="22"/>
        </w:rPr>
        <w:t>(</w:t>
      </w:r>
      <w:r w:rsidR="00DE2ACC">
        <w:rPr>
          <w:sz w:val="22"/>
          <w:szCs w:val="22"/>
          <w:lang w:val="en-US"/>
        </w:rPr>
        <w:t>3</w:t>
      </w:r>
      <w:r w:rsidR="004E1C54" w:rsidRPr="00FD4016">
        <w:rPr>
          <w:sz w:val="22"/>
          <w:szCs w:val="22"/>
          <w:lang w:val="en-US"/>
        </w:rPr>
        <w:t>0</w:t>
      </w:r>
      <w:r w:rsidR="004E1C54" w:rsidRPr="00FD4016">
        <w:rPr>
          <w:sz w:val="22"/>
          <w:szCs w:val="22"/>
        </w:rPr>
        <w:t xml:space="preserve">) </w:t>
      </w:r>
      <w:r w:rsidRPr="00FD4016">
        <w:rPr>
          <w:sz w:val="22"/>
          <w:szCs w:val="22"/>
        </w:rPr>
        <w:t>days</w:t>
      </w:r>
      <w:r w:rsidRPr="00EF323F">
        <w:rPr>
          <w:sz w:val="22"/>
          <w:szCs w:val="22"/>
        </w:rPr>
        <w:t xml:space="preserve"> of the date of </w:t>
      </w:r>
      <w:r w:rsidR="00D4676A">
        <w:rPr>
          <w:sz w:val="22"/>
          <w:szCs w:val="22"/>
        </w:rPr>
        <w:t xml:space="preserve">delivery of </w:t>
      </w:r>
      <w:r w:rsidRPr="00EF323F">
        <w:rPr>
          <w:sz w:val="22"/>
          <w:szCs w:val="22"/>
        </w:rPr>
        <w:t>the invoice. Time for payment shall be of the essence in this Agreement.</w:t>
      </w:r>
      <w:r w:rsidR="00910D99">
        <w:rPr>
          <w:sz w:val="22"/>
          <w:szCs w:val="22"/>
        </w:rPr>
        <w:t xml:space="preserve"> The Customer </w:t>
      </w:r>
      <w:r w:rsidR="00435415">
        <w:rPr>
          <w:sz w:val="22"/>
          <w:szCs w:val="22"/>
        </w:rPr>
        <w:t xml:space="preserve">will issue </w:t>
      </w:r>
      <w:r w:rsidR="00910D99">
        <w:rPr>
          <w:sz w:val="22"/>
          <w:szCs w:val="22"/>
        </w:rPr>
        <w:t xml:space="preserve">invoices in electronic form </w:t>
      </w:r>
      <w:r w:rsidR="00435415">
        <w:rPr>
          <w:sz w:val="22"/>
          <w:szCs w:val="22"/>
        </w:rPr>
        <w:t xml:space="preserve">only, </w:t>
      </w:r>
      <w:r w:rsidR="00910D99">
        <w:rPr>
          <w:sz w:val="22"/>
          <w:szCs w:val="22"/>
        </w:rPr>
        <w:t>in accordance with Schedule 6 to the Agreement.</w:t>
      </w:r>
    </w:p>
    <w:p w14:paraId="09CDE073" w14:textId="36383F45" w:rsidR="00C36776" w:rsidRPr="00EF323F" w:rsidRDefault="00C36776" w:rsidP="00C36776">
      <w:pPr>
        <w:pStyle w:val="Nagwek2"/>
        <w:rPr>
          <w:sz w:val="22"/>
          <w:szCs w:val="22"/>
        </w:rPr>
      </w:pPr>
      <w:r w:rsidRPr="00EF323F">
        <w:rPr>
          <w:sz w:val="22"/>
          <w:szCs w:val="22"/>
        </w:rPr>
        <w:t xml:space="preserve">The Customer shall make all payments under this Agreement by means of electronic wire transfer to an account designated by </w:t>
      </w:r>
      <w:r w:rsidR="008C50BD">
        <w:rPr>
          <w:sz w:val="22"/>
          <w:szCs w:val="22"/>
        </w:rPr>
        <w:t xml:space="preserve">the </w:t>
      </w:r>
      <w:r w:rsidR="008C50BD">
        <w:rPr>
          <w:rFonts w:cs="Arial"/>
          <w:sz w:val="22"/>
          <w:szCs w:val="22"/>
        </w:rPr>
        <w:t>Contractor</w:t>
      </w:r>
      <w:r w:rsidRPr="00EF323F">
        <w:rPr>
          <w:sz w:val="22"/>
          <w:szCs w:val="22"/>
        </w:rPr>
        <w:t xml:space="preserve"> in </w:t>
      </w:r>
      <w:r w:rsidR="00B972C5">
        <w:rPr>
          <w:sz w:val="22"/>
          <w:szCs w:val="22"/>
        </w:rPr>
        <w:t>each invoice</w:t>
      </w:r>
      <w:r w:rsidRPr="00EF323F">
        <w:rPr>
          <w:sz w:val="22"/>
          <w:szCs w:val="22"/>
        </w:rPr>
        <w:t xml:space="preserve">.  </w:t>
      </w:r>
    </w:p>
    <w:p w14:paraId="3A285F4A" w14:textId="77777777" w:rsidR="00C36776" w:rsidRPr="00EF323F" w:rsidRDefault="00C36776" w:rsidP="00C36776">
      <w:pPr>
        <w:pStyle w:val="Nagwek2"/>
        <w:rPr>
          <w:sz w:val="22"/>
          <w:szCs w:val="22"/>
        </w:rPr>
      </w:pPr>
      <w:r w:rsidRPr="00EF323F">
        <w:rPr>
          <w:sz w:val="22"/>
          <w:szCs w:val="22"/>
        </w:rPr>
        <w:t xml:space="preserve">In the event that any IRU Payments or Maintenance Charges to be paid under this Agreement remains unpaid for </w:t>
      </w:r>
      <w:r w:rsidR="003240AC" w:rsidRPr="00EF323F">
        <w:rPr>
          <w:sz w:val="22"/>
          <w:szCs w:val="22"/>
        </w:rPr>
        <w:t xml:space="preserve">sixty </w:t>
      </w:r>
      <w:r w:rsidRPr="00EF323F">
        <w:rPr>
          <w:sz w:val="22"/>
          <w:szCs w:val="22"/>
        </w:rPr>
        <w:t>(</w:t>
      </w:r>
      <w:r w:rsidR="00CF4FAF" w:rsidRPr="00EF323F">
        <w:rPr>
          <w:sz w:val="22"/>
          <w:szCs w:val="22"/>
        </w:rPr>
        <w:t>60</w:t>
      </w:r>
      <w:r w:rsidRPr="00EF323F">
        <w:rPr>
          <w:sz w:val="22"/>
          <w:szCs w:val="22"/>
        </w:rPr>
        <w:t xml:space="preserve">) days after it has become due and such failure is not remedied within </w:t>
      </w:r>
      <w:r w:rsidR="003240AC" w:rsidRPr="00EF323F">
        <w:rPr>
          <w:sz w:val="22"/>
          <w:szCs w:val="22"/>
        </w:rPr>
        <w:t>fifteen</w:t>
      </w:r>
      <w:r w:rsidR="00CF4FAF" w:rsidRPr="00EF323F">
        <w:rPr>
          <w:sz w:val="22"/>
          <w:szCs w:val="22"/>
        </w:rPr>
        <w:t xml:space="preserve"> </w:t>
      </w:r>
      <w:r w:rsidRPr="00EF323F">
        <w:rPr>
          <w:sz w:val="22"/>
          <w:szCs w:val="22"/>
        </w:rPr>
        <w:t>(</w:t>
      </w:r>
      <w:r w:rsidR="00CF4FAF" w:rsidRPr="00EF323F">
        <w:rPr>
          <w:sz w:val="22"/>
          <w:szCs w:val="22"/>
        </w:rPr>
        <w:t>15</w:t>
      </w:r>
      <w:r w:rsidRPr="00EF323F">
        <w:rPr>
          <w:sz w:val="22"/>
          <w:szCs w:val="22"/>
        </w:rPr>
        <w:t xml:space="preserve">) days after written notice thereof </w:t>
      </w:r>
      <w:r w:rsidR="008C50BD">
        <w:rPr>
          <w:sz w:val="22"/>
          <w:szCs w:val="22"/>
        </w:rPr>
        <w:t xml:space="preserve">the </w:t>
      </w:r>
      <w:r w:rsidR="008C50BD">
        <w:rPr>
          <w:rFonts w:cs="Arial"/>
          <w:sz w:val="22"/>
          <w:szCs w:val="22"/>
        </w:rPr>
        <w:t>Contractor</w:t>
      </w:r>
      <w:r w:rsidRPr="00EF323F">
        <w:rPr>
          <w:sz w:val="22"/>
          <w:szCs w:val="22"/>
        </w:rPr>
        <w:t xml:space="preserve"> shall have the right, at its option to suspend the provision of Dark Fibre and Maintenance Services until the Customer pays all amount due or, at </w:t>
      </w:r>
      <w:r w:rsidR="008C50BD">
        <w:rPr>
          <w:rFonts w:cs="Arial"/>
          <w:sz w:val="22"/>
          <w:szCs w:val="22"/>
        </w:rPr>
        <w:t>Contractor</w:t>
      </w:r>
      <w:r w:rsidRPr="00EF323F">
        <w:rPr>
          <w:sz w:val="22"/>
          <w:szCs w:val="22"/>
        </w:rPr>
        <w:t>’s sole option, terminate this Agreement with immediate effect. Customer shall remain liable to pay the Charges during any period of suspension.</w:t>
      </w:r>
    </w:p>
    <w:p w14:paraId="39DC669C" w14:textId="6BD4FFD8" w:rsidR="00C36776" w:rsidRPr="00EF323F" w:rsidRDefault="00C36776" w:rsidP="00C36776">
      <w:pPr>
        <w:pStyle w:val="Nagwek2"/>
        <w:rPr>
          <w:sz w:val="22"/>
          <w:szCs w:val="22"/>
        </w:rPr>
      </w:pPr>
      <w:r w:rsidRPr="7229D286">
        <w:rPr>
          <w:sz w:val="22"/>
          <w:szCs w:val="22"/>
        </w:rPr>
        <w:t xml:space="preserve">All undisputed sums in respect of which </w:t>
      </w:r>
      <w:r w:rsidR="00B538EF" w:rsidRPr="7229D286">
        <w:rPr>
          <w:sz w:val="22"/>
          <w:szCs w:val="22"/>
        </w:rPr>
        <w:t xml:space="preserve">the </w:t>
      </w:r>
      <w:r w:rsidR="00B538EF" w:rsidRPr="7229D286">
        <w:rPr>
          <w:rFonts w:cs="Arial"/>
          <w:sz w:val="22"/>
          <w:szCs w:val="22"/>
        </w:rPr>
        <w:t>Contractor</w:t>
      </w:r>
      <w:r w:rsidRPr="7229D286">
        <w:rPr>
          <w:sz w:val="22"/>
          <w:szCs w:val="22"/>
        </w:rPr>
        <w:t xml:space="preserve"> has duly performed the services under this Agreement and </w:t>
      </w:r>
      <w:r w:rsidR="471EE1DD" w:rsidRPr="7229D286">
        <w:rPr>
          <w:sz w:val="22"/>
          <w:szCs w:val="22"/>
        </w:rPr>
        <w:t xml:space="preserve">shall be paid by the Customer </w:t>
      </w:r>
      <w:r w:rsidRPr="7229D286">
        <w:rPr>
          <w:sz w:val="22"/>
          <w:szCs w:val="22"/>
        </w:rPr>
        <w:t>in full without deduction, withholding, set-</w:t>
      </w:r>
      <w:r w:rsidRPr="7229D286">
        <w:rPr>
          <w:sz w:val="22"/>
          <w:szCs w:val="22"/>
        </w:rPr>
        <w:lastRenderedPageBreak/>
        <w:t>off or counterclaim for any reason whatsoever, whether arising in contract tort (including negligence) breach of statutory duty or otherwise, save as maybe required by law.</w:t>
      </w:r>
    </w:p>
    <w:p w14:paraId="57594883" w14:textId="595474BC" w:rsidR="00C36776" w:rsidRPr="00EF323F" w:rsidRDefault="00C36776" w:rsidP="00C36776">
      <w:pPr>
        <w:pStyle w:val="Nagwek2"/>
        <w:rPr>
          <w:sz w:val="22"/>
          <w:szCs w:val="22"/>
        </w:rPr>
      </w:pPr>
      <w:r w:rsidRPr="7229D286">
        <w:rPr>
          <w:sz w:val="22"/>
          <w:szCs w:val="22"/>
        </w:rPr>
        <w:t xml:space="preserve">In the event that Customer in good faith disputes any portion of the Charges contained in an invoice, Customer will pay the undisputed portion of the invoice on the Due Date in full and submit a documented claim for the disputed amount. As a minimum such documented claim shall set out the amount in dispute, the reason for such dispute and provide such evidence as shall be reasonably necessary to support the dispute. The Parties shall negotiate in good faith in an attempt to resolve the dispute, provided that if the dispute cannot be resolved within thirty (30) days of the date of </w:t>
      </w:r>
      <w:r w:rsidR="00055A50" w:rsidRPr="7229D286">
        <w:rPr>
          <w:sz w:val="22"/>
          <w:szCs w:val="22"/>
        </w:rPr>
        <w:t xml:space="preserve">delivery of </w:t>
      </w:r>
      <w:r w:rsidRPr="7229D286">
        <w:rPr>
          <w:sz w:val="22"/>
          <w:szCs w:val="22"/>
        </w:rPr>
        <w:t xml:space="preserve">the invoice, either Party may institute legal proceedings. If Customer does not submit a documented claim within </w:t>
      </w:r>
      <w:r w:rsidR="00BA4FCA" w:rsidRPr="7229D286">
        <w:rPr>
          <w:sz w:val="22"/>
          <w:szCs w:val="22"/>
        </w:rPr>
        <w:t>2</w:t>
      </w:r>
      <w:r w:rsidRPr="7229D286">
        <w:rPr>
          <w:sz w:val="22"/>
          <w:szCs w:val="22"/>
        </w:rPr>
        <w:t>0 days after the Due Date for payment of the invoice, Customer waives all rights to dispute the invoice</w:t>
      </w:r>
      <w:r w:rsidR="005C0934" w:rsidRPr="7229D286">
        <w:rPr>
          <w:sz w:val="22"/>
          <w:szCs w:val="22"/>
        </w:rPr>
        <w:t>.</w:t>
      </w:r>
    </w:p>
    <w:p w14:paraId="173F9B44" w14:textId="77777777" w:rsidR="00C36776" w:rsidRPr="00EF323F" w:rsidRDefault="00C36776" w:rsidP="00C36776">
      <w:pPr>
        <w:pStyle w:val="Nagwek1"/>
        <w:spacing w:after="120"/>
        <w:rPr>
          <w:sz w:val="22"/>
          <w:szCs w:val="22"/>
        </w:rPr>
      </w:pPr>
      <w:bookmarkStart w:id="4" w:name="_Toc158897128"/>
      <w:r w:rsidRPr="295EFD73">
        <w:rPr>
          <w:sz w:val="22"/>
          <w:szCs w:val="22"/>
        </w:rPr>
        <w:t>TAXES, STAMP DUTIES</w:t>
      </w:r>
      <w:bookmarkEnd w:id="4"/>
    </w:p>
    <w:p w14:paraId="7E3432BA" w14:textId="77777777" w:rsidR="00C36776" w:rsidRPr="00EF323F" w:rsidRDefault="00C36776" w:rsidP="00C36776">
      <w:pPr>
        <w:pStyle w:val="Nagwek2"/>
        <w:rPr>
          <w:sz w:val="22"/>
          <w:szCs w:val="22"/>
        </w:rPr>
      </w:pPr>
      <w:r w:rsidRPr="00EF323F">
        <w:rPr>
          <w:sz w:val="22"/>
          <w:szCs w:val="22"/>
        </w:rPr>
        <w:t xml:space="preserve">All payments made by the Customer under this Agreement shall be made without any deduction, set-off or counterclaim and, except to the extent required by any law or regulation, free and clear of any deduction or withholding on account of any tax, duty or other charges of whatever nature imposed by any taxing or governmental authority (collectively "Taxes").  If the Customer is required by any law or regulation to make any such deduction or withholding the Customer shall, together with the relevant payment, pay such additional amount as will ensure that </w:t>
      </w:r>
      <w:r w:rsidR="00B538EF">
        <w:rPr>
          <w:sz w:val="22"/>
          <w:szCs w:val="22"/>
        </w:rPr>
        <w:t xml:space="preserve">the </w:t>
      </w:r>
      <w:r w:rsidR="00B538EF">
        <w:rPr>
          <w:rFonts w:cs="Arial"/>
          <w:sz w:val="22"/>
          <w:szCs w:val="22"/>
        </w:rPr>
        <w:t>Contractor</w:t>
      </w:r>
      <w:r w:rsidRPr="00EF323F">
        <w:rPr>
          <w:sz w:val="22"/>
          <w:szCs w:val="22"/>
        </w:rPr>
        <w:t xml:space="preserve"> or, as the case may be, its agent actually receives and is entitled to retain, free and clear of any such deduction or withholding, the full amount which it would have received if no such deduction or withholding had been required.</w:t>
      </w:r>
    </w:p>
    <w:p w14:paraId="338AFE29" w14:textId="669826A9" w:rsidR="00C36776" w:rsidRPr="00EF323F" w:rsidRDefault="00C36776" w:rsidP="00C36776">
      <w:pPr>
        <w:pStyle w:val="Nagwek2"/>
        <w:rPr>
          <w:sz w:val="22"/>
          <w:szCs w:val="22"/>
        </w:rPr>
      </w:pPr>
      <w:r w:rsidRPr="00EF323F">
        <w:rPr>
          <w:sz w:val="22"/>
          <w:szCs w:val="22"/>
        </w:rPr>
        <w:t xml:space="preserve">All payments under this Agreement are exclusive of value added tax or other relevant sales or turnover taxes ("VAT").  The Customer shall pay to </w:t>
      </w:r>
      <w:r w:rsidR="00B538EF">
        <w:rPr>
          <w:sz w:val="22"/>
          <w:szCs w:val="22"/>
        </w:rPr>
        <w:t xml:space="preserve">the </w:t>
      </w:r>
      <w:r w:rsidR="00B538EF">
        <w:rPr>
          <w:rFonts w:cs="Arial"/>
          <w:sz w:val="22"/>
          <w:szCs w:val="22"/>
        </w:rPr>
        <w:t>Contractor</w:t>
      </w:r>
      <w:r w:rsidRPr="00EF323F">
        <w:rPr>
          <w:sz w:val="22"/>
          <w:szCs w:val="22"/>
        </w:rPr>
        <w:t xml:space="preserve"> all applicable VAT within 10 days of the date of </w:t>
      </w:r>
      <w:r w:rsidR="00BA2F3F">
        <w:rPr>
          <w:sz w:val="22"/>
          <w:szCs w:val="22"/>
        </w:rPr>
        <w:t xml:space="preserve">delivery </w:t>
      </w:r>
      <w:r w:rsidRPr="00EF323F">
        <w:rPr>
          <w:sz w:val="22"/>
          <w:szCs w:val="22"/>
        </w:rPr>
        <w:t>of the relevant VAT invoice.</w:t>
      </w:r>
    </w:p>
    <w:p w14:paraId="764536A5" w14:textId="77777777" w:rsidR="00C36776" w:rsidRPr="00EF323F" w:rsidRDefault="00C36776" w:rsidP="00C36776">
      <w:pPr>
        <w:pStyle w:val="Nagwek2"/>
        <w:rPr>
          <w:sz w:val="22"/>
          <w:szCs w:val="22"/>
        </w:rPr>
      </w:pPr>
      <w:r w:rsidRPr="00EF323F">
        <w:rPr>
          <w:sz w:val="22"/>
          <w:szCs w:val="22"/>
        </w:rPr>
        <w:t xml:space="preserve">Any rates, levies, charges or Taxes (other than taxes on </w:t>
      </w:r>
      <w:r w:rsidR="00B538EF">
        <w:rPr>
          <w:rFonts w:cs="Arial"/>
          <w:sz w:val="22"/>
          <w:szCs w:val="22"/>
        </w:rPr>
        <w:t>Contractor</w:t>
      </w:r>
      <w:r w:rsidRPr="00EF323F">
        <w:rPr>
          <w:sz w:val="22"/>
          <w:szCs w:val="22"/>
        </w:rPr>
        <w:t xml:space="preserve">’s income) levied or assessed in relation to the use, ownership, possession or occupation of the Dark Fibre provided pursuant this Agreement (being rates, levies, charges or Taxes that are directly related to the use, ownership, possession or occupation by the Customer of the Dark Fibre) shall be borne by and shall be for the account of the Customer and, to the extent that the same are levied on and or are payable by </w:t>
      </w:r>
      <w:r w:rsidR="00B538EF">
        <w:rPr>
          <w:sz w:val="22"/>
          <w:szCs w:val="22"/>
        </w:rPr>
        <w:t xml:space="preserve">the </w:t>
      </w:r>
      <w:r w:rsidR="00B538EF">
        <w:rPr>
          <w:rFonts w:cs="Arial"/>
          <w:sz w:val="22"/>
          <w:szCs w:val="22"/>
        </w:rPr>
        <w:t>Contractor</w:t>
      </w:r>
      <w:r w:rsidRPr="00EF323F">
        <w:rPr>
          <w:sz w:val="22"/>
          <w:szCs w:val="22"/>
        </w:rPr>
        <w:t xml:space="preserve">, shall be paid by the Customer to </w:t>
      </w:r>
      <w:r w:rsidR="00B538EF">
        <w:rPr>
          <w:sz w:val="22"/>
          <w:szCs w:val="22"/>
        </w:rPr>
        <w:t xml:space="preserve">the </w:t>
      </w:r>
      <w:r w:rsidR="00B538EF">
        <w:rPr>
          <w:rFonts w:cs="Arial"/>
          <w:sz w:val="22"/>
          <w:szCs w:val="22"/>
        </w:rPr>
        <w:t>Contractor</w:t>
      </w:r>
      <w:r w:rsidRPr="00EF323F">
        <w:rPr>
          <w:sz w:val="22"/>
          <w:szCs w:val="22"/>
        </w:rPr>
        <w:t xml:space="preserve"> in addition to the Purchase Price and the Maintenance Charges within twenty (20) days of the date on which written demand is made therefore by </w:t>
      </w:r>
      <w:r w:rsidR="00B538EF">
        <w:rPr>
          <w:sz w:val="22"/>
          <w:szCs w:val="22"/>
        </w:rPr>
        <w:t xml:space="preserve">the </w:t>
      </w:r>
      <w:r w:rsidR="00B538EF">
        <w:rPr>
          <w:rFonts w:cs="Arial"/>
          <w:sz w:val="22"/>
          <w:szCs w:val="22"/>
        </w:rPr>
        <w:t>Contractor</w:t>
      </w:r>
      <w:r w:rsidRPr="00EF323F">
        <w:rPr>
          <w:sz w:val="22"/>
          <w:szCs w:val="22"/>
        </w:rPr>
        <w:t>.</w:t>
      </w:r>
    </w:p>
    <w:p w14:paraId="584E4A48" w14:textId="77777777" w:rsidR="00C36776" w:rsidRPr="00EF323F" w:rsidRDefault="00C36776" w:rsidP="00C36776">
      <w:pPr>
        <w:pStyle w:val="Nagwek2"/>
        <w:rPr>
          <w:sz w:val="22"/>
          <w:szCs w:val="22"/>
        </w:rPr>
      </w:pPr>
      <w:r w:rsidRPr="00EF323F">
        <w:rPr>
          <w:sz w:val="22"/>
          <w:szCs w:val="22"/>
        </w:rPr>
        <w:t>All invoices shall be in a format suitable to submission to the relevant tax authorities for reimbursement of VAT.</w:t>
      </w:r>
    </w:p>
    <w:p w14:paraId="4E848D30" w14:textId="77777777" w:rsidR="00C36776" w:rsidRPr="00EF323F" w:rsidRDefault="00C36776" w:rsidP="00C36776">
      <w:pPr>
        <w:pStyle w:val="Nagwek1"/>
        <w:spacing w:after="120"/>
        <w:rPr>
          <w:sz w:val="22"/>
          <w:szCs w:val="22"/>
        </w:rPr>
      </w:pPr>
      <w:bookmarkStart w:id="5" w:name="_Toc4307554"/>
      <w:bookmarkStart w:id="6" w:name="_Toc215569920"/>
      <w:bookmarkStart w:id="7" w:name="_Toc158897129"/>
      <w:r w:rsidRPr="00EF323F">
        <w:rPr>
          <w:sz w:val="22"/>
          <w:szCs w:val="22"/>
        </w:rPr>
        <w:t>AUTHORISATIONS</w:t>
      </w:r>
      <w:bookmarkEnd w:id="5"/>
      <w:r w:rsidRPr="00EF323F">
        <w:rPr>
          <w:sz w:val="22"/>
          <w:szCs w:val="22"/>
        </w:rPr>
        <w:t xml:space="preserve"> AND RELOCATION OF THE </w:t>
      </w:r>
      <w:r w:rsidR="00B538EF">
        <w:rPr>
          <w:sz w:val="22"/>
          <w:szCs w:val="22"/>
        </w:rPr>
        <w:t>CONTRACTOR</w:t>
      </w:r>
      <w:r w:rsidRPr="00EF323F">
        <w:rPr>
          <w:sz w:val="22"/>
          <w:szCs w:val="22"/>
        </w:rPr>
        <w:t xml:space="preserve"> NETWORK</w:t>
      </w:r>
      <w:bookmarkEnd w:id="6"/>
      <w:bookmarkEnd w:id="7"/>
    </w:p>
    <w:p w14:paraId="4E294CE5" w14:textId="5AD11578" w:rsidR="00C36776" w:rsidRPr="00EF323F" w:rsidRDefault="005E41CF" w:rsidP="00C36776">
      <w:pPr>
        <w:pStyle w:val="Nagwek2"/>
        <w:rPr>
          <w:sz w:val="22"/>
          <w:szCs w:val="22"/>
        </w:rPr>
      </w:pPr>
      <w:r>
        <w:rPr>
          <w:sz w:val="22"/>
          <w:szCs w:val="22"/>
        </w:rPr>
        <w:t xml:space="preserve">The </w:t>
      </w:r>
      <w:r w:rsidR="00B538EF">
        <w:rPr>
          <w:rFonts w:cs="Arial"/>
          <w:sz w:val="22"/>
          <w:szCs w:val="22"/>
        </w:rPr>
        <w:t>Contractor</w:t>
      </w:r>
      <w:r w:rsidR="00C36776" w:rsidRPr="00EF323F">
        <w:rPr>
          <w:sz w:val="22"/>
          <w:szCs w:val="22"/>
        </w:rPr>
        <w:t xml:space="preserve"> will (i) obtain all required Authorisations prior to the RFS Date, and (ii) maintain or renew all such Authorisations throughout the Term.  </w:t>
      </w:r>
    </w:p>
    <w:p w14:paraId="3020104E" w14:textId="372CA6ED" w:rsidR="00C36776" w:rsidRPr="00401418" w:rsidRDefault="00993A06" w:rsidP="00B6153C">
      <w:pPr>
        <w:pStyle w:val="Nagwek2"/>
        <w:rPr>
          <w:rStyle w:val="InitialStyle"/>
          <w:rFonts w:ascii="Arial" w:hAnsi="Arial"/>
          <w:bCs w:val="0"/>
          <w:sz w:val="22"/>
          <w:szCs w:val="22"/>
        </w:rPr>
      </w:pPr>
      <w:r w:rsidRPr="54D29E3E">
        <w:rPr>
          <w:sz w:val="22"/>
          <w:szCs w:val="22"/>
        </w:rPr>
        <w:t xml:space="preserve">At the sole cost of the </w:t>
      </w:r>
      <w:r w:rsidR="00870759" w:rsidRPr="54D29E3E">
        <w:rPr>
          <w:sz w:val="22"/>
          <w:szCs w:val="22"/>
        </w:rPr>
        <w:t>Contractor</w:t>
      </w:r>
      <w:r w:rsidRPr="54D29E3E">
        <w:rPr>
          <w:sz w:val="22"/>
          <w:szCs w:val="22"/>
        </w:rPr>
        <w:t xml:space="preserve">, </w:t>
      </w:r>
      <w:r w:rsidR="00870759" w:rsidRPr="54D29E3E">
        <w:rPr>
          <w:sz w:val="22"/>
          <w:szCs w:val="22"/>
        </w:rPr>
        <w:t xml:space="preserve">the Contractor </w:t>
      </w:r>
      <w:r w:rsidRPr="54D29E3E">
        <w:rPr>
          <w:sz w:val="22"/>
          <w:szCs w:val="22"/>
        </w:rPr>
        <w:t xml:space="preserve">will have the right from time to time on not less than six (6) months prior written notice to require the Dark Fibre to be moved to a different </w:t>
      </w:r>
      <w:r w:rsidR="00870759" w:rsidRPr="54D29E3E">
        <w:rPr>
          <w:sz w:val="22"/>
          <w:szCs w:val="22"/>
        </w:rPr>
        <w:t>R</w:t>
      </w:r>
      <w:r w:rsidRPr="54D29E3E">
        <w:rPr>
          <w:sz w:val="22"/>
          <w:szCs w:val="22"/>
        </w:rPr>
        <w:t xml:space="preserve">oute. </w:t>
      </w:r>
      <w:r w:rsidR="000831EB" w:rsidRPr="54D29E3E">
        <w:rPr>
          <w:sz w:val="22"/>
          <w:szCs w:val="22"/>
        </w:rPr>
        <w:t xml:space="preserve">The Contractor </w:t>
      </w:r>
      <w:r w:rsidRPr="54D29E3E">
        <w:rPr>
          <w:sz w:val="22"/>
          <w:szCs w:val="22"/>
        </w:rPr>
        <w:t xml:space="preserve">will use its reasonable endeavours to ensure that such relocation will cause as little disruption and/or interference to the Customer as is reasonably practicable. Where in the opinion of the Customer the alternative </w:t>
      </w:r>
      <w:r w:rsidR="000831EB" w:rsidRPr="54D29E3E">
        <w:rPr>
          <w:sz w:val="22"/>
          <w:szCs w:val="22"/>
        </w:rPr>
        <w:t>R</w:t>
      </w:r>
      <w:r w:rsidRPr="54D29E3E">
        <w:rPr>
          <w:sz w:val="22"/>
          <w:szCs w:val="22"/>
        </w:rPr>
        <w:t xml:space="preserve">oute is not suitable by virtue of </w:t>
      </w:r>
      <w:r w:rsidR="3B0398E2" w:rsidRPr="54D29E3E">
        <w:rPr>
          <w:sz w:val="22"/>
          <w:szCs w:val="22"/>
        </w:rPr>
        <w:t xml:space="preserve">(i) </w:t>
      </w:r>
      <w:r w:rsidRPr="54D29E3E">
        <w:rPr>
          <w:sz w:val="22"/>
          <w:szCs w:val="22"/>
        </w:rPr>
        <w:t>additional distance</w:t>
      </w:r>
      <w:r w:rsidR="1729DCD6" w:rsidRPr="54D29E3E">
        <w:rPr>
          <w:sz w:val="22"/>
          <w:szCs w:val="22"/>
        </w:rPr>
        <w:t xml:space="preserve"> </w:t>
      </w:r>
      <w:r w:rsidR="00CA062C">
        <w:rPr>
          <w:sz w:val="22"/>
          <w:szCs w:val="22"/>
        </w:rPr>
        <w:t>(i.e. t</w:t>
      </w:r>
      <w:r w:rsidR="009716B1">
        <w:rPr>
          <w:sz w:val="22"/>
          <w:szCs w:val="22"/>
        </w:rPr>
        <w:t>h</w:t>
      </w:r>
      <w:r w:rsidR="00CA062C">
        <w:rPr>
          <w:sz w:val="22"/>
          <w:szCs w:val="22"/>
        </w:rPr>
        <w:t xml:space="preserve">e length of the alternative Dark Fibre) </w:t>
      </w:r>
      <w:r w:rsidR="1729DCD6" w:rsidRPr="54D29E3E">
        <w:rPr>
          <w:sz w:val="22"/>
          <w:szCs w:val="22"/>
        </w:rPr>
        <w:t xml:space="preserve">or (ii) </w:t>
      </w:r>
      <w:r w:rsidR="002C58A0" w:rsidRPr="002C58A0">
        <w:rPr>
          <w:sz w:val="22"/>
          <w:szCs w:val="22"/>
        </w:rPr>
        <w:t xml:space="preserve">lack of diversity compared to other </w:t>
      </w:r>
      <w:r w:rsidR="002C58A0">
        <w:rPr>
          <w:sz w:val="22"/>
          <w:szCs w:val="22"/>
        </w:rPr>
        <w:t>r</w:t>
      </w:r>
      <w:r w:rsidR="002C58A0" w:rsidRPr="002C58A0">
        <w:rPr>
          <w:sz w:val="22"/>
          <w:szCs w:val="22"/>
        </w:rPr>
        <w:t>outes</w:t>
      </w:r>
      <w:r w:rsidR="002C58A0">
        <w:rPr>
          <w:sz w:val="22"/>
          <w:szCs w:val="22"/>
        </w:rPr>
        <w:t xml:space="preserve"> used by the Customer (</w:t>
      </w:r>
      <w:r w:rsidRPr="54D29E3E">
        <w:rPr>
          <w:sz w:val="22"/>
          <w:szCs w:val="22"/>
        </w:rPr>
        <w:t xml:space="preserve">diversity to other </w:t>
      </w:r>
      <w:r w:rsidR="002C58A0">
        <w:rPr>
          <w:sz w:val="22"/>
          <w:szCs w:val="22"/>
        </w:rPr>
        <w:t>r</w:t>
      </w:r>
      <w:r w:rsidRPr="54D29E3E">
        <w:rPr>
          <w:sz w:val="22"/>
          <w:szCs w:val="22"/>
        </w:rPr>
        <w:t>outes</w:t>
      </w:r>
      <w:r w:rsidR="002C58A0">
        <w:rPr>
          <w:sz w:val="22"/>
          <w:szCs w:val="22"/>
        </w:rPr>
        <w:t>)</w:t>
      </w:r>
      <w:r w:rsidRPr="54D29E3E">
        <w:rPr>
          <w:sz w:val="22"/>
          <w:szCs w:val="22"/>
        </w:rPr>
        <w:t>, the Customer reserve</w:t>
      </w:r>
      <w:r w:rsidR="4BB159EF" w:rsidRPr="54D29E3E">
        <w:rPr>
          <w:sz w:val="22"/>
          <w:szCs w:val="22"/>
        </w:rPr>
        <w:t>s</w:t>
      </w:r>
      <w:r w:rsidRPr="54D29E3E">
        <w:rPr>
          <w:sz w:val="22"/>
          <w:szCs w:val="22"/>
        </w:rPr>
        <w:t xml:space="preserve"> the right to terminate this </w:t>
      </w:r>
      <w:r w:rsidR="4BB403E4" w:rsidRPr="54D29E3E">
        <w:rPr>
          <w:sz w:val="22"/>
          <w:szCs w:val="22"/>
        </w:rPr>
        <w:t xml:space="preserve">Agreement </w:t>
      </w:r>
      <w:r w:rsidR="005F2919">
        <w:rPr>
          <w:sz w:val="22"/>
          <w:szCs w:val="22"/>
        </w:rPr>
        <w:t xml:space="preserve">in writing with immediate effect </w:t>
      </w:r>
      <w:r w:rsidRPr="54D29E3E">
        <w:rPr>
          <w:sz w:val="22"/>
          <w:szCs w:val="22"/>
        </w:rPr>
        <w:t xml:space="preserve">and </w:t>
      </w:r>
      <w:r w:rsidR="005F2919">
        <w:rPr>
          <w:sz w:val="22"/>
          <w:szCs w:val="22"/>
        </w:rPr>
        <w:t xml:space="preserve">the Customer </w:t>
      </w:r>
      <w:r w:rsidRPr="54D29E3E">
        <w:rPr>
          <w:sz w:val="22"/>
          <w:szCs w:val="22"/>
        </w:rPr>
        <w:t xml:space="preserve">will be </w:t>
      </w:r>
      <w:r w:rsidR="005F2919">
        <w:rPr>
          <w:sz w:val="22"/>
          <w:szCs w:val="22"/>
        </w:rPr>
        <w:t xml:space="preserve">entitled to a </w:t>
      </w:r>
      <w:r w:rsidRPr="00475530">
        <w:rPr>
          <w:bCs w:val="0"/>
          <w:i/>
          <w:iCs w:val="0"/>
          <w:sz w:val="22"/>
          <w:szCs w:val="22"/>
        </w:rPr>
        <w:t>pro rata</w:t>
      </w:r>
      <w:r w:rsidRPr="54D29E3E">
        <w:rPr>
          <w:sz w:val="22"/>
          <w:szCs w:val="22"/>
        </w:rPr>
        <w:t xml:space="preserve"> refund of any </w:t>
      </w:r>
      <w:r w:rsidR="005F2919">
        <w:rPr>
          <w:sz w:val="22"/>
          <w:szCs w:val="22"/>
        </w:rPr>
        <w:t>IRU Payments</w:t>
      </w:r>
      <w:r w:rsidR="009716B1">
        <w:rPr>
          <w:sz w:val="22"/>
          <w:szCs w:val="22"/>
        </w:rPr>
        <w:t xml:space="preserve">, </w:t>
      </w:r>
      <w:r w:rsidR="01C4162F" w:rsidRPr="54D29E3E">
        <w:rPr>
          <w:sz w:val="22"/>
          <w:szCs w:val="22"/>
        </w:rPr>
        <w:t>Maintenance Charges</w:t>
      </w:r>
      <w:r w:rsidR="009716B1" w:rsidRPr="009716B1">
        <w:rPr>
          <w:sz w:val="22"/>
          <w:szCs w:val="22"/>
        </w:rPr>
        <w:t xml:space="preserve"> </w:t>
      </w:r>
      <w:r w:rsidR="009716B1" w:rsidRPr="54D29E3E">
        <w:rPr>
          <w:sz w:val="22"/>
          <w:szCs w:val="22"/>
        </w:rPr>
        <w:t>and associated Facilities Charges</w:t>
      </w:r>
      <w:r w:rsidR="009716B1">
        <w:rPr>
          <w:sz w:val="22"/>
          <w:szCs w:val="22"/>
        </w:rPr>
        <w:t xml:space="preserve"> paid under the Agreement</w:t>
      </w:r>
      <w:r w:rsidRPr="54D29E3E">
        <w:rPr>
          <w:sz w:val="22"/>
          <w:szCs w:val="22"/>
        </w:rPr>
        <w:t xml:space="preserve">. </w:t>
      </w:r>
    </w:p>
    <w:p w14:paraId="2C89B4F1" w14:textId="77777777" w:rsidR="00C36776" w:rsidRPr="00EF323F" w:rsidRDefault="00C36776" w:rsidP="00C36776">
      <w:pPr>
        <w:pStyle w:val="Nagwek1"/>
        <w:spacing w:after="120"/>
        <w:rPr>
          <w:sz w:val="22"/>
          <w:szCs w:val="22"/>
        </w:rPr>
      </w:pPr>
      <w:bookmarkStart w:id="8" w:name="_Toc158897130"/>
      <w:r w:rsidRPr="00EF323F">
        <w:rPr>
          <w:sz w:val="22"/>
          <w:szCs w:val="22"/>
        </w:rPr>
        <w:t>FACILITIES MAINTENANCE AND SERVICE LEVELS</w:t>
      </w:r>
      <w:bookmarkEnd w:id="8"/>
    </w:p>
    <w:p w14:paraId="39EF5E63" w14:textId="77777777" w:rsidR="00C36776" w:rsidRPr="00EF323F" w:rsidRDefault="00C36776" w:rsidP="00C36776">
      <w:pPr>
        <w:pStyle w:val="Nagwek2"/>
        <w:tabs>
          <w:tab w:val="left" w:pos="3060"/>
        </w:tabs>
        <w:rPr>
          <w:sz w:val="22"/>
          <w:szCs w:val="22"/>
        </w:rPr>
      </w:pPr>
      <w:r w:rsidRPr="00EF323F">
        <w:rPr>
          <w:sz w:val="22"/>
          <w:szCs w:val="22"/>
        </w:rPr>
        <w:lastRenderedPageBreak/>
        <w:t xml:space="preserve">In consideration of the Facilities Charges </w:t>
      </w:r>
      <w:r w:rsidR="00B538EF">
        <w:rPr>
          <w:sz w:val="22"/>
          <w:szCs w:val="22"/>
        </w:rPr>
        <w:t xml:space="preserve">the </w:t>
      </w:r>
      <w:r w:rsidR="00B538EF">
        <w:rPr>
          <w:rFonts w:cs="Arial"/>
          <w:sz w:val="22"/>
          <w:szCs w:val="22"/>
        </w:rPr>
        <w:t>Contractor</w:t>
      </w:r>
      <w:r w:rsidRPr="00EF323F">
        <w:rPr>
          <w:sz w:val="22"/>
          <w:szCs w:val="22"/>
        </w:rPr>
        <w:t xml:space="preserve"> shall provide the Facilities in accordance with Schedule 5 and the Maintenance Services for the Facilities as set out in this Clause 7. </w:t>
      </w:r>
    </w:p>
    <w:p w14:paraId="2F04D7D4" w14:textId="4ED2A7B4" w:rsidR="00C36776" w:rsidRPr="00EF323F" w:rsidRDefault="00C36776" w:rsidP="00C36776">
      <w:pPr>
        <w:pStyle w:val="Nagwek2"/>
        <w:rPr>
          <w:sz w:val="22"/>
          <w:szCs w:val="22"/>
        </w:rPr>
      </w:pPr>
      <w:r w:rsidRPr="00EF323F">
        <w:rPr>
          <w:sz w:val="22"/>
          <w:szCs w:val="22"/>
        </w:rPr>
        <w:t xml:space="preserve">In consideration of the Maintenance Charge </w:t>
      </w:r>
      <w:r w:rsidR="00B538EF">
        <w:rPr>
          <w:sz w:val="22"/>
          <w:szCs w:val="22"/>
        </w:rPr>
        <w:t xml:space="preserve">the </w:t>
      </w:r>
      <w:r w:rsidR="00B538EF">
        <w:rPr>
          <w:rFonts w:cs="Arial"/>
          <w:sz w:val="22"/>
          <w:szCs w:val="22"/>
        </w:rPr>
        <w:t>Contractor</w:t>
      </w:r>
      <w:r w:rsidRPr="00EF323F">
        <w:rPr>
          <w:sz w:val="22"/>
          <w:szCs w:val="22"/>
        </w:rPr>
        <w:t xml:space="preserve"> shall during the Term provide the Maintenance Services as set out in this Clause 7 and as detailed in Schedule 4 and will to provide the Dark Fibre in accordance with the Service Level Targets as defined in Schedule 4.</w:t>
      </w:r>
    </w:p>
    <w:p w14:paraId="67D8AE04" w14:textId="77777777" w:rsidR="00C36776" w:rsidRPr="00EF323F" w:rsidRDefault="00B538EF" w:rsidP="00C36776">
      <w:pPr>
        <w:pStyle w:val="Nagwek2"/>
        <w:rPr>
          <w:sz w:val="22"/>
          <w:szCs w:val="22"/>
        </w:rPr>
      </w:pPr>
      <w:r>
        <w:rPr>
          <w:sz w:val="22"/>
          <w:szCs w:val="22"/>
        </w:rPr>
        <w:t xml:space="preserve">The </w:t>
      </w:r>
      <w:r>
        <w:rPr>
          <w:rFonts w:cs="Arial"/>
          <w:sz w:val="22"/>
          <w:szCs w:val="22"/>
        </w:rPr>
        <w:t>Contractor</w:t>
      </w:r>
      <w:r w:rsidR="00C36776" w:rsidRPr="00EF323F">
        <w:rPr>
          <w:sz w:val="22"/>
          <w:szCs w:val="22"/>
        </w:rPr>
        <w:t xml:space="preserve"> or its agents shall perform all Maintenance Services in respect of the Dark Fibre and Facilities, including preventative maintenance, as </w:t>
      </w:r>
      <w:r>
        <w:rPr>
          <w:sz w:val="22"/>
          <w:szCs w:val="22"/>
        </w:rPr>
        <w:t xml:space="preserve">the </w:t>
      </w:r>
      <w:r>
        <w:rPr>
          <w:rFonts w:cs="Arial"/>
          <w:sz w:val="22"/>
          <w:szCs w:val="22"/>
        </w:rPr>
        <w:t>Contractor</w:t>
      </w:r>
      <w:r w:rsidR="00C36776" w:rsidRPr="00EF323F">
        <w:rPr>
          <w:sz w:val="22"/>
          <w:szCs w:val="22"/>
        </w:rPr>
        <w:t xml:space="preserve"> deems necessary to ensure proper functioning of the Dark </w:t>
      </w:r>
      <w:r>
        <w:rPr>
          <w:sz w:val="22"/>
          <w:szCs w:val="22"/>
        </w:rPr>
        <w:t xml:space="preserve">Fibre and Facilities and/or the </w:t>
      </w:r>
      <w:r>
        <w:rPr>
          <w:rFonts w:cs="Arial"/>
          <w:sz w:val="22"/>
          <w:szCs w:val="22"/>
        </w:rPr>
        <w:t>Contractor</w:t>
      </w:r>
      <w:r w:rsidR="00C36776" w:rsidRPr="00EF323F">
        <w:rPr>
          <w:sz w:val="22"/>
          <w:szCs w:val="22"/>
        </w:rPr>
        <w:t xml:space="preserve"> Network.</w:t>
      </w:r>
    </w:p>
    <w:p w14:paraId="7E98ACA9" w14:textId="44040B5B" w:rsidR="00C36776" w:rsidRPr="00EF323F" w:rsidRDefault="00C36776" w:rsidP="00C36776">
      <w:pPr>
        <w:pStyle w:val="Nagwek2"/>
        <w:rPr>
          <w:sz w:val="22"/>
          <w:szCs w:val="22"/>
        </w:rPr>
      </w:pPr>
      <w:r w:rsidRPr="00EF323F">
        <w:rPr>
          <w:sz w:val="22"/>
          <w:szCs w:val="22"/>
        </w:rPr>
        <w:t xml:space="preserve">Should any condition exist that may impair the integrity of the </w:t>
      </w:r>
      <w:r w:rsidR="00B538EF">
        <w:rPr>
          <w:rFonts w:cs="Arial"/>
          <w:sz w:val="22"/>
          <w:szCs w:val="22"/>
        </w:rPr>
        <w:t>Contractor</w:t>
      </w:r>
      <w:r w:rsidRPr="00EF323F">
        <w:rPr>
          <w:sz w:val="22"/>
          <w:szCs w:val="22"/>
        </w:rPr>
        <w:t xml:space="preserve"> Network or Facilities, </w:t>
      </w:r>
      <w:r w:rsidR="00B538EF">
        <w:rPr>
          <w:sz w:val="22"/>
          <w:szCs w:val="22"/>
        </w:rPr>
        <w:t xml:space="preserve">the </w:t>
      </w:r>
      <w:r w:rsidR="00B538EF">
        <w:rPr>
          <w:rFonts w:cs="Arial"/>
          <w:sz w:val="22"/>
          <w:szCs w:val="22"/>
        </w:rPr>
        <w:t>Contractor</w:t>
      </w:r>
      <w:r w:rsidRPr="00EF323F">
        <w:rPr>
          <w:sz w:val="22"/>
          <w:szCs w:val="22"/>
        </w:rPr>
        <w:t xml:space="preserve"> shall initiate and co-ordinate planned maintenance, which may include disconnection of all or any part of the Dark Fibre. Where practicable, </w:t>
      </w:r>
      <w:r w:rsidR="00B538EF">
        <w:rPr>
          <w:sz w:val="22"/>
          <w:szCs w:val="22"/>
        </w:rPr>
        <w:t xml:space="preserve">the </w:t>
      </w:r>
      <w:r w:rsidR="00B538EF">
        <w:rPr>
          <w:rFonts w:cs="Arial"/>
          <w:sz w:val="22"/>
          <w:szCs w:val="22"/>
        </w:rPr>
        <w:t>Contractor</w:t>
      </w:r>
      <w:r w:rsidRPr="00EF323F">
        <w:rPr>
          <w:sz w:val="22"/>
          <w:szCs w:val="22"/>
        </w:rPr>
        <w:t xml:space="preserve"> shall give the Customer ten (10) </w:t>
      </w:r>
      <w:r w:rsidR="00563391">
        <w:rPr>
          <w:sz w:val="22"/>
          <w:szCs w:val="22"/>
        </w:rPr>
        <w:t xml:space="preserve">Working </w:t>
      </w:r>
      <w:proofErr w:type="spellStart"/>
      <w:r w:rsidR="00563391">
        <w:rPr>
          <w:sz w:val="22"/>
          <w:szCs w:val="22"/>
        </w:rPr>
        <w:t xml:space="preserve">Days </w:t>
      </w:r>
      <w:r w:rsidRPr="00EF323F">
        <w:rPr>
          <w:sz w:val="22"/>
          <w:szCs w:val="22"/>
        </w:rPr>
        <w:t>notice</w:t>
      </w:r>
      <w:proofErr w:type="spellEnd"/>
      <w:r w:rsidRPr="00EF323F">
        <w:rPr>
          <w:sz w:val="22"/>
          <w:szCs w:val="22"/>
        </w:rPr>
        <w:t xml:space="preserve"> in writing, prior to initiating a planned maintenance operation.</w:t>
      </w:r>
    </w:p>
    <w:p w14:paraId="4224CE19" w14:textId="08D7F4AB" w:rsidR="00C36776" w:rsidRPr="00EF323F" w:rsidRDefault="00B538EF" w:rsidP="00C36776">
      <w:pPr>
        <w:pStyle w:val="Nagwek2"/>
        <w:rPr>
          <w:sz w:val="22"/>
          <w:szCs w:val="22"/>
        </w:rPr>
      </w:pPr>
      <w:r>
        <w:rPr>
          <w:sz w:val="22"/>
          <w:szCs w:val="22"/>
        </w:rPr>
        <w:t xml:space="preserve">The </w:t>
      </w:r>
      <w:r>
        <w:rPr>
          <w:rFonts w:cs="Arial"/>
          <w:sz w:val="22"/>
          <w:szCs w:val="22"/>
        </w:rPr>
        <w:t>Contractor</w:t>
      </w:r>
      <w:r w:rsidR="00C36776" w:rsidRPr="00EF323F">
        <w:rPr>
          <w:sz w:val="22"/>
          <w:szCs w:val="22"/>
        </w:rPr>
        <w:t xml:space="preserve"> shall use reasonable endeavours to conduct any planned maintenance of the </w:t>
      </w:r>
      <w:r>
        <w:rPr>
          <w:rFonts w:cs="Arial"/>
          <w:sz w:val="22"/>
          <w:szCs w:val="22"/>
        </w:rPr>
        <w:t>Contractor</w:t>
      </w:r>
      <w:r w:rsidR="00C36776" w:rsidRPr="00EF323F">
        <w:rPr>
          <w:sz w:val="22"/>
          <w:szCs w:val="22"/>
        </w:rPr>
        <w:t xml:space="preserve"> Network or Facilities during the hours of 11pm to 5am </w:t>
      </w:r>
      <w:r w:rsidR="00B7658D">
        <w:rPr>
          <w:sz w:val="22"/>
          <w:szCs w:val="22"/>
        </w:rPr>
        <w:t xml:space="preserve">(local time) </w:t>
      </w:r>
      <w:r w:rsidR="00C36776" w:rsidRPr="00EF323F">
        <w:rPr>
          <w:sz w:val="22"/>
          <w:szCs w:val="22"/>
        </w:rPr>
        <w:t xml:space="preserve">Monday to Sunday. </w:t>
      </w:r>
    </w:p>
    <w:p w14:paraId="190374EB" w14:textId="77777777" w:rsidR="00C36776" w:rsidRPr="00EF323F" w:rsidRDefault="00C36776" w:rsidP="00C36776">
      <w:pPr>
        <w:pStyle w:val="Nagwek2"/>
        <w:rPr>
          <w:sz w:val="22"/>
          <w:szCs w:val="22"/>
        </w:rPr>
      </w:pPr>
      <w:r w:rsidRPr="00EF323F">
        <w:rPr>
          <w:sz w:val="22"/>
          <w:szCs w:val="22"/>
        </w:rPr>
        <w:t xml:space="preserve">If all or part of the Dark Fibre or Facilities requires restoration, replacement or repair by reason of an act or omission of the Customer, its employees, agents, or contractors, such repair, replacement and/or restoration may be made by </w:t>
      </w:r>
      <w:r w:rsidR="00B538EF">
        <w:rPr>
          <w:sz w:val="22"/>
          <w:szCs w:val="22"/>
        </w:rPr>
        <w:t xml:space="preserve">the </w:t>
      </w:r>
      <w:r w:rsidR="00B538EF">
        <w:rPr>
          <w:rFonts w:cs="Arial"/>
          <w:sz w:val="22"/>
          <w:szCs w:val="22"/>
        </w:rPr>
        <w:t>Contractor</w:t>
      </w:r>
      <w:r w:rsidRPr="00EF323F">
        <w:rPr>
          <w:sz w:val="22"/>
          <w:szCs w:val="22"/>
        </w:rPr>
        <w:t xml:space="preserve">, at the Customer’s sole expense, in accordance with </w:t>
      </w:r>
      <w:r w:rsidR="00B538EF">
        <w:rPr>
          <w:rFonts w:cs="Arial"/>
          <w:sz w:val="22"/>
          <w:szCs w:val="22"/>
        </w:rPr>
        <w:t>Contractor</w:t>
      </w:r>
      <w:r w:rsidRPr="00EF323F">
        <w:rPr>
          <w:sz w:val="22"/>
          <w:szCs w:val="22"/>
        </w:rPr>
        <w:t>’s then current time and materials rates plus applicable taxes.</w:t>
      </w:r>
    </w:p>
    <w:p w14:paraId="34A91B10" w14:textId="77777777" w:rsidR="00C36776" w:rsidRPr="00EF323F" w:rsidRDefault="00C36776" w:rsidP="00C36776">
      <w:pPr>
        <w:pStyle w:val="Nagwek2"/>
        <w:rPr>
          <w:sz w:val="22"/>
          <w:szCs w:val="22"/>
        </w:rPr>
      </w:pPr>
      <w:r w:rsidRPr="00EF323F">
        <w:rPr>
          <w:sz w:val="22"/>
          <w:szCs w:val="22"/>
        </w:rPr>
        <w:t xml:space="preserve">The Customer may not, without the express written consent of </w:t>
      </w:r>
      <w:r w:rsidR="00B538EF">
        <w:rPr>
          <w:sz w:val="22"/>
          <w:szCs w:val="22"/>
        </w:rPr>
        <w:t xml:space="preserve">the </w:t>
      </w:r>
      <w:r w:rsidR="00B538EF">
        <w:rPr>
          <w:rFonts w:cs="Arial"/>
          <w:sz w:val="22"/>
          <w:szCs w:val="22"/>
        </w:rPr>
        <w:t>Contractor</w:t>
      </w:r>
      <w:r w:rsidRPr="00EF323F">
        <w:rPr>
          <w:sz w:val="22"/>
          <w:szCs w:val="22"/>
        </w:rPr>
        <w:t xml:space="preserve">, interfere with the </w:t>
      </w:r>
      <w:r w:rsidR="00B538EF">
        <w:rPr>
          <w:rFonts w:cs="Arial"/>
          <w:sz w:val="22"/>
          <w:szCs w:val="22"/>
        </w:rPr>
        <w:t>Contractor</w:t>
      </w:r>
      <w:r w:rsidRPr="00EF323F">
        <w:rPr>
          <w:sz w:val="22"/>
          <w:szCs w:val="22"/>
        </w:rPr>
        <w:t xml:space="preserve"> Network in any way, perform an</w:t>
      </w:r>
      <w:r w:rsidR="00B538EF">
        <w:rPr>
          <w:sz w:val="22"/>
          <w:szCs w:val="22"/>
        </w:rPr>
        <w:t xml:space="preserve">y repairs or maintenance to the </w:t>
      </w:r>
      <w:r w:rsidR="00B538EF">
        <w:rPr>
          <w:rFonts w:cs="Arial"/>
          <w:sz w:val="22"/>
          <w:szCs w:val="22"/>
        </w:rPr>
        <w:t>Contractor</w:t>
      </w:r>
      <w:r w:rsidRPr="00EF323F">
        <w:rPr>
          <w:sz w:val="22"/>
          <w:szCs w:val="22"/>
        </w:rPr>
        <w:t xml:space="preserve"> Network, or contract with any third party to perform any repairs or maintenance to </w:t>
      </w:r>
      <w:r w:rsidR="00B538EF">
        <w:rPr>
          <w:sz w:val="22"/>
          <w:szCs w:val="22"/>
        </w:rPr>
        <w:t xml:space="preserve">the </w:t>
      </w:r>
      <w:r w:rsidR="00B538EF">
        <w:rPr>
          <w:rFonts w:cs="Arial"/>
          <w:sz w:val="22"/>
          <w:szCs w:val="22"/>
        </w:rPr>
        <w:t>Contractor</w:t>
      </w:r>
      <w:r w:rsidRPr="00EF323F">
        <w:rPr>
          <w:sz w:val="22"/>
          <w:szCs w:val="22"/>
        </w:rPr>
        <w:t xml:space="preserve"> Network.</w:t>
      </w:r>
    </w:p>
    <w:p w14:paraId="567FF76C" w14:textId="77777777" w:rsidR="00C36776" w:rsidRPr="00EF323F" w:rsidRDefault="00C36776" w:rsidP="00C36776">
      <w:pPr>
        <w:pStyle w:val="Nagwek2"/>
        <w:rPr>
          <w:sz w:val="22"/>
          <w:szCs w:val="22"/>
        </w:rPr>
      </w:pPr>
      <w:r w:rsidRPr="00EF323F">
        <w:rPr>
          <w:sz w:val="22"/>
          <w:szCs w:val="22"/>
        </w:rPr>
        <w:t xml:space="preserve">The Customer acknowledges and agrees that nothing in this Agreement will provide the Customer with any right to control any network or design, routing configuration or related functions with regard to the </w:t>
      </w:r>
      <w:r w:rsidR="00B538EF">
        <w:rPr>
          <w:rFonts w:cs="Arial"/>
          <w:sz w:val="22"/>
          <w:szCs w:val="22"/>
        </w:rPr>
        <w:t>Contractor</w:t>
      </w:r>
      <w:r w:rsidRPr="00EF323F">
        <w:rPr>
          <w:sz w:val="22"/>
          <w:szCs w:val="22"/>
        </w:rPr>
        <w:t xml:space="preserve"> Network. </w:t>
      </w:r>
    </w:p>
    <w:p w14:paraId="0643D66F" w14:textId="1BD543B1" w:rsidR="00C36776" w:rsidRPr="00475530" w:rsidRDefault="00B538EF" w:rsidP="00475530">
      <w:pPr>
        <w:pStyle w:val="Nagwek2"/>
        <w:rPr>
          <w:sz w:val="22"/>
          <w:szCs w:val="22"/>
        </w:rPr>
      </w:pPr>
      <w:r>
        <w:rPr>
          <w:sz w:val="22"/>
          <w:szCs w:val="22"/>
        </w:rPr>
        <w:t xml:space="preserve">The </w:t>
      </w:r>
      <w:r w:rsidRPr="006A260B">
        <w:rPr>
          <w:sz w:val="22"/>
          <w:szCs w:val="22"/>
        </w:rPr>
        <w:t>Contractor</w:t>
      </w:r>
      <w:r w:rsidR="00C36776" w:rsidRPr="00EF323F">
        <w:rPr>
          <w:sz w:val="22"/>
          <w:szCs w:val="22"/>
        </w:rPr>
        <w:t xml:space="preserve"> may from time to time during the Term, as a temporary measure for maintenance or repair purposes exchange the Dark Fibre(s) provided to the Customer with alternative Dark Fibre between the same</w:t>
      </w:r>
      <w:r w:rsidR="006D6AB0">
        <w:rPr>
          <w:sz w:val="22"/>
          <w:szCs w:val="22"/>
        </w:rPr>
        <w:t xml:space="preserve"> </w:t>
      </w:r>
      <w:r w:rsidR="00C36776" w:rsidRPr="00EF323F">
        <w:rPr>
          <w:sz w:val="22"/>
          <w:szCs w:val="22"/>
        </w:rPr>
        <w:t>Interface Points.</w:t>
      </w:r>
      <w:r w:rsidR="009F1616">
        <w:rPr>
          <w:sz w:val="22"/>
          <w:szCs w:val="22"/>
        </w:rPr>
        <w:t xml:space="preserve"> This planned works will </w:t>
      </w:r>
      <w:r w:rsidR="006A260B">
        <w:rPr>
          <w:sz w:val="22"/>
          <w:szCs w:val="22"/>
        </w:rPr>
        <w:t xml:space="preserve">not </w:t>
      </w:r>
      <w:r w:rsidR="009F1616">
        <w:rPr>
          <w:sz w:val="22"/>
          <w:szCs w:val="22"/>
        </w:rPr>
        <w:t xml:space="preserve">be </w:t>
      </w:r>
      <w:r w:rsidR="009F1616" w:rsidRPr="009F1616">
        <w:rPr>
          <w:sz w:val="22"/>
          <w:szCs w:val="22"/>
        </w:rPr>
        <w:t xml:space="preserve">conducted </w:t>
      </w:r>
      <w:r w:rsidR="006A260B">
        <w:rPr>
          <w:sz w:val="22"/>
          <w:szCs w:val="22"/>
        </w:rPr>
        <w:t>during Working Hours</w:t>
      </w:r>
      <w:r w:rsidR="009F1616">
        <w:rPr>
          <w:sz w:val="22"/>
          <w:szCs w:val="22"/>
        </w:rPr>
        <w:t xml:space="preserve">. The Contractor </w:t>
      </w:r>
      <w:r w:rsidR="009F1616" w:rsidRPr="009F1616">
        <w:rPr>
          <w:sz w:val="22"/>
          <w:szCs w:val="22"/>
        </w:rPr>
        <w:t xml:space="preserve">will ensure that </w:t>
      </w:r>
      <w:r w:rsidR="006A260B">
        <w:rPr>
          <w:sz w:val="22"/>
          <w:szCs w:val="22"/>
        </w:rPr>
        <w:t xml:space="preserve">the </w:t>
      </w:r>
      <w:r w:rsidR="009F1616" w:rsidRPr="009F1616">
        <w:rPr>
          <w:sz w:val="22"/>
          <w:szCs w:val="22"/>
        </w:rPr>
        <w:t>planne</w:t>
      </w:r>
      <w:r w:rsidR="009F1616">
        <w:rPr>
          <w:sz w:val="22"/>
          <w:szCs w:val="22"/>
        </w:rPr>
        <w:t>d work</w:t>
      </w:r>
      <w:r w:rsidR="006A260B">
        <w:rPr>
          <w:sz w:val="22"/>
          <w:szCs w:val="22"/>
        </w:rPr>
        <w:t>s</w:t>
      </w:r>
      <w:r w:rsidR="009F1616">
        <w:rPr>
          <w:sz w:val="22"/>
          <w:szCs w:val="22"/>
        </w:rPr>
        <w:t xml:space="preserve"> </w:t>
      </w:r>
      <w:r w:rsidR="006A260B">
        <w:rPr>
          <w:sz w:val="22"/>
          <w:szCs w:val="22"/>
        </w:rPr>
        <w:t xml:space="preserve">will </w:t>
      </w:r>
      <w:r w:rsidR="009F1616">
        <w:rPr>
          <w:sz w:val="22"/>
          <w:szCs w:val="22"/>
        </w:rPr>
        <w:t>not exceed 6 hours.</w:t>
      </w:r>
      <w:r w:rsidR="006A260B">
        <w:rPr>
          <w:sz w:val="22"/>
          <w:szCs w:val="22"/>
        </w:rPr>
        <w:t xml:space="preserve"> </w:t>
      </w:r>
      <w:r w:rsidR="00C36776" w:rsidRPr="009F1616">
        <w:rPr>
          <w:sz w:val="22"/>
          <w:szCs w:val="22"/>
        </w:rPr>
        <w:t xml:space="preserve">The terms and conditions of this Agreement, in particular the Service Level Targets, shall apply to any alternative fibre. </w:t>
      </w:r>
    </w:p>
    <w:p w14:paraId="73861EE3" w14:textId="77777777" w:rsidR="00C36776" w:rsidRPr="00EF323F" w:rsidRDefault="00C36776" w:rsidP="00C36776">
      <w:pPr>
        <w:pStyle w:val="Nagwek1"/>
        <w:spacing w:after="120"/>
        <w:rPr>
          <w:sz w:val="22"/>
          <w:szCs w:val="22"/>
        </w:rPr>
      </w:pPr>
      <w:bookmarkStart w:id="9" w:name="_Toc158897131"/>
      <w:r w:rsidRPr="00EF323F">
        <w:rPr>
          <w:sz w:val="22"/>
          <w:szCs w:val="22"/>
        </w:rPr>
        <w:t>USE OF THE DARK FIBRES</w:t>
      </w:r>
      <w:bookmarkEnd w:id="9"/>
    </w:p>
    <w:p w14:paraId="41074A43" w14:textId="32978661" w:rsidR="00C36776" w:rsidRDefault="00C36776" w:rsidP="7229D286">
      <w:pPr>
        <w:pStyle w:val="Nagwek2"/>
        <w:rPr>
          <w:sz w:val="22"/>
          <w:szCs w:val="22"/>
        </w:rPr>
      </w:pPr>
      <w:r w:rsidRPr="7229D286">
        <w:rPr>
          <w:sz w:val="22"/>
          <w:szCs w:val="22"/>
        </w:rPr>
        <w:t xml:space="preserve">The Customer will use the Dark Fibre in full compliance with all applicable laws, rules and regulations. At the Customer’s sole cost and expense, the Customer will obtain and maintain in effect during the Term all rights, licences, and governmental or non-governmental approvals (other than those maintained by </w:t>
      </w:r>
      <w:r w:rsidR="00B538EF" w:rsidRPr="7229D286">
        <w:rPr>
          <w:sz w:val="22"/>
          <w:szCs w:val="22"/>
        </w:rPr>
        <w:t xml:space="preserve">the </w:t>
      </w:r>
      <w:r w:rsidR="00B538EF" w:rsidRPr="7229D286">
        <w:rPr>
          <w:rFonts w:cs="Arial"/>
          <w:sz w:val="22"/>
          <w:szCs w:val="22"/>
        </w:rPr>
        <w:t>Contractor</w:t>
      </w:r>
      <w:r w:rsidRPr="7229D286">
        <w:rPr>
          <w:sz w:val="22"/>
          <w:szCs w:val="22"/>
        </w:rPr>
        <w:t xml:space="preserve"> under this Agreement) necessary for use of the Dark Fibre by the Customer.  </w:t>
      </w:r>
    </w:p>
    <w:p w14:paraId="132DAA39" w14:textId="43A54324" w:rsidR="594A40C5" w:rsidRDefault="594A40C5" w:rsidP="7229D286">
      <w:pPr>
        <w:pStyle w:val="Nagwek2"/>
      </w:pPr>
      <w:r>
        <w:t>The Contractor is providing the Dark Fibre for the Customer’s exclusive use. The Customer has no right to sub-lease in its state, any or all parts of the Dark Fibre to a third party without the written approval of the Contractor. For the avoidance of doubt, nothing in this Article 8.2 shall restrict the Customer´s right to grant to third parties the right to telecommunication services, such as transmission capacity or similar rights deriving from the use of the Dark Fibre in the normal course of its business.</w:t>
      </w:r>
    </w:p>
    <w:p w14:paraId="6E96B212" w14:textId="00DBF13D" w:rsidR="7229D286" w:rsidRDefault="7229D286" w:rsidP="7229D286"/>
    <w:p w14:paraId="2FAF3D90" w14:textId="46A61A27" w:rsidR="7229D286" w:rsidRPr="00746914" w:rsidRDefault="7229D286" w:rsidP="7229D286"/>
    <w:p w14:paraId="0E60A9CD" w14:textId="651AB6A7" w:rsidR="00C36776" w:rsidRPr="00EF323F" w:rsidRDefault="00C36776" w:rsidP="00C36776">
      <w:pPr>
        <w:pStyle w:val="Nagwek1"/>
        <w:spacing w:after="120"/>
        <w:rPr>
          <w:sz w:val="22"/>
          <w:szCs w:val="22"/>
        </w:rPr>
      </w:pPr>
      <w:bookmarkStart w:id="10" w:name="_Toc158897132"/>
      <w:r w:rsidRPr="7229D286">
        <w:rPr>
          <w:sz w:val="22"/>
          <w:szCs w:val="22"/>
        </w:rPr>
        <w:lastRenderedPageBreak/>
        <w:t xml:space="preserve"> NON-INTERFERENCE AND COMPLIANCE WITH LAW</w:t>
      </w:r>
      <w:bookmarkEnd w:id="10"/>
    </w:p>
    <w:p w14:paraId="2D5EE46E" w14:textId="77777777" w:rsidR="00C36776" w:rsidRPr="00EF323F" w:rsidRDefault="00C36776" w:rsidP="00C36776">
      <w:pPr>
        <w:pStyle w:val="Nagwek2"/>
        <w:rPr>
          <w:sz w:val="22"/>
          <w:szCs w:val="22"/>
        </w:rPr>
      </w:pPr>
      <w:r w:rsidRPr="00EF323F">
        <w:rPr>
          <w:sz w:val="22"/>
          <w:szCs w:val="22"/>
        </w:rPr>
        <w:t xml:space="preserve">The Customer’s use of the Dark Fibre in the </w:t>
      </w:r>
      <w:r w:rsidR="00B538EF">
        <w:rPr>
          <w:rFonts w:cs="Arial"/>
          <w:sz w:val="22"/>
          <w:szCs w:val="22"/>
        </w:rPr>
        <w:t>Contractor</w:t>
      </w:r>
      <w:r w:rsidRPr="00EF323F">
        <w:rPr>
          <w:sz w:val="22"/>
          <w:szCs w:val="22"/>
        </w:rPr>
        <w:t xml:space="preserve"> Network and any equipment associated with it shall not: </w:t>
      </w:r>
    </w:p>
    <w:p w14:paraId="2C6E2A53" w14:textId="77777777" w:rsidR="00C36776" w:rsidRPr="00EF323F" w:rsidRDefault="00C36776" w:rsidP="00C36776">
      <w:pPr>
        <w:pStyle w:val="Nagwek3"/>
        <w:rPr>
          <w:sz w:val="22"/>
          <w:szCs w:val="22"/>
        </w:rPr>
      </w:pPr>
      <w:r w:rsidRPr="00EF323F">
        <w:rPr>
          <w:sz w:val="22"/>
          <w:szCs w:val="22"/>
        </w:rPr>
        <w:t xml:space="preserve">interfere, interrupt or impair service over any part of the </w:t>
      </w:r>
      <w:r w:rsidR="00B538EF">
        <w:rPr>
          <w:rFonts w:cs="Arial"/>
          <w:sz w:val="22"/>
          <w:szCs w:val="22"/>
        </w:rPr>
        <w:t>Contractor</w:t>
      </w:r>
      <w:r w:rsidRPr="00EF323F">
        <w:rPr>
          <w:sz w:val="22"/>
          <w:szCs w:val="22"/>
        </w:rPr>
        <w:t xml:space="preserve"> Network or any circuits or facilities of any other user of </w:t>
      </w:r>
      <w:r w:rsidR="00B538EF">
        <w:rPr>
          <w:sz w:val="22"/>
          <w:szCs w:val="22"/>
        </w:rPr>
        <w:t xml:space="preserve">the </w:t>
      </w:r>
      <w:r w:rsidR="00B538EF">
        <w:rPr>
          <w:rFonts w:cs="Arial"/>
          <w:sz w:val="22"/>
          <w:szCs w:val="22"/>
        </w:rPr>
        <w:t>Contractor</w:t>
      </w:r>
      <w:r w:rsidRPr="00EF323F">
        <w:rPr>
          <w:sz w:val="22"/>
          <w:szCs w:val="22"/>
        </w:rPr>
        <w:t xml:space="preserve"> Network;</w:t>
      </w:r>
    </w:p>
    <w:p w14:paraId="195A8E3E" w14:textId="77777777" w:rsidR="00C36776" w:rsidRPr="00EF323F" w:rsidRDefault="00C36776" w:rsidP="00C36776">
      <w:pPr>
        <w:pStyle w:val="Nagwek3"/>
        <w:rPr>
          <w:sz w:val="22"/>
          <w:szCs w:val="22"/>
        </w:rPr>
      </w:pPr>
      <w:r w:rsidRPr="00EF323F">
        <w:rPr>
          <w:sz w:val="22"/>
          <w:szCs w:val="22"/>
        </w:rPr>
        <w:t xml:space="preserve">impair privacy of any communications over such circuits or facilities; </w:t>
      </w:r>
    </w:p>
    <w:p w14:paraId="420F9D11" w14:textId="77777777" w:rsidR="00C36776" w:rsidRPr="00EF323F" w:rsidRDefault="00C36776" w:rsidP="00C36776">
      <w:pPr>
        <w:pStyle w:val="Nagwek3"/>
        <w:rPr>
          <w:sz w:val="22"/>
          <w:szCs w:val="22"/>
        </w:rPr>
      </w:pPr>
      <w:r w:rsidRPr="00EF323F">
        <w:rPr>
          <w:sz w:val="22"/>
          <w:szCs w:val="22"/>
        </w:rPr>
        <w:t xml:space="preserve">cause damage of any nature to the </w:t>
      </w:r>
      <w:r w:rsidR="00B538EF">
        <w:rPr>
          <w:rFonts w:cs="Arial"/>
          <w:sz w:val="22"/>
          <w:szCs w:val="22"/>
        </w:rPr>
        <w:t>Contractor</w:t>
      </w:r>
      <w:r w:rsidRPr="00EF323F">
        <w:rPr>
          <w:sz w:val="22"/>
          <w:szCs w:val="22"/>
        </w:rPr>
        <w:t xml:space="preserve"> Network; or </w:t>
      </w:r>
    </w:p>
    <w:p w14:paraId="6C096605" w14:textId="77777777" w:rsidR="00C36776" w:rsidRPr="00EF323F" w:rsidRDefault="00C36776" w:rsidP="00EF323F">
      <w:pPr>
        <w:pStyle w:val="Nagwek3"/>
        <w:ind w:left="709" w:firstLine="11"/>
        <w:rPr>
          <w:sz w:val="22"/>
          <w:szCs w:val="22"/>
        </w:rPr>
      </w:pPr>
      <w:r w:rsidRPr="00EF323F">
        <w:rPr>
          <w:iCs/>
          <w:sz w:val="22"/>
          <w:szCs w:val="22"/>
        </w:rPr>
        <w:t>create hazards to any persons or any</w:t>
      </w:r>
      <w:r w:rsidR="00EF323F" w:rsidRPr="00EF323F">
        <w:rPr>
          <w:iCs/>
          <w:sz w:val="22"/>
          <w:szCs w:val="22"/>
        </w:rPr>
        <w:t xml:space="preserve"> of </w:t>
      </w:r>
      <w:r w:rsidR="00B538EF">
        <w:rPr>
          <w:iCs/>
          <w:sz w:val="22"/>
          <w:szCs w:val="22"/>
        </w:rPr>
        <w:t xml:space="preserve">the aforementioned users of </w:t>
      </w:r>
      <w:r w:rsidR="00B538EF">
        <w:rPr>
          <w:sz w:val="22"/>
          <w:szCs w:val="22"/>
        </w:rPr>
        <w:t xml:space="preserve">the </w:t>
      </w:r>
      <w:r w:rsidR="00B538EF">
        <w:rPr>
          <w:rFonts w:cs="Arial"/>
          <w:sz w:val="22"/>
          <w:szCs w:val="22"/>
        </w:rPr>
        <w:t>Contractor</w:t>
      </w:r>
      <w:r w:rsidRPr="00EF323F">
        <w:rPr>
          <w:iCs/>
          <w:sz w:val="22"/>
          <w:szCs w:val="22"/>
        </w:rPr>
        <w:br/>
      </w:r>
      <w:r w:rsidRPr="0083104D">
        <w:rPr>
          <w:iCs/>
          <w:color w:val="FF0000"/>
          <w:sz w:val="22"/>
          <w:szCs w:val="22"/>
        </w:rPr>
        <w:t xml:space="preserve">             </w:t>
      </w:r>
      <w:r w:rsidRPr="00EF323F">
        <w:rPr>
          <w:iCs/>
          <w:sz w:val="22"/>
          <w:szCs w:val="22"/>
        </w:rPr>
        <w:t xml:space="preserve">    Network or of any owner of the aforementioned circuits or facilities or to the</w:t>
      </w:r>
      <w:r w:rsidRPr="00EF323F">
        <w:rPr>
          <w:iCs/>
          <w:sz w:val="22"/>
          <w:szCs w:val="22"/>
        </w:rPr>
        <w:br/>
        <w:t xml:space="preserve">                 public</w:t>
      </w:r>
      <w:r w:rsidRPr="00EF323F">
        <w:rPr>
          <w:sz w:val="22"/>
          <w:szCs w:val="22"/>
        </w:rPr>
        <w:t>.</w:t>
      </w:r>
      <w:r w:rsidRPr="00EF323F">
        <w:rPr>
          <w:sz w:val="22"/>
          <w:szCs w:val="22"/>
        </w:rPr>
        <w:br/>
      </w:r>
      <w:r w:rsidRPr="00EF323F">
        <w:rPr>
          <w:sz w:val="22"/>
          <w:szCs w:val="22"/>
        </w:rPr>
        <w:br/>
        <w:t xml:space="preserve">In order to achieve its obligation under clause 9.1 (a) – (d) the Customer shall not, including but not limited to, use equipment rated higher than </w:t>
      </w:r>
      <w:r w:rsidRPr="00A94126">
        <w:rPr>
          <w:sz w:val="22"/>
          <w:szCs w:val="22"/>
        </w:rPr>
        <w:t>1 M as per the Laser class classification</w:t>
      </w:r>
      <w:r w:rsidRPr="00EF323F">
        <w:rPr>
          <w:sz w:val="22"/>
          <w:szCs w:val="22"/>
        </w:rPr>
        <w:t>.</w:t>
      </w:r>
      <w:r w:rsidRPr="00EF323F">
        <w:rPr>
          <w:sz w:val="22"/>
          <w:szCs w:val="22"/>
        </w:rPr>
        <w:br/>
      </w:r>
    </w:p>
    <w:p w14:paraId="3F9BCDA5" w14:textId="2BE9EC7A" w:rsidR="00C36776" w:rsidRDefault="00C36776" w:rsidP="00C36776">
      <w:pPr>
        <w:pStyle w:val="Nagwek2"/>
        <w:rPr>
          <w:sz w:val="22"/>
          <w:szCs w:val="22"/>
        </w:rPr>
      </w:pPr>
      <w:r w:rsidRPr="00EF323F">
        <w:rPr>
          <w:sz w:val="22"/>
          <w:szCs w:val="22"/>
        </w:rPr>
        <w:t xml:space="preserve">The Customer shall comply with all reasonable rules and instructions from time to time notified by </w:t>
      </w:r>
      <w:r w:rsidR="00B538EF">
        <w:rPr>
          <w:sz w:val="22"/>
          <w:szCs w:val="22"/>
        </w:rPr>
        <w:t xml:space="preserve">the </w:t>
      </w:r>
      <w:r w:rsidR="00B538EF">
        <w:rPr>
          <w:rFonts w:cs="Arial"/>
          <w:sz w:val="22"/>
          <w:szCs w:val="22"/>
        </w:rPr>
        <w:t>Contractor</w:t>
      </w:r>
      <w:r w:rsidRPr="00EF323F">
        <w:rPr>
          <w:sz w:val="22"/>
          <w:szCs w:val="22"/>
        </w:rPr>
        <w:t xml:space="preserve"> to the Customer in relation to the use of the Dark Fibre</w:t>
      </w:r>
      <w:r w:rsidR="00D124D1">
        <w:rPr>
          <w:sz w:val="22"/>
          <w:szCs w:val="22"/>
        </w:rPr>
        <w:t>.</w:t>
      </w:r>
      <w:r w:rsidR="00F37DCE">
        <w:rPr>
          <w:sz w:val="22"/>
          <w:szCs w:val="22"/>
        </w:rPr>
        <w:t xml:space="preserve"> The aforementioned does not allow the Contractor to issue or implement any rules and/or regulations that could, even potentially, impact the Service Level Targets under the Agreement.</w:t>
      </w:r>
    </w:p>
    <w:p w14:paraId="235A6C78" w14:textId="77777777" w:rsidR="00D124D1" w:rsidRPr="00D124D1" w:rsidRDefault="00D124D1" w:rsidP="00D124D1"/>
    <w:p w14:paraId="5EFFEF6A" w14:textId="77777777" w:rsidR="00C36776" w:rsidRPr="00EF323F" w:rsidRDefault="00C36776" w:rsidP="00C36776">
      <w:pPr>
        <w:pStyle w:val="Nagwek1"/>
        <w:spacing w:after="120"/>
        <w:rPr>
          <w:sz w:val="22"/>
          <w:szCs w:val="22"/>
        </w:rPr>
      </w:pPr>
      <w:bookmarkStart w:id="11" w:name="_Toc158897133"/>
      <w:r w:rsidRPr="00EF323F">
        <w:rPr>
          <w:sz w:val="22"/>
          <w:szCs w:val="22"/>
        </w:rPr>
        <w:t>TERM AND TERMINATION</w:t>
      </w:r>
      <w:bookmarkEnd w:id="11"/>
    </w:p>
    <w:p w14:paraId="1B909BB6" w14:textId="77777777" w:rsidR="00C36776" w:rsidRPr="00EF323F" w:rsidRDefault="00C36776" w:rsidP="00C36776">
      <w:pPr>
        <w:pStyle w:val="Nagwek2"/>
        <w:rPr>
          <w:sz w:val="22"/>
          <w:szCs w:val="22"/>
        </w:rPr>
      </w:pPr>
      <w:r w:rsidRPr="00EF323F">
        <w:rPr>
          <w:sz w:val="22"/>
          <w:szCs w:val="22"/>
        </w:rPr>
        <w:t xml:space="preserve">This Agreement shall have effect on the Effective Date and, subject to the remaining terms of this Clause 10, shall continue in full force and effect until expiry of the Term. </w:t>
      </w:r>
    </w:p>
    <w:p w14:paraId="15B265AB" w14:textId="77777777" w:rsidR="00C36776" w:rsidRPr="00EF323F" w:rsidRDefault="00C36776" w:rsidP="00C36776">
      <w:pPr>
        <w:pStyle w:val="Nagwek2"/>
        <w:rPr>
          <w:sz w:val="22"/>
          <w:szCs w:val="22"/>
        </w:rPr>
      </w:pPr>
      <w:r w:rsidRPr="00EF323F">
        <w:rPr>
          <w:sz w:val="22"/>
          <w:szCs w:val="22"/>
        </w:rPr>
        <w:t xml:space="preserve">Each Party may terminate this Agreement forthwith on written notice if the other Party ceases to trade (either in whole, or as to any part or division involved in the performance of this Agreement), or becomes insolvent, has a receiver, administrative receiver, administrator or manager appointed of the whole or any part of its assets or business or resolution is made for its dissolution or liquidation (other than for the purpose of solvent amalgamation of reconstruction) under the laws applicable to the respective Party. </w:t>
      </w:r>
    </w:p>
    <w:p w14:paraId="77F30EB6" w14:textId="326B1806" w:rsidR="00C36776" w:rsidRDefault="00C36776" w:rsidP="0074477C">
      <w:pPr>
        <w:pStyle w:val="Nagwek2"/>
        <w:rPr>
          <w:sz w:val="22"/>
          <w:szCs w:val="22"/>
        </w:rPr>
      </w:pPr>
      <w:r w:rsidRPr="00EF323F">
        <w:rPr>
          <w:sz w:val="22"/>
          <w:szCs w:val="22"/>
        </w:rPr>
        <w:t xml:space="preserve">If either Party commits a material breach of this Agreement or is otherwise in breach of any material representation, covenant or other obligation under this Agreement and such breach is not remedied within </w:t>
      </w:r>
      <w:r w:rsidR="00EF0336" w:rsidRPr="00A94126">
        <w:rPr>
          <w:sz w:val="22"/>
          <w:szCs w:val="22"/>
        </w:rPr>
        <w:t xml:space="preserve">ninety </w:t>
      </w:r>
      <w:r w:rsidRPr="00A94126">
        <w:rPr>
          <w:sz w:val="22"/>
          <w:szCs w:val="22"/>
        </w:rPr>
        <w:t>(</w:t>
      </w:r>
      <w:r w:rsidR="00CF4FAF" w:rsidRPr="00A94126">
        <w:rPr>
          <w:sz w:val="22"/>
          <w:szCs w:val="22"/>
        </w:rPr>
        <w:t>90</w:t>
      </w:r>
      <w:r w:rsidR="00083E46" w:rsidRPr="00A94126">
        <w:rPr>
          <w:sz w:val="22"/>
          <w:szCs w:val="22"/>
        </w:rPr>
        <w:t>) days</w:t>
      </w:r>
      <w:r w:rsidR="00083E46" w:rsidRPr="00EF323F">
        <w:rPr>
          <w:sz w:val="22"/>
          <w:szCs w:val="22"/>
        </w:rPr>
        <w:t xml:space="preserve"> following a written notice from the othe</w:t>
      </w:r>
      <w:r w:rsidR="00083E46">
        <w:rPr>
          <w:sz w:val="22"/>
          <w:szCs w:val="22"/>
        </w:rPr>
        <w:t>r</w:t>
      </w:r>
      <w:r w:rsidR="00AD17BB">
        <w:rPr>
          <w:sz w:val="22"/>
          <w:szCs w:val="22"/>
        </w:rPr>
        <w:t xml:space="preserve"> party</w:t>
      </w:r>
      <w:r w:rsidR="00083E46">
        <w:rPr>
          <w:sz w:val="22"/>
          <w:szCs w:val="22"/>
        </w:rPr>
        <w:t>, unless other provisions of this Agreement indicates a different term</w:t>
      </w:r>
      <w:r w:rsidRPr="00EF323F">
        <w:rPr>
          <w:sz w:val="22"/>
          <w:szCs w:val="22"/>
        </w:rPr>
        <w:t>, that other may terminate this Agreement with immediate effect.</w:t>
      </w:r>
    </w:p>
    <w:p w14:paraId="428841CC" w14:textId="7A3EB972" w:rsidR="00F45BA8" w:rsidRPr="00F45BA8" w:rsidRDefault="00F45BA8" w:rsidP="00A94126">
      <w:pPr>
        <w:pStyle w:val="Nagwek2"/>
        <w:numPr>
          <w:ilvl w:val="0"/>
          <w:numId w:val="0"/>
        </w:numPr>
        <w:ind w:left="720"/>
        <w:rPr>
          <w:sz w:val="22"/>
          <w:szCs w:val="22"/>
        </w:rPr>
      </w:pPr>
      <w:r w:rsidRPr="00A94126">
        <w:rPr>
          <w:sz w:val="22"/>
          <w:szCs w:val="22"/>
        </w:rPr>
        <w:t xml:space="preserve">A material breach of this Agreement is a breach of the Agreement that is so substantial that it defeats the purpose of the Parties in making the Agreement (as described in the Recitals) and/or makes the performance of the Agreement entirely or partially impossible and gives the non-breaching </w:t>
      </w:r>
      <w:r w:rsidRPr="00786460">
        <w:rPr>
          <w:sz w:val="22"/>
          <w:szCs w:val="22"/>
        </w:rPr>
        <w:t>Party the right to terminate the Agreement and take legal action for damages, after giving the breaching Party an appropriate time, but not less than 90 (ninety) calendar</w:t>
      </w:r>
      <w:r w:rsidRPr="009F1616">
        <w:rPr>
          <w:sz w:val="22"/>
          <w:szCs w:val="22"/>
        </w:rPr>
        <w:t xml:space="preserve"> days to remedy the non-performance.</w:t>
      </w:r>
    </w:p>
    <w:p w14:paraId="0050F552" w14:textId="484B6D81" w:rsidR="00C36776" w:rsidRPr="001D7689" w:rsidRDefault="009752DF" w:rsidP="295EFD73">
      <w:pPr>
        <w:pStyle w:val="Nagwek2"/>
        <w:rPr>
          <w:rFonts w:cs="Arial"/>
          <w:sz w:val="22"/>
          <w:szCs w:val="22"/>
        </w:rPr>
      </w:pPr>
      <w:r w:rsidRPr="7229D286">
        <w:rPr>
          <w:rFonts w:cs="Arial"/>
          <w:sz w:val="22"/>
          <w:szCs w:val="22"/>
        </w:rPr>
        <w:t>If this Agreement is terminated for any reason except</w:t>
      </w:r>
      <w:r w:rsidR="004F4A1F" w:rsidRPr="7229D286">
        <w:rPr>
          <w:rFonts w:cs="Arial"/>
          <w:sz w:val="22"/>
          <w:szCs w:val="22"/>
        </w:rPr>
        <w:t xml:space="preserve">: (i) </w:t>
      </w:r>
      <w:r w:rsidRPr="7229D286">
        <w:rPr>
          <w:rFonts w:cs="Arial"/>
          <w:sz w:val="22"/>
          <w:szCs w:val="22"/>
        </w:rPr>
        <w:t xml:space="preserve"> Customer’s fault or </w:t>
      </w:r>
      <w:r w:rsidR="004F4A1F" w:rsidRPr="7229D286">
        <w:rPr>
          <w:rFonts w:cs="Arial"/>
          <w:sz w:val="22"/>
          <w:szCs w:val="22"/>
        </w:rPr>
        <w:t xml:space="preserve">(ii) </w:t>
      </w:r>
      <w:r w:rsidRPr="7229D286">
        <w:rPr>
          <w:rFonts w:cs="Arial"/>
          <w:sz w:val="22"/>
          <w:szCs w:val="22"/>
        </w:rPr>
        <w:t>due to the Customer’s demand</w:t>
      </w:r>
      <w:r w:rsidR="003C5B69" w:rsidRPr="7229D286">
        <w:rPr>
          <w:rFonts w:cs="Arial"/>
          <w:sz w:val="22"/>
          <w:szCs w:val="22"/>
        </w:rPr>
        <w:t xml:space="preserve"> other than when the Customer terminates the Agreement in accordance with Clause 10.2 above</w:t>
      </w:r>
      <w:r w:rsidRPr="7229D286">
        <w:rPr>
          <w:rFonts w:cs="Arial"/>
          <w:sz w:val="22"/>
          <w:szCs w:val="22"/>
        </w:rPr>
        <w:t xml:space="preserve">, </w:t>
      </w:r>
      <w:r w:rsidR="00B538EF" w:rsidRPr="7229D286">
        <w:rPr>
          <w:sz w:val="22"/>
          <w:szCs w:val="22"/>
        </w:rPr>
        <w:t xml:space="preserve">the </w:t>
      </w:r>
      <w:r w:rsidR="00B538EF" w:rsidRPr="7229D286">
        <w:rPr>
          <w:rFonts w:cs="Arial"/>
          <w:sz w:val="22"/>
          <w:szCs w:val="22"/>
        </w:rPr>
        <w:t>Contractor</w:t>
      </w:r>
      <w:r w:rsidRPr="7229D286">
        <w:rPr>
          <w:rFonts w:cs="Arial"/>
          <w:sz w:val="22"/>
          <w:szCs w:val="22"/>
        </w:rPr>
        <w:t xml:space="preserve"> will pay the Customer an amount equal to the IRU Payments multiplied by a fraction, the numerator of which is the number of months (whole or part) from the date of termination until the end of the final year of the Term and the denominator of which is the total number of months in the Term. </w:t>
      </w:r>
      <w:r w:rsidR="4F376036" w:rsidRPr="7229D286">
        <w:rPr>
          <w:rFonts w:cs="Arial"/>
          <w:sz w:val="22"/>
          <w:szCs w:val="22"/>
        </w:rPr>
        <w:t xml:space="preserve">For the avoidance of doubts the Parties confirm that the aforementioned </w:t>
      </w:r>
      <w:r w:rsidR="0775AF04" w:rsidRPr="7229D286">
        <w:rPr>
          <w:rFonts w:cs="Arial"/>
          <w:sz w:val="22"/>
          <w:szCs w:val="22"/>
        </w:rPr>
        <w:t xml:space="preserve">does not exclude any claims </w:t>
      </w:r>
      <w:r w:rsidR="6D2EB800" w:rsidRPr="7229D286">
        <w:rPr>
          <w:rFonts w:cs="Arial"/>
          <w:sz w:val="22"/>
          <w:szCs w:val="22"/>
        </w:rPr>
        <w:t xml:space="preserve">for damages </w:t>
      </w:r>
      <w:r w:rsidR="0775AF04" w:rsidRPr="7229D286">
        <w:rPr>
          <w:rFonts w:cs="Arial"/>
          <w:sz w:val="22"/>
          <w:szCs w:val="22"/>
        </w:rPr>
        <w:t>(including Service Credits – contractual penalties) provided for in the Agreement.</w:t>
      </w:r>
    </w:p>
    <w:p w14:paraId="4417D60A" w14:textId="131481C1" w:rsidR="79F7CE2C" w:rsidRDefault="79F7CE2C" w:rsidP="00746914">
      <w:pPr>
        <w:pStyle w:val="Nagwek2"/>
        <w:ind w:right="-20"/>
        <w:rPr>
          <w:rFonts w:eastAsia="Arial" w:cs="Arial"/>
          <w:bCs w:val="0"/>
          <w:sz w:val="22"/>
          <w:szCs w:val="22"/>
        </w:rPr>
      </w:pPr>
      <w:r w:rsidRPr="7229D286">
        <w:rPr>
          <w:rFonts w:eastAsia="Arial" w:cs="Arial"/>
          <w:bCs w:val="0"/>
          <w:sz w:val="22"/>
          <w:szCs w:val="22"/>
        </w:rPr>
        <w:lastRenderedPageBreak/>
        <w:t>At the Customer's request, submitted not later than twelve (12) months before the end of the Term, the Agreement is extended for the Extended Term. The Contractor and Customer will negotiate charges for the Extended Term based on the market price levels. In case of a disagreement between the Contractor and the Customer, the Agreement is terminated after the Term.</w:t>
      </w:r>
    </w:p>
    <w:p w14:paraId="2927238C" w14:textId="5E8BFF89" w:rsidR="7229D286" w:rsidRPr="00746914" w:rsidRDefault="7229D286" w:rsidP="7229D286"/>
    <w:p w14:paraId="3CE005D5" w14:textId="77777777" w:rsidR="00C36776" w:rsidRPr="00EF323F" w:rsidRDefault="00C36776" w:rsidP="00C36776">
      <w:pPr>
        <w:pStyle w:val="Nagwek1"/>
        <w:spacing w:after="120"/>
        <w:rPr>
          <w:sz w:val="22"/>
          <w:szCs w:val="22"/>
        </w:rPr>
      </w:pPr>
      <w:bookmarkStart w:id="12" w:name="_Toc158897134"/>
      <w:r w:rsidRPr="00EF323F">
        <w:rPr>
          <w:sz w:val="22"/>
          <w:szCs w:val="22"/>
        </w:rPr>
        <w:t>NO LICENCE</w:t>
      </w:r>
      <w:bookmarkEnd w:id="12"/>
    </w:p>
    <w:p w14:paraId="794C9B50" w14:textId="77777777" w:rsidR="00C36776" w:rsidRPr="00EF323F" w:rsidRDefault="00C36776" w:rsidP="00C36776">
      <w:pPr>
        <w:pStyle w:val="Nagwek2"/>
        <w:rPr>
          <w:sz w:val="22"/>
          <w:szCs w:val="22"/>
        </w:rPr>
      </w:pPr>
      <w:r w:rsidRPr="00EF323F">
        <w:rPr>
          <w:sz w:val="22"/>
          <w:szCs w:val="22"/>
        </w:rPr>
        <w:t xml:space="preserve">Nothing in this Agreement shall vest in or confer on the Customer any patent or any other right or licence in the intellectual property arising from or relating to any apparatus, </w:t>
      </w:r>
      <w:r w:rsidR="00B538EF">
        <w:rPr>
          <w:sz w:val="22"/>
          <w:szCs w:val="22"/>
        </w:rPr>
        <w:t xml:space="preserve">the </w:t>
      </w:r>
      <w:r w:rsidR="00B538EF">
        <w:rPr>
          <w:rFonts w:cs="Arial"/>
          <w:sz w:val="22"/>
          <w:szCs w:val="22"/>
        </w:rPr>
        <w:t>Contractor</w:t>
      </w:r>
      <w:r w:rsidRPr="00EF323F">
        <w:rPr>
          <w:sz w:val="22"/>
          <w:szCs w:val="22"/>
        </w:rPr>
        <w:t xml:space="preserve"> Network or method used by </w:t>
      </w:r>
      <w:r w:rsidR="00B538EF">
        <w:rPr>
          <w:sz w:val="22"/>
          <w:szCs w:val="22"/>
        </w:rPr>
        <w:t xml:space="preserve">the </w:t>
      </w:r>
      <w:r w:rsidR="00B538EF">
        <w:rPr>
          <w:rFonts w:cs="Arial"/>
          <w:sz w:val="22"/>
          <w:szCs w:val="22"/>
        </w:rPr>
        <w:t>Contractor</w:t>
      </w:r>
      <w:r w:rsidRPr="00EF323F">
        <w:rPr>
          <w:sz w:val="22"/>
          <w:szCs w:val="22"/>
        </w:rPr>
        <w:t xml:space="preserve"> or by the Customer in connection with the use of the Dark Fibre.</w:t>
      </w:r>
    </w:p>
    <w:p w14:paraId="0AEF399C" w14:textId="77777777" w:rsidR="00C36776" w:rsidRPr="00EF323F" w:rsidRDefault="00C36776" w:rsidP="00C36776">
      <w:pPr>
        <w:pStyle w:val="Nagwek1"/>
        <w:spacing w:after="120"/>
        <w:rPr>
          <w:sz w:val="22"/>
          <w:szCs w:val="22"/>
        </w:rPr>
      </w:pPr>
      <w:bookmarkStart w:id="13" w:name="_Toc158897135"/>
      <w:r w:rsidRPr="00EF323F">
        <w:rPr>
          <w:sz w:val="22"/>
          <w:szCs w:val="22"/>
        </w:rPr>
        <w:t>ASSIGNMENT</w:t>
      </w:r>
      <w:bookmarkEnd w:id="13"/>
    </w:p>
    <w:p w14:paraId="1681DEBB" w14:textId="77777777" w:rsidR="00C36776" w:rsidRPr="00EF323F" w:rsidRDefault="00C36776" w:rsidP="00C36776">
      <w:pPr>
        <w:pStyle w:val="Nagwek2"/>
        <w:rPr>
          <w:sz w:val="22"/>
          <w:szCs w:val="22"/>
        </w:rPr>
      </w:pPr>
      <w:r w:rsidRPr="00EF323F">
        <w:rPr>
          <w:sz w:val="22"/>
          <w:szCs w:val="22"/>
        </w:rPr>
        <w:t>Subject to the provisions of this Clause 12, neither Party may assign any of its rights or obligations under this Agreement to any third party without the prior written consent of the other Party.</w:t>
      </w:r>
    </w:p>
    <w:p w14:paraId="0F4A633C" w14:textId="77777777" w:rsidR="00C36776" w:rsidRPr="00EF323F" w:rsidRDefault="00B538EF" w:rsidP="00C36776">
      <w:pPr>
        <w:pStyle w:val="Nagwek2"/>
        <w:rPr>
          <w:sz w:val="22"/>
          <w:szCs w:val="22"/>
        </w:rPr>
      </w:pPr>
      <w:r>
        <w:rPr>
          <w:sz w:val="22"/>
          <w:szCs w:val="22"/>
        </w:rPr>
        <w:t xml:space="preserve">The </w:t>
      </w:r>
      <w:r>
        <w:rPr>
          <w:rFonts w:cs="Arial"/>
          <w:sz w:val="22"/>
          <w:szCs w:val="22"/>
        </w:rPr>
        <w:t>Contractor</w:t>
      </w:r>
      <w:r w:rsidR="00C36776" w:rsidRPr="00EF323F">
        <w:rPr>
          <w:sz w:val="22"/>
          <w:szCs w:val="22"/>
        </w:rPr>
        <w:t xml:space="preserve"> may assign its rights under this Agreement to one or more financial institutions, creditors, and export credit agencies as collateral security for debt.</w:t>
      </w:r>
    </w:p>
    <w:p w14:paraId="33CDAA39" w14:textId="15552BD3" w:rsidR="00C36776" w:rsidRPr="00EF323F" w:rsidRDefault="00C36776" w:rsidP="00C36776">
      <w:pPr>
        <w:pStyle w:val="Nagwek2"/>
        <w:rPr>
          <w:sz w:val="22"/>
          <w:szCs w:val="22"/>
        </w:rPr>
      </w:pPr>
      <w:r w:rsidRPr="00EF323F">
        <w:rPr>
          <w:sz w:val="22"/>
          <w:szCs w:val="22"/>
        </w:rPr>
        <w:t>Either Party ("the Assigning Party") shall be permitted to assign, transfer or otherwise dispose of any of its rights or obligations hereunder to any of its Affiliates with the prior written consent of the other Party (not to be unreasonably withheld or delayed). The Assigning Party shall give the other Party thirty (30) days advance written notice of any such assignment, transfer or other disposition. Upon the assignment, the assignor shall procure that the assignee shall enter into an agreement with the remaining Party on the terms of this Agreement.</w:t>
      </w:r>
    </w:p>
    <w:p w14:paraId="740813BC" w14:textId="77777777" w:rsidR="00C36776" w:rsidRPr="00EF323F" w:rsidRDefault="00C36776" w:rsidP="00C36776">
      <w:pPr>
        <w:pStyle w:val="Nagwek2"/>
        <w:rPr>
          <w:sz w:val="22"/>
          <w:szCs w:val="22"/>
        </w:rPr>
      </w:pPr>
      <w:r w:rsidRPr="00EF323F">
        <w:rPr>
          <w:sz w:val="22"/>
          <w:szCs w:val="22"/>
        </w:rPr>
        <w:t>No person other than a Party to this Agreement shall be entitled to enforce any term of it save that where an agreement is entered into pursuant to which any rights and/or obligations contained in this Agreement are permissibly assigned or novated to a third party, nothing in this Clause shall, of itself, operate to prevent the assignee from taking the benefit of, and enforcing, any rights so assigned.</w:t>
      </w:r>
    </w:p>
    <w:p w14:paraId="74EA1AFD" w14:textId="77777777" w:rsidR="00C36776" w:rsidRPr="00EF323F" w:rsidRDefault="00C36776" w:rsidP="00C36776">
      <w:pPr>
        <w:pStyle w:val="Nagwek2"/>
        <w:rPr>
          <w:sz w:val="22"/>
          <w:szCs w:val="22"/>
        </w:rPr>
      </w:pPr>
      <w:r w:rsidRPr="00EF323F">
        <w:rPr>
          <w:sz w:val="22"/>
          <w:szCs w:val="22"/>
        </w:rPr>
        <w:t xml:space="preserve">All rights, benefits and obligations of this Agreement will be binding upon and inure to any successor and permitted </w:t>
      </w:r>
      <w:proofErr w:type="spellStart"/>
      <w:r w:rsidRPr="00EF323F">
        <w:rPr>
          <w:sz w:val="22"/>
          <w:szCs w:val="22"/>
        </w:rPr>
        <w:t>novatee</w:t>
      </w:r>
      <w:proofErr w:type="spellEnd"/>
      <w:r w:rsidRPr="00EF323F">
        <w:rPr>
          <w:sz w:val="22"/>
          <w:szCs w:val="22"/>
        </w:rPr>
        <w:t xml:space="preserve"> of either Party.</w:t>
      </w:r>
    </w:p>
    <w:p w14:paraId="541A5A50" w14:textId="0A447C28" w:rsidR="00C36776" w:rsidRPr="00EF323F" w:rsidRDefault="00174FC2" w:rsidP="00C36776">
      <w:pPr>
        <w:pStyle w:val="Nagwek2"/>
        <w:rPr>
          <w:sz w:val="22"/>
          <w:szCs w:val="22"/>
        </w:rPr>
      </w:pPr>
      <w:r>
        <w:rPr>
          <w:sz w:val="22"/>
          <w:szCs w:val="22"/>
        </w:rPr>
        <w:t xml:space="preserve">Either Party </w:t>
      </w:r>
      <w:r w:rsidR="00C36776" w:rsidRPr="00EF323F">
        <w:rPr>
          <w:sz w:val="22"/>
          <w:szCs w:val="22"/>
        </w:rPr>
        <w:t xml:space="preserve">may subcontract its obligations under this Agreement to third parties, without the prior consent of the </w:t>
      </w:r>
      <w:r>
        <w:rPr>
          <w:sz w:val="22"/>
          <w:szCs w:val="22"/>
        </w:rPr>
        <w:t>other Party</w:t>
      </w:r>
      <w:r w:rsidR="00C36776" w:rsidRPr="00EF323F">
        <w:rPr>
          <w:sz w:val="22"/>
          <w:szCs w:val="22"/>
        </w:rPr>
        <w:t xml:space="preserve">, provided that </w:t>
      </w:r>
      <w:r w:rsidR="00B538EF">
        <w:rPr>
          <w:sz w:val="22"/>
          <w:szCs w:val="22"/>
        </w:rPr>
        <w:t xml:space="preserve">the </w:t>
      </w:r>
      <w:r>
        <w:rPr>
          <w:sz w:val="22"/>
          <w:szCs w:val="22"/>
        </w:rPr>
        <w:t xml:space="preserve">subcontracting Party </w:t>
      </w:r>
      <w:r w:rsidR="00C36776" w:rsidRPr="00EF323F">
        <w:rPr>
          <w:sz w:val="22"/>
          <w:szCs w:val="22"/>
        </w:rPr>
        <w:t>will remain fully responsible for the performance of all its obligations under this Agreement.</w:t>
      </w:r>
    </w:p>
    <w:p w14:paraId="12079964" w14:textId="77777777" w:rsidR="00C36776" w:rsidRPr="00EF323F" w:rsidRDefault="00C36776" w:rsidP="00C36776">
      <w:pPr>
        <w:pStyle w:val="Nagwek1"/>
        <w:spacing w:after="120"/>
        <w:rPr>
          <w:sz w:val="22"/>
          <w:szCs w:val="22"/>
        </w:rPr>
      </w:pPr>
      <w:bookmarkStart w:id="14" w:name="_Toc158897136"/>
      <w:r w:rsidRPr="00EF323F">
        <w:rPr>
          <w:sz w:val="22"/>
          <w:szCs w:val="22"/>
        </w:rPr>
        <w:t>NATURE OF RIGHTS</w:t>
      </w:r>
      <w:bookmarkEnd w:id="14"/>
      <w:r w:rsidRPr="00EF323F">
        <w:rPr>
          <w:sz w:val="22"/>
          <w:szCs w:val="22"/>
        </w:rPr>
        <w:t xml:space="preserve"> </w:t>
      </w:r>
    </w:p>
    <w:p w14:paraId="48943B23" w14:textId="1DCC3C56" w:rsidR="00C36776" w:rsidRPr="00EF323F" w:rsidRDefault="00C36776" w:rsidP="00C36776">
      <w:pPr>
        <w:pStyle w:val="Nagwek2"/>
        <w:rPr>
          <w:sz w:val="22"/>
          <w:szCs w:val="22"/>
        </w:rPr>
      </w:pPr>
      <w:r w:rsidRPr="00EF323F">
        <w:rPr>
          <w:sz w:val="22"/>
          <w:szCs w:val="22"/>
        </w:rPr>
        <w:t xml:space="preserve">All rights granted hereby and obligations entered into hereunder are purely contractual.  Nothing in this Agreement shall have effect to grant any ownership, proprietary or possessory rights in any of the subject-matter hereof to the </w:t>
      </w:r>
      <w:r w:rsidR="00902DA0">
        <w:rPr>
          <w:sz w:val="22"/>
          <w:szCs w:val="22"/>
        </w:rPr>
        <w:t>other Party</w:t>
      </w:r>
      <w:r w:rsidRPr="00EF323F">
        <w:rPr>
          <w:sz w:val="22"/>
          <w:szCs w:val="22"/>
        </w:rPr>
        <w:t>.</w:t>
      </w:r>
    </w:p>
    <w:p w14:paraId="79AD9530" w14:textId="77777777" w:rsidR="00C36776" w:rsidRPr="00EF323F" w:rsidRDefault="00C36776" w:rsidP="00C36776">
      <w:pPr>
        <w:pStyle w:val="Nagwek1"/>
        <w:spacing w:after="120"/>
        <w:rPr>
          <w:sz w:val="22"/>
          <w:szCs w:val="22"/>
        </w:rPr>
      </w:pPr>
      <w:bookmarkStart w:id="15" w:name="_Toc158897137"/>
      <w:r w:rsidRPr="00EF323F">
        <w:rPr>
          <w:sz w:val="22"/>
          <w:szCs w:val="22"/>
        </w:rPr>
        <w:t>WARRANTIES</w:t>
      </w:r>
      <w:bookmarkEnd w:id="15"/>
    </w:p>
    <w:p w14:paraId="13414CB9" w14:textId="77777777" w:rsidR="00C36776" w:rsidRPr="00EF323F" w:rsidRDefault="00B538EF" w:rsidP="00C36776">
      <w:pPr>
        <w:pStyle w:val="Nagwek2"/>
        <w:rPr>
          <w:sz w:val="22"/>
          <w:szCs w:val="22"/>
        </w:rPr>
      </w:pPr>
      <w:r>
        <w:rPr>
          <w:sz w:val="22"/>
          <w:szCs w:val="22"/>
        </w:rPr>
        <w:t xml:space="preserve">The </w:t>
      </w:r>
      <w:r>
        <w:rPr>
          <w:rFonts w:cs="Arial"/>
          <w:sz w:val="22"/>
          <w:szCs w:val="22"/>
        </w:rPr>
        <w:t>Contractor</w:t>
      </w:r>
      <w:r w:rsidR="00C36776" w:rsidRPr="00EF323F">
        <w:rPr>
          <w:sz w:val="22"/>
          <w:szCs w:val="22"/>
        </w:rPr>
        <w:t xml:space="preserve"> hereby represents and warrants to Customer that: </w:t>
      </w:r>
    </w:p>
    <w:p w14:paraId="4B291977" w14:textId="77777777" w:rsidR="00C36776" w:rsidRPr="00EF323F" w:rsidRDefault="00C36776" w:rsidP="00C36776">
      <w:pPr>
        <w:pStyle w:val="Nagwek3"/>
        <w:rPr>
          <w:sz w:val="22"/>
          <w:szCs w:val="22"/>
        </w:rPr>
      </w:pPr>
      <w:r w:rsidRPr="00EF323F">
        <w:rPr>
          <w:sz w:val="22"/>
          <w:szCs w:val="22"/>
        </w:rPr>
        <w:t xml:space="preserve">it is a corporation duly organised and validly existing under the laws of its jurisdiction of organisation is qualified to do business in all jurisdictions (domestic and foreign) in which such qualification is required by applicable law, and has the requisite authority to execute this Agreement and to perform its obligation thereunder; and </w:t>
      </w:r>
    </w:p>
    <w:p w14:paraId="02C2D648" w14:textId="77777777" w:rsidR="00C36776" w:rsidRPr="00EF323F" w:rsidRDefault="00C36776" w:rsidP="00C36776">
      <w:pPr>
        <w:pStyle w:val="Nagwek3"/>
        <w:rPr>
          <w:sz w:val="22"/>
          <w:szCs w:val="22"/>
        </w:rPr>
      </w:pPr>
      <w:r w:rsidRPr="00EF323F">
        <w:rPr>
          <w:sz w:val="22"/>
          <w:szCs w:val="22"/>
        </w:rPr>
        <w:t>it has taken all requisite corporate action to approve the execution, delivery and performance of this Agreement;</w:t>
      </w:r>
    </w:p>
    <w:p w14:paraId="07A338CA" w14:textId="77777777" w:rsidR="00C36776" w:rsidRPr="00EF323F" w:rsidRDefault="00C36776" w:rsidP="00C36776">
      <w:pPr>
        <w:pStyle w:val="Nagwek3"/>
        <w:rPr>
          <w:sz w:val="22"/>
          <w:szCs w:val="22"/>
        </w:rPr>
      </w:pPr>
      <w:r w:rsidRPr="00EF323F">
        <w:rPr>
          <w:sz w:val="22"/>
          <w:szCs w:val="22"/>
        </w:rPr>
        <w:lastRenderedPageBreak/>
        <w:t>its execution of and performance under this Agreement will not violate any applicable existing regulations, rules, statutes or orders of any local, state or national or European Union government agency, court or body of any country or any contract or other agreement the Party is subject to; and</w:t>
      </w:r>
    </w:p>
    <w:p w14:paraId="1BC64C71" w14:textId="77777777" w:rsidR="00C36776" w:rsidRPr="00EF323F" w:rsidRDefault="00C36776" w:rsidP="00C36776">
      <w:pPr>
        <w:pStyle w:val="Nagwek3"/>
        <w:rPr>
          <w:sz w:val="22"/>
          <w:szCs w:val="22"/>
        </w:rPr>
      </w:pPr>
      <w:r w:rsidRPr="00EF323F">
        <w:rPr>
          <w:sz w:val="22"/>
          <w:szCs w:val="22"/>
        </w:rPr>
        <w:t xml:space="preserve">to its knowledge there are no pending or threatened actions, suits, claims, condemnations or other proceedings which would materially and adversely affect its ability to consummate the transactions and perform its obligations contemplated hereby. </w:t>
      </w:r>
    </w:p>
    <w:p w14:paraId="216F5838" w14:textId="2816603C" w:rsidR="00C36776" w:rsidRPr="00EF323F" w:rsidRDefault="00C36776" w:rsidP="00C36776">
      <w:pPr>
        <w:pStyle w:val="Nagwek2"/>
        <w:rPr>
          <w:sz w:val="22"/>
          <w:szCs w:val="22"/>
        </w:rPr>
      </w:pPr>
      <w:r w:rsidRPr="00EF323F">
        <w:rPr>
          <w:sz w:val="22"/>
          <w:szCs w:val="22"/>
        </w:rPr>
        <w:t xml:space="preserve">Except as expressly set forth therein </w:t>
      </w:r>
      <w:r w:rsidR="00B538EF">
        <w:rPr>
          <w:sz w:val="22"/>
          <w:szCs w:val="22"/>
        </w:rPr>
        <w:t xml:space="preserve">the </w:t>
      </w:r>
      <w:r w:rsidR="00B538EF">
        <w:rPr>
          <w:rFonts w:cs="Arial"/>
          <w:sz w:val="22"/>
          <w:szCs w:val="22"/>
        </w:rPr>
        <w:t>Contractor</w:t>
      </w:r>
      <w:r w:rsidRPr="00EF323F">
        <w:rPr>
          <w:sz w:val="22"/>
          <w:szCs w:val="22"/>
        </w:rPr>
        <w:t xml:space="preserve"> disclaims any and all warranties, express or implied, with respect to the Dark Fibre and Maintenance Services including but not limited to any warranties of merchantability or fitness for a particular purpose.</w:t>
      </w:r>
    </w:p>
    <w:p w14:paraId="47982A62" w14:textId="7CA84142" w:rsidR="00C36776" w:rsidRPr="00EF323F" w:rsidRDefault="00C36776" w:rsidP="00C36776">
      <w:pPr>
        <w:pStyle w:val="Nagwek2"/>
        <w:rPr>
          <w:sz w:val="22"/>
          <w:szCs w:val="22"/>
        </w:rPr>
      </w:pPr>
      <w:r w:rsidRPr="00EF323F">
        <w:rPr>
          <w:sz w:val="22"/>
          <w:szCs w:val="22"/>
        </w:rPr>
        <w:t xml:space="preserve">The Customer represents and warrants to </w:t>
      </w:r>
      <w:r w:rsidR="00B538EF">
        <w:rPr>
          <w:sz w:val="22"/>
          <w:szCs w:val="22"/>
        </w:rPr>
        <w:t xml:space="preserve">the </w:t>
      </w:r>
      <w:r w:rsidR="00B538EF">
        <w:rPr>
          <w:rFonts w:cs="Arial"/>
          <w:sz w:val="22"/>
          <w:szCs w:val="22"/>
        </w:rPr>
        <w:t>Contractor</w:t>
      </w:r>
      <w:r w:rsidRPr="00EF323F">
        <w:rPr>
          <w:sz w:val="22"/>
          <w:szCs w:val="22"/>
        </w:rPr>
        <w:t xml:space="preserve"> </w:t>
      </w:r>
      <w:r w:rsidR="00F8727B">
        <w:rPr>
          <w:sz w:val="22"/>
          <w:szCs w:val="22"/>
        </w:rPr>
        <w:t>that:</w:t>
      </w:r>
    </w:p>
    <w:p w14:paraId="339EBF1E" w14:textId="77777777" w:rsidR="00C36776" w:rsidRPr="00EF323F" w:rsidRDefault="00C36776" w:rsidP="00C36776">
      <w:pPr>
        <w:pStyle w:val="Nagwek3"/>
        <w:rPr>
          <w:sz w:val="22"/>
          <w:szCs w:val="22"/>
        </w:rPr>
      </w:pPr>
      <w:r w:rsidRPr="00EF323F">
        <w:rPr>
          <w:sz w:val="22"/>
          <w:szCs w:val="22"/>
        </w:rPr>
        <w:t xml:space="preserve">it is a corporation duly organised and validly existing under the laws of its jurisdiction of organisation is qualified to do business in all jurisdictions (domestic and foreign) in which such qualification is required by applicable law, and has the requisite authority to execute this Agreement and to perform its obligation thereunder; and </w:t>
      </w:r>
    </w:p>
    <w:p w14:paraId="6C16A508" w14:textId="646062F5" w:rsidR="00C36776" w:rsidRPr="00EF323F" w:rsidRDefault="00C36776" w:rsidP="00C36776">
      <w:pPr>
        <w:pStyle w:val="Nagwek3"/>
        <w:rPr>
          <w:sz w:val="22"/>
          <w:szCs w:val="22"/>
        </w:rPr>
      </w:pPr>
      <w:r w:rsidRPr="00EF323F">
        <w:rPr>
          <w:sz w:val="22"/>
          <w:szCs w:val="22"/>
        </w:rPr>
        <w:t>it has taken all requisite corporate action to approve the execution, delivery and performance of this Agreement</w:t>
      </w:r>
      <w:r w:rsidR="00754BEF">
        <w:rPr>
          <w:sz w:val="22"/>
          <w:szCs w:val="22"/>
        </w:rPr>
        <w:t>;</w:t>
      </w:r>
    </w:p>
    <w:p w14:paraId="3BC61A85" w14:textId="77777777" w:rsidR="00C36776" w:rsidRPr="00EF323F" w:rsidRDefault="00C36776" w:rsidP="00C36776">
      <w:pPr>
        <w:pStyle w:val="Nagwek3"/>
        <w:rPr>
          <w:sz w:val="22"/>
          <w:szCs w:val="22"/>
        </w:rPr>
      </w:pPr>
      <w:r w:rsidRPr="00EF323F">
        <w:rPr>
          <w:sz w:val="22"/>
          <w:szCs w:val="22"/>
        </w:rPr>
        <w:t>its execution of and performance under this Agreement will not violate any applicable existing regulations, rules, statutes or orders of any local, state or national or European Union government agency, court or body of any country or any contract or other agreement the Party is subject to;</w:t>
      </w:r>
    </w:p>
    <w:p w14:paraId="39F42879" w14:textId="77777777" w:rsidR="00C36776" w:rsidRPr="00EF323F" w:rsidRDefault="00C36776" w:rsidP="00C36776">
      <w:pPr>
        <w:pStyle w:val="Nagwek3"/>
        <w:rPr>
          <w:sz w:val="22"/>
          <w:szCs w:val="22"/>
        </w:rPr>
      </w:pPr>
      <w:r w:rsidRPr="00EF323F">
        <w:rPr>
          <w:sz w:val="22"/>
          <w:szCs w:val="22"/>
        </w:rPr>
        <w:t>to its knowledge there are no pending or threatened actions, suits, claims, condemnations or other proceedings which would materially and adversely affect its ability to consummate the transactions and perform its obligations contemplated hereby;</w:t>
      </w:r>
    </w:p>
    <w:p w14:paraId="66C180B9" w14:textId="58FADB66" w:rsidR="00C36776" w:rsidRPr="00EF323F" w:rsidRDefault="00E239F5" w:rsidP="00C36776">
      <w:pPr>
        <w:pStyle w:val="Nagwek3"/>
        <w:rPr>
          <w:sz w:val="22"/>
          <w:szCs w:val="22"/>
        </w:rPr>
      </w:pPr>
      <w:r>
        <w:rPr>
          <w:sz w:val="22"/>
          <w:szCs w:val="22"/>
        </w:rPr>
        <w:t>t</w:t>
      </w:r>
      <w:r w:rsidR="00C36776" w:rsidRPr="00EF323F">
        <w:rPr>
          <w:sz w:val="22"/>
          <w:szCs w:val="22"/>
        </w:rPr>
        <w:t>he Customer has obtained, and shall use commercially reasonable efforts to maintain in good standing, and shall ensure that all third parties with whom it has entered into an agreement for the purpose or use of part or all of the Dark Fibre have so obtained and so maintain all consents, approvals, licences, and other approvals, both governmental and private, as may be necessary (as at the date of performance) to permit the Customer to perform its obligations under this Agreement and to permit the Customer and such third parties to access, acquire and use the Dark Fibre</w:t>
      </w:r>
      <w:r w:rsidR="006F4AA6">
        <w:rPr>
          <w:sz w:val="22"/>
          <w:szCs w:val="22"/>
        </w:rPr>
        <w:t>.</w:t>
      </w:r>
      <w:r w:rsidR="00C36776" w:rsidRPr="00EF323F">
        <w:rPr>
          <w:sz w:val="22"/>
          <w:szCs w:val="22"/>
        </w:rPr>
        <w:t xml:space="preserve"> </w:t>
      </w:r>
    </w:p>
    <w:p w14:paraId="09FFAE88" w14:textId="77777777" w:rsidR="00C36776" w:rsidRPr="00EF323F" w:rsidRDefault="00C36776" w:rsidP="00C36776">
      <w:pPr>
        <w:pStyle w:val="Nagwek2"/>
        <w:rPr>
          <w:sz w:val="22"/>
          <w:szCs w:val="22"/>
        </w:rPr>
      </w:pPr>
      <w:r w:rsidRPr="00EF323F">
        <w:rPr>
          <w:sz w:val="22"/>
          <w:szCs w:val="22"/>
        </w:rPr>
        <w:t>The foregoing representations and warranties shall survive the execution and delivery of this Agreement.</w:t>
      </w:r>
    </w:p>
    <w:p w14:paraId="30D75646" w14:textId="77777777" w:rsidR="00C36776" w:rsidRPr="00EF323F" w:rsidRDefault="00C36776" w:rsidP="00C36776">
      <w:pPr>
        <w:pStyle w:val="Nagwek2"/>
        <w:rPr>
          <w:sz w:val="22"/>
          <w:szCs w:val="22"/>
        </w:rPr>
      </w:pPr>
      <w:r w:rsidRPr="00EF323F">
        <w:rPr>
          <w:sz w:val="22"/>
          <w:szCs w:val="22"/>
        </w:rPr>
        <w:t>Clauses 15, 23, 25, 27 and this Clause 14 shall continue in full force and effect notwithstanding termination of this Agreement.</w:t>
      </w:r>
    </w:p>
    <w:p w14:paraId="50157E1D" w14:textId="672E421A" w:rsidR="00C36776" w:rsidRPr="00EF323F" w:rsidRDefault="00C36776" w:rsidP="00C36776">
      <w:pPr>
        <w:pStyle w:val="Nagwek1"/>
        <w:spacing w:after="120"/>
        <w:rPr>
          <w:sz w:val="22"/>
          <w:szCs w:val="22"/>
        </w:rPr>
      </w:pPr>
      <w:bookmarkStart w:id="16" w:name="_Toc158897138"/>
      <w:r w:rsidRPr="295EFD73">
        <w:rPr>
          <w:sz w:val="22"/>
          <w:szCs w:val="22"/>
        </w:rPr>
        <w:t>LIABILIT</w:t>
      </w:r>
      <w:r w:rsidR="3D6BD77D" w:rsidRPr="295EFD73">
        <w:rPr>
          <w:sz w:val="22"/>
          <w:szCs w:val="22"/>
        </w:rPr>
        <w:t>Y</w:t>
      </w:r>
      <w:bookmarkEnd w:id="16"/>
    </w:p>
    <w:p w14:paraId="6D395583" w14:textId="52EDA83E" w:rsidR="00C36776" w:rsidRPr="00EF323F" w:rsidRDefault="18DD0296" w:rsidP="00C36776">
      <w:pPr>
        <w:pStyle w:val="Nagwek2"/>
        <w:rPr>
          <w:sz w:val="22"/>
          <w:szCs w:val="22"/>
        </w:rPr>
      </w:pPr>
      <w:r w:rsidRPr="682C0FE9">
        <w:rPr>
          <w:sz w:val="22"/>
          <w:szCs w:val="22"/>
        </w:rPr>
        <w:t>The Contractor will be liable to the Customer for any loss or damage caused by or arising out of any temporary or permanent failure or disruption of the Dark Fibre or for any interruption of any services according to Service Level Targets and other measurable criteria under the Agreement.</w:t>
      </w:r>
      <w:r w:rsidR="009A43C2">
        <w:rPr>
          <w:sz w:val="22"/>
          <w:szCs w:val="22"/>
        </w:rPr>
        <w:t xml:space="preserve"> N</w:t>
      </w:r>
      <w:r w:rsidR="009A43C2" w:rsidRPr="682C0FE9">
        <w:rPr>
          <w:sz w:val="22"/>
          <w:szCs w:val="22"/>
        </w:rPr>
        <w:t xml:space="preserve">either </w:t>
      </w:r>
      <w:r w:rsidR="009A43C2">
        <w:rPr>
          <w:sz w:val="22"/>
          <w:szCs w:val="22"/>
        </w:rPr>
        <w:t>P</w:t>
      </w:r>
      <w:r w:rsidR="009A43C2" w:rsidRPr="682C0FE9">
        <w:rPr>
          <w:sz w:val="22"/>
          <w:szCs w:val="22"/>
        </w:rPr>
        <w:t xml:space="preserve">arty shall have any </w:t>
      </w:r>
      <w:r w:rsidR="009A43C2">
        <w:rPr>
          <w:sz w:val="22"/>
          <w:szCs w:val="22"/>
        </w:rPr>
        <w:t>l</w:t>
      </w:r>
      <w:r w:rsidR="009A43C2" w:rsidRPr="682C0FE9">
        <w:rPr>
          <w:sz w:val="22"/>
          <w:szCs w:val="22"/>
        </w:rPr>
        <w:t>iability for (a) loss of revenue; (b) loss of actual or anticipated profits</w:t>
      </w:r>
      <w:r w:rsidR="00B802CC">
        <w:rPr>
          <w:sz w:val="22"/>
          <w:szCs w:val="22"/>
        </w:rPr>
        <w:t>.</w:t>
      </w:r>
    </w:p>
    <w:p w14:paraId="641B6A0D" w14:textId="3EB83ACC" w:rsidR="00C36776" w:rsidRPr="009A43C2" w:rsidRDefault="18DD0296" w:rsidP="009A43C2">
      <w:pPr>
        <w:pStyle w:val="Nagwek2"/>
        <w:spacing w:line="259" w:lineRule="auto"/>
        <w:rPr>
          <w:sz w:val="22"/>
          <w:szCs w:val="22"/>
        </w:rPr>
      </w:pPr>
      <w:r w:rsidRPr="009A43C2">
        <w:rPr>
          <w:sz w:val="22"/>
          <w:szCs w:val="22"/>
        </w:rPr>
        <w:t xml:space="preserve">Each Party’s liability arising from or related to the performance of their respective obligations under this Agreement in respect of any one claim or action (excluding: loss of profits) will be limited to </w:t>
      </w:r>
      <w:r>
        <w:t xml:space="preserve">the aggregate Charges paid or payable by the Customer (pro-rata IRU </w:t>
      </w:r>
      <w:r w:rsidR="00767747">
        <w:t>Payment</w:t>
      </w:r>
      <w:r>
        <w:t xml:space="preserve">, </w:t>
      </w:r>
      <w:r w:rsidR="00767747">
        <w:t>Maintenance Charges</w:t>
      </w:r>
      <w:r>
        <w:t xml:space="preserve"> and Facilities</w:t>
      </w:r>
      <w:r w:rsidR="00767747">
        <w:t xml:space="preserve"> Charges</w:t>
      </w:r>
      <w:r>
        <w:t>) in the 24 (twenty four) months preceding the event causing the claim or action</w:t>
      </w:r>
      <w:r w:rsidR="00767747">
        <w:t>.</w:t>
      </w:r>
    </w:p>
    <w:p w14:paraId="639411B3" w14:textId="795B353E" w:rsidR="00C36776" w:rsidRPr="00EF323F" w:rsidRDefault="00C36776" w:rsidP="009A43C2">
      <w:pPr>
        <w:pStyle w:val="Nagwek2"/>
        <w:spacing w:line="259" w:lineRule="auto"/>
        <w:rPr>
          <w:sz w:val="22"/>
          <w:szCs w:val="22"/>
        </w:rPr>
      </w:pPr>
      <w:r w:rsidRPr="682C0FE9">
        <w:rPr>
          <w:sz w:val="22"/>
          <w:szCs w:val="22"/>
        </w:rPr>
        <w:lastRenderedPageBreak/>
        <w:t xml:space="preserve">Except as otherwise set forth in this Agreement, </w:t>
      </w:r>
      <w:r w:rsidR="00B758CC" w:rsidRPr="682C0FE9">
        <w:rPr>
          <w:sz w:val="22"/>
          <w:szCs w:val="22"/>
        </w:rPr>
        <w:t xml:space="preserve">the </w:t>
      </w:r>
      <w:r w:rsidR="00B758CC" w:rsidRPr="682C0FE9">
        <w:rPr>
          <w:rFonts w:cs="Arial"/>
          <w:sz w:val="22"/>
          <w:szCs w:val="22"/>
        </w:rPr>
        <w:t>Contractor</w:t>
      </w:r>
      <w:r w:rsidRPr="682C0FE9">
        <w:rPr>
          <w:sz w:val="22"/>
          <w:szCs w:val="22"/>
        </w:rPr>
        <w:t xml:space="preserve"> shall have no Liability (i) for any transaction, which the Customer may enter into with a third party using the </w:t>
      </w:r>
      <w:r w:rsidR="0013585A" w:rsidRPr="682C0FE9">
        <w:rPr>
          <w:sz w:val="22"/>
          <w:szCs w:val="22"/>
        </w:rPr>
        <w:t>s</w:t>
      </w:r>
      <w:r w:rsidRPr="682C0FE9">
        <w:rPr>
          <w:sz w:val="22"/>
          <w:szCs w:val="22"/>
        </w:rPr>
        <w:t xml:space="preserve">ervices; (ii) for the contents of any communications transmitted via the Products and/or </w:t>
      </w:r>
      <w:r w:rsidR="0013585A" w:rsidRPr="682C0FE9">
        <w:rPr>
          <w:sz w:val="22"/>
          <w:szCs w:val="22"/>
        </w:rPr>
        <w:t>s</w:t>
      </w:r>
      <w:r w:rsidRPr="682C0FE9">
        <w:rPr>
          <w:sz w:val="22"/>
          <w:szCs w:val="22"/>
        </w:rPr>
        <w:t>ervices or for any information or content on the Internet</w:t>
      </w:r>
      <w:r w:rsidR="000F30B9" w:rsidRPr="682C0FE9">
        <w:rPr>
          <w:sz w:val="22"/>
          <w:szCs w:val="22"/>
        </w:rPr>
        <w:t>.</w:t>
      </w:r>
    </w:p>
    <w:p w14:paraId="4277E0D6" w14:textId="1D1230DA" w:rsidR="00C36776" w:rsidRPr="00EF323F" w:rsidRDefault="00C36776" w:rsidP="001D7689">
      <w:pPr>
        <w:pStyle w:val="Nagwek2"/>
        <w:numPr>
          <w:ilvl w:val="1"/>
          <w:numId w:val="0"/>
        </w:numPr>
        <w:rPr>
          <w:sz w:val="22"/>
          <w:szCs w:val="22"/>
        </w:rPr>
      </w:pPr>
    </w:p>
    <w:p w14:paraId="47B4C70D" w14:textId="076C247A" w:rsidR="00C36776" w:rsidRPr="00EF323F" w:rsidRDefault="00C36776" w:rsidP="00C36776">
      <w:pPr>
        <w:pStyle w:val="Nagwek2"/>
        <w:rPr>
          <w:sz w:val="22"/>
          <w:szCs w:val="22"/>
        </w:rPr>
      </w:pPr>
      <w:r w:rsidRPr="295EFD73">
        <w:rPr>
          <w:sz w:val="22"/>
          <w:szCs w:val="22"/>
        </w:rPr>
        <w:t xml:space="preserve">Nothing in this Agreement shall exclude or limit either </w:t>
      </w:r>
      <w:r w:rsidR="002F762B" w:rsidRPr="295EFD73">
        <w:rPr>
          <w:sz w:val="22"/>
          <w:szCs w:val="22"/>
        </w:rPr>
        <w:t>P</w:t>
      </w:r>
      <w:r w:rsidRPr="295EFD73">
        <w:rPr>
          <w:sz w:val="22"/>
          <w:szCs w:val="22"/>
        </w:rPr>
        <w:t>arty’s Liability</w:t>
      </w:r>
      <w:r w:rsidR="00050F47" w:rsidRPr="295EFD73">
        <w:rPr>
          <w:sz w:val="22"/>
          <w:szCs w:val="22"/>
        </w:rPr>
        <w:t>:</w:t>
      </w:r>
      <w:r w:rsidRPr="295EFD73">
        <w:rPr>
          <w:sz w:val="22"/>
          <w:szCs w:val="22"/>
        </w:rPr>
        <w:t xml:space="preserve"> </w:t>
      </w:r>
    </w:p>
    <w:p w14:paraId="7D452861" w14:textId="5AC014F7" w:rsidR="00C36776" w:rsidRPr="00EF323F" w:rsidRDefault="00C36776" w:rsidP="00C36776">
      <w:pPr>
        <w:pStyle w:val="Nagwek3"/>
        <w:rPr>
          <w:sz w:val="22"/>
          <w:szCs w:val="22"/>
        </w:rPr>
      </w:pPr>
      <w:r w:rsidRPr="682C0FE9">
        <w:rPr>
          <w:sz w:val="22"/>
          <w:szCs w:val="22"/>
        </w:rPr>
        <w:t xml:space="preserve">For fraud, death or personal injury caused by its negligence; </w:t>
      </w:r>
    </w:p>
    <w:p w14:paraId="612B13E9" w14:textId="15F12DDC" w:rsidR="00C36776" w:rsidRPr="00EF323F" w:rsidRDefault="00C36776" w:rsidP="00C36776">
      <w:pPr>
        <w:pStyle w:val="Nagwek3"/>
        <w:rPr>
          <w:sz w:val="22"/>
          <w:szCs w:val="22"/>
        </w:rPr>
      </w:pPr>
      <w:r w:rsidRPr="682C0FE9">
        <w:rPr>
          <w:sz w:val="22"/>
          <w:szCs w:val="22"/>
        </w:rPr>
        <w:t>In relation to the intellectual property indemnity or</w:t>
      </w:r>
    </w:p>
    <w:p w14:paraId="4CA7C974" w14:textId="77777777" w:rsidR="00C36776" w:rsidRPr="00EF323F" w:rsidRDefault="00C36776" w:rsidP="00C36776">
      <w:pPr>
        <w:pStyle w:val="Nagwek3"/>
        <w:rPr>
          <w:sz w:val="22"/>
          <w:szCs w:val="22"/>
        </w:rPr>
      </w:pPr>
      <w:r w:rsidRPr="00EF323F">
        <w:rPr>
          <w:sz w:val="22"/>
          <w:szCs w:val="22"/>
        </w:rPr>
        <w:tab/>
        <w:t>Any other Liability which cannot be excluded or limited by applicable law.</w:t>
      </w:r>
    </w:p>
    <w:p w14:paraId="7A9E317F" w14:textId="77777777" w:rsidR="00C36776" w:rsidRPr="00EF323F" w:rsidRDefault="00C36776" w:rsidP="00C36776">
      <w:pPr>
        <w:pStyle w:val="Nagwek1"/>
        <w:spacing w:after="120"/>
        <w:rPr>
          <w:sz w:val="22"/>
          <w:szCs w:val="22"/>
        </w:rPr>
      </w:pPr>
      <w:bookmarkStart w:id="17" w:name="_Toc158897139"/>
      <w:r w:rsidRPr="00EF323F">
        <w:rPr>
          <w:sz w:val="22"/>
          <w:szCs w:val="22"/>
        </w:rPr>
        <w:t>FORCE MAJEURE (FM)</w:t>
      </w:r>
      <w:bookmarkEnd w:id="17"/>
    </w:p>
    <w:p w14:paraId="21DDC621" w14:textId="666CFB62" w:rsidR="00C36776" w:rsidRPr="00EF323F" w:rsidRDefault="00C36776" w:rsidP="00C36776">
      <w:pPr>
        <w:pStyle w:val="Nagwek2"/>
        <w:rPr>
          <w:sz w:val="22"/>
          <w:szCs w:val="22"/>
        </w:rPr>
      </w:pPr>
      <w:r w:rsidRPr="00EF323F">
        <w:rPr>
          <w:sz w:val="22"/>
          <w:szCs w:val="22"/>
        </w:rPr>
        <w:t xml:space="preserve">Upon the occurrence of an event of Force Majeure, the obligations of a Party are suspended without that Party incurring any liability, provided that such event of Force Majeure is not caused by the negligence or an intentional act of the Party. Any services or payments due by a Party for the performance of the said obligations shall be suspended for the same period. The Party affected by the event of Force Majeure will notify the other Party in writing of the event as soon as reasonably possible, and in any event within 2 (two) </w:t>
      </w:r>
      <w:r w:rsidR="00845BBA">
        <w:rPr>
          <w:sz w:val="22"/>
          <w:szCs w:val="22"/>
        </w:rPr>
        <w:t>Working</w:t>
      </w:r>
      <w:r w:rsidR="00845BBA" w:rsidRPr="00EF323F">
        <w:rPr>
          <w:sz w:val="22"/>
          <w:szCs w:val="22"/>
        </w:rPr>
        <w:t xml:space="preserve"> </w:t>
      </w:r>
      <w:r w:rsidRPr="00EF323F">
        <w:rPr>
          <w:sz w:val="22"/>
          <w:szCs w:val="22"/>
        </w:rPr>
        <w:t xml:space="preserve">Days after commencement of the event which constitutes a Force Majeure.  </w:t>
      </w:r>
    </w:p>
    <w:p w14:paraId="5406B688" w14:textId="77777777" w:rsidR="00C36776" w:rsidRPr="00EF323F" w:rsidRDefault="00C36776" w:rsidP="00C36776">
      <w:pPr>
        <w:pStyle w:val="Nagwek2"/>
        <w:rPr>
          <w:sz w:val="22"/>
          <w:szCs w:val="22"/>
        </w:rPr>
      </w:pPr>
      <w:r w:rsidRPr="00EF323F">
        <w:rPr>
          <w:sz w:val="22"/>
          <w:szCs w:val="22"/>
        </w:rPr>
        <w:t xml:space="preserve">The affected Party shall use all reasonable endeavours to avoid or mitigate the effects of an event of Force Majeure upon the performance of its obligation under this Agreement.  </w:t>
      </w:r>
    </w:p>
    <w:p w14:paraId="20955161" w14:textId="5E43883C" w:rsidR="00C36776" w:rsidRPr="00EF323F" w:rsidRDefault="00C36776" w:rsidP="00C36776">
      <w:pPr>
        <w:pStyle w:val="Nagwek2"/>
        <w:rPr>
          <w:sz w:val="22"/>
          <w:szCs w:val="22"/>
        </w:rPr>
      </w:pPr>
      <w:r w:rsidRPr="00EF323F">
        <w:rPr>
          <w:sz w:val="22"/>
          <w:szCs w:val="22"/>
        </w:rPr>
        <w:t xml:space="preserve">Upon the cessation of the Force Majeure, the affecting Party shall as soon as reasonably possible, and in any event within 2 (two) </w:t>
      </w:r>
      <w:r w:rsidR="00845BBA">
        <w:rPr>
          <w:sz w:val="22"/>
          <w:szCs w:val="22"/>
        </w:rPr>
        <w:t>Working</w:t>
      </w:r>
      <w:r w:rsidR="00845BBA" w:rsidRPr="00EF323F">
        <w:rPr>
          <w:sz w:val="22"/>
          <w:szCs w:val="22"/>
        </w:rPr>
        <w:t xml:space="preserve"> </w:t>
      </w:r>
      <w:r w:rsidRPr="00EF323F">
        <w:rPr>
          <w:sz w:val="22"/>
          <w:szCs w:val="22"/>
        </w:rPr>
        <w:t>Days notify the other Party in writing of such cessation and shall resume its performance.</w:t>
      </w:r>
    </w:p>
    <w:p w14:paraId="1B5FC524" w14:textId="54CE83AD" w:rsidR="00C36776" w:rsidRPr="00EF323F" w:rsidRDefault="00C36776" w:rsidP="00C36776">
      <w:pPr>
        <w:pStyle w:val="Nagwek2"/>
        <w:rPr>
          <w:sz w:val="22"/>
          <w:szCs w:val="22"/>
        </w:rPr>
      </w:pPr>
      <w:r w:rsidRPr="00EF323F">
        <w:rPr>
          <w:sz w:val="22"/>
          <w:szCs w:val="22"/>
        </w:rPr>
        <w:t xml:space="preserve">If following </w:t>
      </w:r>
      <w:r w:rsidR="00CE0E21">
        <w:rPr>
          <w:sz w:val="22"/>
          <w:szCs w:val="22"/>
        </w:rPr>
        <w:t>forty</w:t>
      </w:r>
      <w:r w:rsidR="00CE0E21" w:rsidRPr="00EF323F">
        <w:rPr>
          <w:sz w:val="22"/>
          <w:szCs w:val="22"/>
        </w:rPr>
        <w:t xml:space="preserve"> </w:t>
      </w:r>
      <w:r w:rsidRPr="00EF323F">
        <w:rPr>
          <w:sz w:val="22"/>
          <w:szCs w:val="22"/>
        </w:rPr>
        <w:t>(</w:t>
      </w:r>
      <w:r w:rsidR="00CE0E21">
        <w:rPr>
          <w:sz w:val="22"/>
          <w:szCs w:val="22"/>
        </w:rPr>
        <w:t>4</w:t>
      </w:r>
      <w:r w:rsidRPr="00EF323F">
        <w:rPr>
          <w:sz w:val="22"/>
          <w:szCs w:val="22"/>
        </w:rPr>
        <w:t>0) Working Days from the date of notification under Clause 16.1 the event of Force Majeure persists the unaffected Party may forthwith terminate this Agreement by reference to the Dark Fibre affected by service of notice in writing.</w:t>
      </w:r>
    </w:p>
    <w:p w14:paraId="441AB3D2" w14:textId="77777777" w:rsidR="00C36776" w:rsidRPr="00EF323F" w:rsidRDefault="00C36776" w:rsidP="00C36776">
      <w:pPr>
        <w:pStyle w:val="Nagwek1"/>
        <w:spacing w:after="120"/>
        <w:rPr>
          <w:sz w:val="22"/>
          <w:szCs w:val="22"/>
        </w:rPr>
      </w:pPr>
      <w:bookmarkStart w:id="18" w:name="_Toc158897140"/>
      <w:r w:rsidRPr="00EF323F">
        <w:rPr>
          <w:sz w:val="22"/>
          <w:szCs w:val="22"/>
        </w:rPr>
        <w:t>RELATIONSHIP OF THE PARTIES</w:t>
      </w:r>
      <w:bookmarkEnd w:id="18"/>
    </w:p>
    <w:p w14:paraId="4F714C8A" w14:textId="0E586DD0" w:rsidR="00C36776" w:rsidRPr="00EF323F" w:rsidRDefault="00C36776" w:rsidP="00C36776">
      <w:pPr>
        <w:pStyle w:val="Nagwek2"/>
        <w:rPr>
          <w:sz w:val="22"/>
          <w:szCs w:val="22"/>
        </w:rPr>
      </w:pPr>
      <w:r w:rsidRPr="00EF323F">
        <w:rPr>
          <w:sz w:val="22"/>
          <w:szCs w:val="22"/>
        </w:rPr>
        <w:t>The relationship between the Parties is that of independent contractors. Nothing in this Agreement shall constitute the Parties as partners, joint ventures or constitute any Party as the agent, employee or representative of the other Party or empower any Party to act for, bind or otherwise create or assume any obligation on behalf of any other Party, and no Party shall hold itself out as having authority to do the same.</w:t>
      </w:r>
    </w:p>
    <w:p w14:paraId="48922E63" w14:textId="77777777" w:rsidR="00C36776" w:rsidRPr="00EF323F" w:rsidRDefault="00C36776" w:rsidP="00C36776">
      <w:pPr>
        <w:pStyle w:val="Nagwek1"/>
        <w:spacing w:after="120"/>
        <w:rPr>
          <w:sz w:val="22"/>
          <w:szCs w:val="22"/>
        </w:rPr>
      </w:pPr>
      <w:bookmarkStart w:id="19" w:name="_Toc158897141"/>
      <w:r w:rsidRPr="00EF323F">
        <w:rPr>
          <w:sz w:val="22"/>
          <w:szCs w:val="22"/>
        </w:rPr>
        <w:t>SEVERABILITY</w:t>
      </w:r>
      <w:bookmarkEnd w:id="19"/>
    </w:p>
    <w:p w14:paraId="2B0A6727" w14:textId="3A8422E7" w:rsidR="00C36776" w:rsidRPr="00EF323F" w:rsidRDefault="00C36776" w:rsidP="682C0FE9">
      <w:pPr>
        <w:pStyle w:val="Nagwek2"/>
        <w:rPr>
          <w:sz w:val="22"/>
          <w:szCs w:val="22"/>
        </w:rPr>
      </w:pPr>
      <w:r w:rsidRPr="682C0FE9">
        <w:rPr>
          <w:sz w:val="22"/>
          <w:szCs w:val="22"/>
        </w:rPr>
        <w:t>If any provision of this Agreement is held by an appropriate arbitral, judicial pr regulatory authority to be void, illegal, invalid or unenforceable, such provision shall, to the extent permitted by applicable law, be deemed to be deleted from this Agreement to the intent that the remaining provisions shall continue in full force and effect</w:t>
      </w:r>
      <w:r w:rsidR="019A464B" w:rsidRPr="682C0FE9">
        <w:rPr>
          <w:sz w:val="22"/>
          <w:szCs w:val="22"/>
        </w:rPr>
        <w:t xml:space="preserve"> </w:t>
      </w:r>
      <w:r w:rsidR="35FFE37A" w:rsidRPr="682C0FE9">
        <w:rPr>
          <w:sz w:val="22"/>
          <w:szCs w:val="22"/>
        </w:rPr>
        <w:t xml:space="preserve">with the reservation that if, without the void, illegal, invalid or unenforceable provision, the Agreement no longer meets the economic needs of the Parties and the void, illegal, invalid or unenforceable provision cannot be replaced, the </w:t>
      </w:r>
      <w:r w:rsidR="00EDC352" w:rsidRPr="682C0FE9">
        <w:rPr>
          <w:sz w:val="22"/>
          <w:szCs w:val="22"/>
        </w:rPr>
        <w:t>P</w:t>
      </w:r>
      <w:r w:rsidR="35FFE37A" w:rsidRPr="682C0FE9">
        <w:rPr>
          <w:sz w:val="22"/>
          <w:szCs w:val="22"/>
        </w:rPr>
        <w:t xml:space="preserve">arties will enter into negotiations to terminate the </w:t>
      </w:r>
      <w:r w:rsidR="3A19A449" w:rsidRPr="682C0FE9">
        <w:rPr>
          <w:sz w:val="22"/>
          <w:szCs w:val="22"/>
        </w:rPr>
        <w:t>Agreement.</w:t>
      </w:r>
    </w:p>
    <w:p w14:paraId="49241F2E" w14:textId="77777777" w:rsidR="00C36776" w:rsidRPr="00EF323F" w:rsidRDefault="00C36776" w:rsidP="00C36776">
      <w:pPr>
        <w:pStyle w:val="Nagwek1"/>
        <w:spacing w:after="120"/>
        <w:rPr>
          <w:sz w:val="22"/>
          <w:szCs w:val="22"/>
        </w:rPr>
      </w:pPr>
      <w:bookmarkStart w:id="20" w:name="_Toc158897142"/>
      <w:r w:rsidRPr="00EF323F">
        <w:rPr>
          <w:sz w:val="22"/>
          <w:szCs w:val="22"/>
        </w:rPr>
        <w:t>WAIVER</w:t>
      </w:r>
      <w:bookmarkEnd w:id="20"/>
    </w:p>
    <w:p w14:paraId="09CD03A7" w14:textId="77777777" w:rsidR="00C36776" w:rsidRPr="00EF323F" w:rsidRDefault="00C36776" w:rsidP="00C36776">
      <w:pPr>
        <w:pStyle w:val="Nagwek2"/>
        <w:rPr>
          <w:sz w:val="22"/>
          <w:szCs w:val="22"/>
        </w:rPr>
      </w:pPr>
      <w:r w:rsidRPr="00EF323F">
        <w:rPr>
          <w:sz w:val="22"/>
          <w:szCs w:val="22"/>
        </w:rPr>
        <w:t xml:space="preserve">The failure of any Party to enforce or to exercise at any time or for any period of time any term of or any right or remedy pursuant to this Agreement does not constitute, and shall not be construed as, a waiver of such term, or right or remedy and shall not prevent any further exercise of the term, right or remedy or the exercise of any other right or remedy.  </w:t>
      </w:r>
    </w:p>
    <w:p w14:paraId="1911CC47" w14:textId="77777777" w:rsidR="00C36776" w:rsidRPr="00EF323F" w:rsidRDefault="00C36776" w:rsidP="00C36776">
      <w:pPr>
        <w:pStyle w:val="Nagwek1"/>
        <w:spacing w:after="120"/>
        <w:rPr>
          <w:sz w:val="22"/>
          <w:szCs w:val="22"/>
        </w:rPr>
      </w:pPr>
      <w:bookmarkStart w:id="21" w:name="_Toc158897143"/>
      <w:r w:rsidRPr="00EF323F">
        <w:rPr>
          <w:sz w:val="22"/>
          <w:szCs w:val="22"/>
        </w:rPr>
        <w:t>NO THIRD PARTY RIGHTS</w:t>
      </w:r>
      <w:bookmarkEnd w:id="21"/>
    </w:p>
    <w:p w14:paraId="5AD67285" w14:textId="77777777" w:rsidR="00D124D1" w:rsidRPr="00D124D1" w:rsidRDefault="00C36776" w:rsidP="00D124D1">
      <w:pPr>
        <w:pStyle w:val="Nagwek2"/>
        <w:rPr>
          <w:sz w:val="22"/>
          <w:szCs w:val="22"/>
        </w:rPr>
      </w:pPr>
      <w:r w:rsidRPr="00EF323F">
        <w:rPr>
          <w:sz w:val="22"/>
          <w:szCs w:val="22"/>
        </w:rPr>
        <w:lastRenderedPageBreak/>
        <w:t>Save for each Party’s permitted successors and assigns, nothing in this Agreement, either express or implied is intended to confer upon any person other than the Parties hereto any rights</w:t>
      </w:r>
      <w:r w:rsidR="00A94126">
        <w:rPr>
          <w:sz w:val="22"/>
          <w:szCs w:val="22"/>
        </w:rPr>
        <w:t>.</w:t>
      </w:r>
    </w:p>
    <w:p w14:paraId="6FF43107" w14:textId="77777777" w:rsidR="00C36776" w:rsidRPr="00EF323F" w:rsidRDefault="00C36776" w:rsidP="00C36776">
      <w:pPr>
        <w:pStyle w:val="Nagwek1"/>
        <w:spacing w:after="120"/>
        <w:rPr>
          <w:sz w:val="22"/>
          <w:szCs w:val="22"/>
        </w:rPr>
      </w:pPr>
      <w:bookmarkStart w:id="22" w:name="_Toc158897144"/>
      <w:r w:rsidRPr="00EF323F">
        <w:rPr>
          <w:sz w:val="22"/>
          <w:szCs w:val="22"/>
        </w:rPr>
        <w:t>NOTICES</w:t>
      </w:r>
      <w:bookmarkEnd w:id="22"/>
    </w:p>
    <w:p w14:paraId="0609DC26" w14:textId="77777777" w:rsidR="00C36776" w:rsidRPr="00EF323F" w:rsidRDefault="00C36776" w:rsidP="00C36776">
      <w:pPr>
        <w:pStyle w:val="Nagwek2"/>
        <w:rPr>
          <w:sz w:val="22"/>
          <w:szCs w:val="22"/>
        </w:rPr>
      </w:pPr>
      <w:r w:rsidRPr="00EF323F">
        <w:rPr>
          <w:sz w:val="22"/>
          <w:szCs w:val="22"/>
        </w:rPr>
        <w:t>Any notice or other communication pursuant to this Agreement shall be in writing and shall be deemed to have been duly given or served by the parties if sent by hand or facsimile or by registered mail addressed as follows:</w:t>
      </w:r>
    </w:p>
    <w:p w14:paraId="434F41FF" w14:textId="77777777" w:rsidR="00C36776" w:rsidRPr="00EF323F" w:rsidRDefault="00C36776" w:rsidP="00C36776">
      <w:pPr>
        <w:spacing w:after="120"/>
        <w:ind w:firstLine="720"/>
        <w:rPr>
          <w:rFonts w:ascii="Arial" w:hAnsi="Arial" w:cs="Arial"/>
          <w:sz w:val="22"/>
          <w:szCs w:val="22"/>
        </w:rPr>
      </w:pPr>
      <w:r w:rsidRPr="00EF323F">
        <w:rPr>
          <w:rFonts w:ascii="Arial" w:hAnsi="Arial" w:cs="Arial"/>
          <w:sz w:val="22"/>
          <w:szCs w:val="22"/>
        </w:rPr>
        <w:t xml:space="preserve">If to </w:t>
      </w:r>
      <w:r w:rsidR="00A27150">
        <w:rPr>
          <w:rFonts w:ascii="Arial" w:hAnsi="Arial" w:cs="Arial"/>
          <w:sz w:val="22"/>
          <w:szCs w:val="22"/>
        </w:rPr>
        <w:t>Contractor</w:t>
      </w:r>
      <w:r w:rsidRPr="00EF323F">
        <w:rPr>
          <w:rFonts w:ascii="Arial" w:hAnsi="Arial" w:cs="Arial"/>
          <w:sz w:val="22"/>
          <w:szCs w:val="22"/>
        </w:rPr>
        <w:t>:</w:t>
      </w:r>
      <w:r w:rsidRPr="00EF323F">
        <w:rPr>
          <w:rFonts w:ascii="Arial" w:hAnsi="Arial" w:cs="Arial"/>
          <w:sz w:val="22"/>
          <w:szCs w:val="22"/>
        </w:rPr>
        <w:tab/>
      </w:r>
      <w:r w:rsidRPr="00EF323F">
        <w:rPr>
          <w:rFonts w:ascii="Arial" w:hAnsi="Arial" w:cs="Arial"/>
          <w:sz w:val="22"/>
          <w:szCs w:val="22"/>
        </w:rPr>
        <w:tab/>
      </w:r>
      <w:r w:rsidRPr="00EF323F">
        <w:rPr>
          <w:rFonts w:ascii="Arial" w:hAnsi="Arial" w:cs="Arial"/>
          <w:sz w:val="22"/>
          <w:szCs w:val="22"/>
        </w:rPr>
        <w:tab/>
      </w:r>
      <w:r w:rsidRPr="00EF323F">
        <w:rPr>
          <w:rFonts w:ascii="Arial" w:hAnsi="Arial" w:cs="Arial"/>
          <w:sz w:val="22"/>
          <w:szCs w:val="22"/>
        </w:rPr>
        <w:tab/>
      </w:r>
      <w:r w:rsidRPr="00EF323F">
        <w:rPr>
          <w:rFonts w:ascii="Arial" w:hAnsi="Arial" w:cs="Arial"/>
          <w:sz w:val="22"/>
          <w:szCs w:val="22"/>
        </w:rPr>
        <w:tab/>
        <w:t>If to Customer:</w:t>
      </w:r>
    </w:p>
    <w:tbl>
      <w:tblPr>
        <w:tblW w:w="8522" w:type="dxa"/>
        <w:tblInd w:w="720" w:type="dxa"/>
        <w:tblLayout w:type="fixed"/>
        <w:tblLook w:val="0000" w:firstRow="0" w:lastRow="0" w:firstColumn="0" w:lastColumn="0" w:noHBand="0" w:noVBand="0"/>
      </w:tblPr>
      <w:tblGrid>
        <w:gridCol w:w="4343"/>
        <w:gridCol w:w="4179"/>
      </w:tblGrid>
      <w:tr w:rsidR="00C36776" w:rsidRPr="00EF323F" w14:paraId="5BC228A4" w14:textId="77777777" w:rsidTr="00C36776">
        <w:tc>
          <w:tcPr>
            <w:tcW w:w="4343" w:type="dxa"/>
          </w:tcPr>
          <w:p w14:paraId="52A3A336" w14:textId="77777777" w:rsidR="00A27150" w:rsidRPr="00EF323F" w:rsidRDefault="00A27150" w:rsidP="00D6393A">
            <w:pPr>
              <w:spacing w:after="120"/>
              <w:rPr>
                <w:rFonts w:ascii="Arial" w:hAnsi="Arial" w:cs="Arial"/>
                <w:sz w:val="22"/>
                <w:szCs w:val="22"/>
              </w:rPr>
            </w:pPr>
            <w:r>
              <w:rPr>
                <w:rFonts w:ascii="Arial" w:hAnsi="Arial" w:cs="Arial"/>
                <w:b/>
                <w:sz w:val="22"/>
                <w:szCs w:val="22"/>
              </w:rPr>
              <w:t>_______________________________</w:t>
            </w:r>
          </w:p>
        </w:tc>
        <w:tc>
          <w:tcPr>
            <w:tcW w:w="4179" w:type="dxa"/>
          </w:tcPr>
          <w:p w14:paraId="6AB924B5" w14:textId="77777777" w:rsidR="00C36776" w:rsidRPr="00EF323F" w:rsidRDefault="00A27150" w:rsidP="00EF323F">
            <w:pPr>
              <w:spacing w:after="120"/>
              <w:rPr>
                <w:rFonts w:ascii="Arial" w:hAnsi="Arial" w:cs="Arial"/>
                <w:sz w:val="22"/>
                <w:szCs w:val="22"/>
              </w:rPr>
            </w:pPr>
            <w:r>
              <w:rPr>
                <w:rFonts w:ascii="Arial" w:hAnsi="Arial" w:cs="Arial"/>
                <w:b/>
                <w:sz w:val="22"/>
                <w:szCs w:val="22"/>
              </w:rPr>
              <w:t>________________________________</w:t>
            </w:r>
            <w:r w:rsidR="00D623D5" w:rsidRPr="00EF323F" w:rsidDel="00A036A2">
              <w:rPr>
                <w:rFonts w:ascii="Arial" w:hAnsi="Arial" w:cs="Arial"/>
                <w:sz w:val="22"/>
                <w:szCs w:val="22"/>
              </w:rPr>
              <w:t xml:space="preserve"> </w:t>
            </w:r>
          </w:p>
        </w:tc>
      </w:tr>
    </w:tbl>
    <w:p w14:paraId="429E0334" w14:textId="5A11CA88" w:rsidR="00C36776" w:rsidRPr="00EF323F" w:rsidRDefault="00C36776" w:rsidP="002A132E">
      <w:pPr>
        <w:spacing w:after="120"/>
        <w:ind w:left="709"/>
        <w:jc w:val="both"/>
        <w:rPr>
          <w:rFonts w:ascii="Arial" w:hAnsi="Arial" w:cs="Arial"/>
          <w:sz w:val="22"/>
          <w:szCs w:val="22"/>
        </w:rPr>
      </w:pPr>
      <w:r w:rsidRPr="00EF323F">
        <w:rPr>
          <w:rFonts w:ascii="Arial" w:hAnsi="Arial" w:cs="Arial"/>
          <w:sz w:val="22"/>
          <w:szCs w:val="22"/>
        </w:rPr>
        <w:tab/>
        <w:t>If notice is sent by hand</w:t>
      </w:r>
      <w:r w:rsidR="00CD3859">
        <w:rPr>
          <w:rFonts w:ascii="Arial" w:hAnsi="Arial" w:cs="Arial"/>
          <w:sz w:val="22"/>
          <w:szCs w:val="22"/>
        </w:rPr>
        <w:t xml:space="preserve"> or by registered mail</w:t>
      </w:r>
      <w:r w:rsidR="000F2EF6">
        <w:rPr>
          <w:rFonts w:ascii="Arial" w:hAnsi="Arial" w:cs="Arial"/>
          <w:sz w:val="22"/>
          <w:szCs w:val="22"/>
        </w:rPr>
        <w:t xml:space="preserve"> (delivery receipt obligatory)</w:t>
      </w:r>
      <w:r w:rsidRPr="00EF323F">
        <w:rPr>
          <w:rFonts w:ascii="Arial" w:hAnsi="Arial" w:cs="Arial"/>
          <w:sz w:val="22"/>
          <w:szCs w:val="22"/>
        </w:rPr>
        <w:t xml:space="preserve">, it shall be deemed to have been received on the date of delivery, provided delivery receipt is obtained. If notice is sent by </w:t>
      </w:r>
      <w:r w:rsidR="000F30B9">
        <w:rPr>
          <w:rFonts w:ascii="Arial" w:hAnsi="Arial" w:cs="Arial"/>
          <w:sz w:val="22"/>
          <w:szCs w:val="22"/>
        </w:rPr>
        <w:t>email</w:t>
      </w:r>
      <w:r w:rsidRPr="00EF323F">
        <w:rPr>
          <w:rFonts w:ascii="Arial" w:hAnsi="Arial" w:cs="Arial"/>
          <w:sz w:val="22"/>
          <w:szCs w:val="22"/>
        </w:rPr>
        <w:t xml:space="preserve">, it shall be deemed to have been received upon the day </w:t>
      </w:r>
      <w:r w:rsidR="000F30B9">
        <w:rPr>
          <w:rFonts w:ascii="Arial" w:hAnsi="Arial" w:cs="Arial"/>
          <w:sz w:val="22"/>
          <w:szCs w:val="22"/>
        </w:rPr>
        <w:t>it</w:t>
      </w:r>
      <w:r w:rsidRPr="00EF323F">
        <w:rPr>
          <w:rFonts w:ascii="Arial" w:hAnsi="Arial" w:cs="Arial"/>
          <w:sz w:val="22"/>
          <w:szCs w:val="22"/>
        </w:rPr>
        <w:t xml:space="preserve"> was sent always provided transmission has been successful.</w:t>
      </w:r>
    </w:p>
    <w:p w14:paraId="42EDC3BF" w14:textId="77777777" w:rsidR="00C36776" w:rsidRPr="00EF323F" w:rsidRDefault="00C36776" w:rsidP="00C36776">
      <w:pPr>
        <w:pStyle w:val="Nagwek1"/>
        <w:spacing w:after="120"/>
        <w:rPr>
          <w:sz w:val="22"/>
          <w:szCs w:val="22"/>
        </w:rPr>
      </w:pPr>
      <w:bookmarkStart w:id="23" w:name="_Toc158897145"/>
      <w:r w:rsidRPr="00EF323F">
        <w:rPr>
          <w:sz w:val="22"/>
          <w:szCs w:val="22"/>
        </w:rPr>
        <w:t>AMENDMENTS</w:t>
      </w:r>
      <w:bookmarkEnd w:id="23"/>
    </w:p>
    <w:p w14:paraId="367B58C5" w14:textId="605C2D43" w:rsidR="00C36776" w:rsidRPr="00EF323F" w:rsidRDefault="00C36776" w:rsidP="00C36776">
      <w:pPr>
        <w:pStyle w:val="Nagwek2"/>
        <w:rPr>
          <w:sz w:val="22"/>
          <w:szCs w:val="22"/>
        </w:rPr>
      </w:pPr>
      <w:r w:rsidRPr="00EF323F">
        <w:rPr>
          <w:sz w:val="22"/>
          <w:szCs w:val="22"/>
        </w:rPr>
        <w:t>No alteration to or variation of this Agreement shall take effect unless and until the same is in writing and signed on behalf of each of the Parties by a duly authorised representative</w:t>
      </w:r>
      <w:r w:rsidR="00897CF7">
        <w:rPr>
          <w:sz w:val="22"/>
          <w:szCs w:val="22"/>
        </w:rPr>
        <w:t>, otherwise null and void</w:t>
      </w:r>
      <w:r w:rsidRPr="00EF323F">
        <w:rPr>
          <w:sz w:val="22"/>
          <w:szCs w:val="22"/>
        </w:rPr>
        <w:t>.</w:t>
      </w:r>
    </w:p>
    <w:p w14:paraId="35094400" w14:textId="77777777" w:rsidR="00C36776" w:rsidRPr="00EF323F" w:rsidRDefault="00C36776" w:rsidP="00C36776">
      <w:pPr>
        <w:pStyle w:val="Nagwek1"/>
        <w:spacing w:after="120"/>
        <w:rPr>
          <w:sz w:val="22"/>
          <w:szCs w:val="22"/>
        </w:rPr>
      </w:pPr>
      <w:bookmarkStart w:id="24" w:name="_Toc158897146"/>
      <w:r w:rsidRPr="00EF323F">
        <w:rPr>
          <w:sz w:val="22"/>
          <w:szCs w:val="22"/>
        </w:rPr>
        <w:t>CONFIDENTIALITY</w:t>
      </w:r>
      <w:bookmarkEnd w:id="24"/>
    </w:p>
    <w:p w14:paraId="3F8283F3" w14:textId="77777777" w:rsidR="00C36776" w:rsidRPr="00EF323F" w:rsidRDefault="00C36776" w:rsidP="00C36776">
      <w:pPr>
        <w:pStyle w:val="Nagwek2"/>
        <w:rPr>
          <w:sz w:val="22"/>
          <w:szCs w:val="22"/>
        </w:rPr>
      </w:pPr>
      <w:r w:rsidRPr="00EF323F">
        <w:rPr>
          <w:sz w:val="22"/>
          <w:szCs w:val="22"/>
        </w:rPr>
        <w:t>Subject to clause 23.2, each Party undertakes to the other that it will maintain and treat in confidence, and use its reasonable endeavours to procure that its directors, employees and professional advisers, sub-contractors and agents maintain and treat in confidence, the other Party’s Confidential Information.</w:t>
      </w:r>
    </w:p>
    <w:p w14:paraId="0D0CD3DA" w14:textId="77777777" w:rsidR="00C36776" w:rsidRPr="00EF323F" w:rsidRDefault="00C36776" w:rsidP="00C36776">
      <w:pPr>
        <w:pStyle w:val="Nagwek2"/>
        <w:rPr>
          <w:sz w:val="22"/>
          <w:szCs w:val="22"/>
        </w:rPr>
      </w:pPr>
      <w:r w:rsidRPr="00EF323F">
        <w:rPr>
          <w:sz w:val="22"/>
          <w:szCs w:val="22"/>
        </w:rPr>
        <w:t>Clause 23.1 shall not apply to any information which:</w:t>
      </w:r>
    </w:p>
    <w:p w14:paraId="40280C1D" w14:textId="77777777" w:rsidR="00C36776" w:rsidRPr="00EF323F" w:rsidRDefault="00C36776" w:rsidP="00C36776">
      <w:pPr>
        <w:pStyle w:val="Nagwek3"/>
        <w:rPr>
          <w:sz w:val="22"/>
          <w:szCs w:val="22"/>
        </w:rPr>
      </w:pPr>
      <w:r w:rsidRPr="00EF323F">
        <w:rPr>
          <w:sz w:val="22"/>
          <w:szCs w:val="22"/>
        </w:rPr>
        <w:t>is in or comes into the public domain other than by default of the recipient Party; or</w:t>
      </w:r>
    </w:p>
    <w:p w14:paraId="5B659E08" w14:textId="77777777" w:rsidR="00C36776" w:rsidRPr="00EF323F" w:rsidRDefault="00C36776" w:rsidP="00C36776">
      <w:pPr>
        <w:pStyle w:val="Nagwek3"/>
        <w:rPr>
          <w:sz w:val="22"/>
          <w:szCs w:val="22"/>
        </w:rPr>
      </w:pPr>
      <w:r w:rsidRPr="00EF323F">
        <w:rPr>
          <w:sz w:val="22"/>
          <w:szCs w:val="22"/>
        </w:rPr>
        <w:t>is or has already been independently generated by the recipient Party; or</w:t>
      </w:r>
    </w:p>
    <w:p w14:paraId="646C8F84" w14:textId="77777777" w:rsidR="00C36776" w:rsidRPr="00EF323F" w:rsidRDefault="00C36776" w:rsidP="00C36776">
      <w:pPr>
        <w:pStyle w:val="Nagwek3"/>
        <w:rPr>
          <w:sz w:val="22"/>
          <w:szCs w:val="22"/>
        </w:rPr>
      </w:pPr>
      <w:r w:rsidRPr="00EF323F">
        <w:rPr>
          <w:sz w:val="22"/>
          <w:szCs w:val="22"/>
        </w:rPr>
        <w:t>is lawfully received by the recipient from a third Party on an unrestricted basis; or</w:t>
      </w:r>
    </w:p>
    <w:p w14:paraId="33CAA966" w14:textId="77777777" w:rsidR="00C36776" w:rsidRPr="00EF323F" w:rsidRDefault="00C36776" w:rsidP="00C36776">
      <w:pPr>
        <w:pStyle w:val="Nagwek3"/>
        <w:rPr>
          <w:sz w:val="22"/>
          <w:szCs w:val="22"/>
        </w:rPr>
      </w:pPr>
      <w:r w:rsidRPr="00EF323F">
        <w:rPr>
          <w:sz w:val="22"/>
          <w:szCs w:val="22"/>
        </w:rPr>
        <w:t>is in the possession of or is known by the recipient Party prior to the date of this Agreement, to the extent that such recipient Party is not bound by any existing obligation of confidentiality in respect of such information to the other Party hereto.</w:t>
      </w:r>
    </w:p>
    <w:p w14:paraId="00D17DDC" w14:textId="77777777" w:rsidR="00C36776" w:rsidRPr="00EF323F" w:rsidRDefault="00C36776" w:rsidP="00C36776">
      <w:pPr>
        <w:pStyle w:val="Nagwek2"/>
        <w:rPr>
          <w:sz w:val="22"/>
          <w:szCs w:val="22"/>
        </w:rPr>
      </w:pPr>
      <w:r w:rsidRPr="00EF323F">
        <w:rPr>
          <w:sz w:val="22"/>
          <w:szCs w:val="22"/>
        </w:rPr>
        <w:t xml:space="preserve">Nothing in this Clause 23 shall prohibit or restrict either Party disclosing any Confidential Information to the extent to which the same is required to be disclosed by law, regulation or pursuant to an order of a competent authority, or to a professional adviser, provided the recipient provides, in the case of disclosure by law, regulation or order, the disclosing Party with reasonable written notice of such disclosure prior to any such disclosure and in the case of disclosure to a professional advisor that the professional advisor undertakes to treat the Confidential Information as confidential (in terms materially the same as this Clause 23). </w:t>
      </w:r>
    </w:p>
    <w:p w14:paraId="7FD5FF30" w14:textId="693D0787" w:rsidR="00C36776" w:rsidRPr="00EF323F" w:rsidRDefault="00C36776" w:rsidP="00E12986">
      <w:pPr>
        <w:pStyle w:val="Nagwek2"/>
        <w:spacing w:line="259" w:lineRule="auto"/>
        <w:rPr>
          <w:sz w:val="22"/>
          <w:szCs w:val="22"/>
        </w:rPr>
      </w:pPr>
      <w:r w:rsidRPr="682C0FE9">
        <w:rPr>
          <w:sz w:val="22"/>
          <w:szCs w:val="22"/>
        </w:rPr>
        <w:t xml:space="preserve">On termination of this Agreement for whatever reason the recipient Party shall return to the disclosing Party (or, at the discretion of the disclosing Party, destroy) all copies of Confidential Information of the other Party which it has in its possession. </w:t>
      </w:r>
      <w:r w:rsidR="3FC93274" w:rsidRPr="682C0FE9">
        <w:rPr>
          <w:sz w:val="22"/>
          <w:szCs w:val="22"/>
        </w:rPr>
        <w:t xml:space="preserve">Nothing in this Clause 23 shall prohibit or restrict either Party from retaining a copy of any Confidential Information </w:t>
      </w:r>
      <w:r w:rsidR="4B10F934" w:rsidRPr="682C0FE9">
        <w:rPr>
          <w:sz w:val="22"/>
          <w:szCs w:val="22"/>
        </w:rPr>
        <w:t xml:space="preserve">of the other Party </w:t>
      </w:r>
      <w:r w:rsidR="3FC93274" w:rsidRPr="682C0FE9">
        <w:rPr>
          <w:sz w:val="22"/>
          <w:szCs w:val="22"/>
        </w:rPr>
        <w:t xml:space="preserve">to the extent and for the purpose </w:t>
      </w:r>
      <w:r w:rsidR="788BB363" w:rsidRPr="682C0FE9">
        <w:rPr>
          <w:sz w:val="22"/>
          <w:szCs w:val="22"/>
        </w:rPr>
        <w:t xml:space="preserve">of </w:t>
      </w:r>
      <w:r w:rsidR="3FC93274" w:rsidRPr="682C0FE9">
        <w:rPr>
          <w:sz w:val="22"/>
          <w:szCs w:val="22"/>
        </w:rPr>
        <w:t xml:space="preserve">bookkeeping, tax, litigation or other </w:t>
      </w:r>
      <w:r w:rsidR="2247D3B2" w:rsidRPr="682C0FE9">
        <w:rPr>
          <w:sz w:val="22"/>
          <w:szCs w:val="22"/>
        </w:rPr>
        <w:t>reasonably and legally justified reasons</w:t>
      </w:r>
      <w:r w:rsidR="1D2F2087" w:rsidRPr="682C0FE9">
        <w:rPr>
          <w:sz w:val="22"/>
          <w:szCs w:val="22"/>
        </w:rPr>
        <w:t>.</w:t>
      </w:r>
    </w:p>
    <w:p w14:paraId="4FABE354" w14:textId="77777777" w:rsidR="00C36776" w:rsidRPr="00EF323F" w:rsidRDefault="00C36776" w:rsidP="00C36776">
      <w:pPr>
        <w:pStyle w:val="Nagwek2"/>
        <w:rPr>
          <w:sz w:val="22"/>
          <w:szCs w:val="22"/>
        </w:rPr>
      </w:pPr>
      <w:r w:rsidRPr="682C0FE9">
        <w:rPr>
          <w:sz w:val="22"/>
          <w:szCs w:val="22"/>
        </w:rPr>
        <w:t>The provisions of this Clause 23 shall survive the termination or expiry of this Agreement for a period of five (5) years.</w:t>
      </w:r>
    </w:p>
    <w:p w14:paraId="103CDB85" w14:textId="77777777" w:rsidR="00C36776" w:rsidRPr="00EF323F" w:rsidRDefault="00C36776" w:rsidP="00C36776">
      <w:pPr>
        <w:pStyle w:val="Nagwek1"/>
        <w:spacing w:after="120"/>
        <w:rPr>
          <w:sz w:val="22"/>
          <w:szCs w:val="22"/>
        </w:rPr>
      </w:pPr>
      <w:bookmarkStart w:id="25" w:name="_Toc158897147"/>
      <w:r w:rsidRPr="00EF323F">
        <w:rPr>
          <w:sz w:val="22"/>
          <w:szCs w:val="22"/>
        </w:rPr>
        <w:lastRenderedPageBreak/>
        <w:t>ANNOUNCEMENTS</w:t>
      </w:r>
      <w:bookmarkEnd w:id="25"/>
    </w:p>
    <w:p w14:paraId="09BE342B" w14:textId="0E290F94" w:rsidR="00C36776" w:rsidRPr="00EF323F" w:rsidRDefault="00C36776" w:rsidP="00C36776">
      <w:pPr>
        <w:pStyle w:val="Nagwek2"/>
        <w:rPr>
          <w:sz w:val="22"/>
          <w:szCs w:val="22"/>
        </w:rPr>
      </w:pPr>
      <w:r w:rsidRPr="00EF323F">
        <w:rPr>
          <w:sz w:val="22"/>
          <w:szCs w:val="22"/>
        </w:rPr>
        <w:t xml:space="preserve">No announcement shall be made or issued in respect of the subject matter of this Agreement without the prior written approval of the Parties (save for any announcement which is required to be made by </w:t>
      </w:r>
      <w:r w:rsidR="003E58D7">
        <w:rPr>
          <w:sz w:val="22"/>
          <w:szCs w:val="22"/>
        </w:rPr>
        <w:t>the regulations of the European Union</w:t>
      </w:r>
      <w:r w:rsidR="00745B9E">
        <w:rPr>
          <w:sz w:val="22"/>
          <w:szCs w:val="22"/>
        </w:rPr>
        <w:t xml:space="preserve">, </w:t>
      </w:r>
      <w:r w:rsidRPr="00EF323F">
        <w:rPr>
          <w:sz w:val="22"/>
          <w:szCs w:val="22"/>
        </w:rPr>
        <w:t>any stock exchange or by any governmental authority, where the relevant Party shall (as far as practicable) make available the proposed announcement to the other Party for prior comment). The Parties will co-operate to establish a public position which they are entitled to present to third parties.</w:t>
      </w:r>
    </w:p>
    <w:p w14:paraId="60E40799" w14:textId="77777777" w:rsidR="00C36776" w:rsidRPr="00EF323F" w:rsidRDefault="00C36776" w:rsidP="00C36776">
      <w:pPr>
        <w:pStyle w:val="Nagwek1"/>
        <w:spacing w:after="120"/>
        <w:rPr>
          <w:sz w:val="22"/>
          <w:szCs w:val="22"/>
        </w:rPr>
      </w:pPr>
      <w:bookmarkStart w:id="26" w:name="_Toc158897148"/>
      <w:r w:rsidRPr="00EF323F">
        <w:rPr>
          <w:sz w:val="22"/>
          <w:szCs w:val="22"/>
        </w:rPr>
        <w:t>GOVERNING LAW</w:t>
      </w:r>
      <w:bookmarkEnd w:id="26"/>
      <w:r w:rsidRPr="00EF323F">
        <w:rPr>
          <w:sz w:val="22"/>
          <w:szCs w:val="22"/>
        </w:rPr>
        <w:t xml:space="preserve"> </w:t>
      </w:r>
    </w:p>
    <w:p w14:paraId="27045858" w14:textId="369675E8" w:rsidR="00C36776" w:rsidRPr="00EF323F" w:rsidRDefault="00C36776" w:rsidP="00C36776">
      <w:pPr>
        <w:pStyle w:val="Nagwek2"/>
        <w:rPr>
          <w:sz w:val="22"/>
          <w:szCs w:val="22"/>
        </w:rPr>
      </w:pPr>
      <w:r w:rsidRPr="00EF323F">
        <w:rPr>
          <w:sz w:val="22"/>
          <w:szCs w:val="22"/>
        </w:rPr>
        <w:t xml:space="preserve">This Agreement shall be construed in accordance with and shall be governed by the laws of </w:t>
      </w:r>
      <w:r w:rsidR="007E17C3">
        <w:rPr>
          <w:sz w:val="22"/>
          <w:szCs w:val="22"/>
        </w:rPr>
        <w:t>Poland</w:t>
      </w:r>
      <w:r w:rsidRPr="00EF323F">
        <w:rPr>
          <w:sz w:val="22"/>
          <w:szCs w:val="22"/>
        </w:rPr>
        <w:t xml:space="preserve"> and shall be subject to the jurisdiction of the </w:t>
      </w:r>
      <w:r w:rsidR="007E17C3">
        <w:rPr>
          <w:sz w:val="22"/>
          <w:szCs w:val="22"/>
        </w:rPr>
        <w:t>Polish</w:t>
      </w:r>
      <w:r w:rsidR="007E17C3" w:rsidRPr="00EF323F">
        <w:rPr>
          <w:sz w:val="22"/>
          <w:szCs w:val="22"/>
        </w:rPr>
        <w:t xml:space="preserve"> </w:t>
      </w:r>
      <w:r w:rsidRPr="00EF323F">
        <w:rPr>
          <w:sz w:val="22"/>
          <w:szCs w:val="22"/>
        </w:rPr>
        <w:t>courts.</w:t>
      </w:r>
    </w:p>
    <w:p w14:paraId="6CBDE0B0" w14:textId="77777777" w:rsidR="00C36776" w:rsidRPr="00EF323F" w:rsidRDefault="00C36776" w:rsidP="00C36776">
      <w:pPr>
        <w:pStyle w:val="Nagwek1"/>
        <w:spacing w:after="120"/>
        <w:rPr>
          <w:sz w:val="22"/>
          <w:szCs w:val="22"/>
        </w:rPr>
      </w:pPr>
      <w:bookmarkStart w:id="27" w:name="_Toc158897149"/>
      <w:r w:rsidRPr="00EF323F">
        <w:rPr>
          <w:sz w:val="22"/>
          <w:szCs w:val="22"/>
        </w:rPr>
        <w:t>COUNTERPARTS</w:t>
      </w:r>
      <w:bookmarkEnd w:id="27"/>
    </w:p>
    <w:p w14:paraId="4B61AD08" w14:textId="77777777" w:rsidR="00C36776" w:rsidRPr="00EF323F" w:rsidRDefault="00C36776" w:rsidP="00C36776">
      <w:pPr>
        <w:pStyle w:val="Nagwek2"/>
        <w:rPr>
          <w:sz w:val="22"/>
          <w:szCs w:val="22"/>
        </w:rPr>
      </w:pPr>
      <w:r w:rsidRPr="00EF323F">
        <w:rPr>
          <w:sz w:val="22"/>
          <w:szCs w:val="22"/>
        </w:rPr>
        <w:t>This Agreement may be executed in several counterparts, each of which shall be deemed an original but all of which together shall constitute one and the same document.</w:t>
      </w:r>
    </w:p>
    <w:p w14:paraId="7D37F7BA" w14:textId="77777777" w:rsidR="00C36776" w:rsidRPr="00EF323F" w:rsidRDefault="00C36776" w:rsidP="00C36776">
      <w:pPr>
        <w:pStyle w:val="Nagwek1"/>
        <w:spacing w:after="120"/>
        <w:rPr>
          <w:sz w:val="22"/>
          <w:szCs w:val="22"/>
        </w:rPr>
      </w:pPr>
      <w:bookmarkStart w:id="28" w:name="_Toc158897150"/>
      <w:r w:rsidRPr="00EF323F">
        <w:rPr>
          <w:sz w:val="22"/>
          <w:szCs w:val="22"/>
        </w:rPr>
        <w:t>ENTIRE AGREEMENT</w:t>
      </w:r>
      <w:bookmarkEnd w:id="28"/>
    </w:p>
    <w:p w14:paraId="67278305" w14:textId="7B1EAC0E" w:rsidR="00C36776" w:rsidRPr="00EF323F" w:rsidRDefault="00C36776" w:rsidP="00C36776">
      <w:pPr>
        <w:pStyle w:val="Nagwek2"/>
        <w:rPr>
          <w:sz w:val="22"/>
          <w:szCs w:val="22"/>
        </w:rPr>
      </w:pPr>
      <w:r w:rsidRPr="00EF323F">
        <w:rPr>
          <w:sz w:val="22"/>
          <w:szCs w:val="22"/>
        </w:rPr>
        <w:t>This Agreement contains all the terms agreed among the Parties regarding its subject matter and supersedes any prior agreement, understanding or arrangement between the parties, whether oral or in writing. No representation, undertaking or promise shall be taken to have been given or be implied from anything said or written in negotiations among the Parties prior to this Agreement except as expressly stated in this Agreement.  No Party shall have any remedy in respect of any untrue statement made by any other Party upon which that Party relied in entering into this Agreement (unless such untrue statement was made fraudulently) and that Party's only remedies shall be for breach of contract as provided in this Agreement.</w:t>
      </w:r>
    </w:p>
    <w:p w14:paraId="71DA38BF" w14:textId="77777777" w:rsidR="00C36776" w:rsidRPr="00EF323F" w:rsidRDefault="00C36776" w:rsidP="00C36776">
      <w:pPr>
        <w:pStyle w:val="Nagwek1"/>
        <w:spacing w:after="120"/>
        <w:rPr>
          <w:sz w:val="22"/>
          <w:szCs w:val="22"/>
        </w:rPr>
      </w:pPr>
      <w:bookmarkStart w:id="29" w:name="_Toc158897151"/>
      <w:r w:rsidRPr="00EF323F">
        <w:rPr>
          <w:sz w:val="22"/>
          <w:szCs w:val="22"/>
        </w:rPr>
        <w:t>COSTS</w:t>
      </w:r>
      <w:bookmarkEnd w:id="29"/>
    </w:p>
    <w:p w14:paraId="5BBFE0BC" w14:textId="77777777" w:rsidR="00C36776" w:rsidRPr="00EF323F" w:rsidRDefault="00C36776" w:rsidP="00C36776">
      <w:pPr>
        <w:pStyle w:val="Nagwek2"/>
        <w:rPr>
          <w:sz w:val="22"/>
          <w:szCs w:val="22"/>
        </w:rPr>
      </w:pPr>
      <w:r w:rsidRPr="00EF323F">
        <w:rPr>
          <w:sz w:val="22"/>
          <w:szCs w:val="22"/>
        </w:rPr>
        <w:t>Each Party shall be responsible for all the costs and expenses incurred by it in connection with and incidental to the preparation and completion of this Agreement.</w:t>
      </w:r>
    </w:p>
    <w:p w14:paraId="6B1D751F" w14:textId="77777777" w:rsidR="00C36776" w:rsidRPr="00EF323F" w:rsidRDefault="00C36776" w:rsidP="00C36776">
      <w:pPr>
        <w:pStyle w:val="Nagwek1"/>
        <w:spacing w:after="120"/>
        <w:rPr>
          <w:sz w:val="22"/>
          <w:szCs w:val="22"/>
        </w:rPr>
      </w:pPr>
      <w:bookmarkStart w:id="30" w:name="_Toc158897152"/>
      <w:r w:rsidRPr="00EF323F">
        <w:rPr>
          <w:sz w:val="22"/>
          <w:szCs w:val="22"/>
        </w:rPr>
        <w:t>FURTHER ASSURANCES</w:t>
      </w:r>
      <w:bookmarkEnd w:id="30"/>
    </w:p>
    <w:p w14:paraId="64230485" w14:textId="77777777" w:rsidR="00C36776" w:rsidRPr="00EF323F" w:rsidRDefault="00C36776" w:rsidP="00C36776">
      <w:pPr>
        <w:pStyle w:val="Nagwek2"/>
        <w:rPr>
          <w:sz w:val="22"/>
          <w:szCs w:val="22"/>
        </w:rPr>
      </w:pPr>
      <w:r w:rsidRPr="00EF323F">
        <w:rPr>
          <w:sz w:val="22"/>
          <w:szCs w:val="22"/>
        </w:rPr>
        <w:t>The Parties shall do and execute all such further acts and things as are reasonably required to give full effect to the rights given and the transactions contemplated by this Agreement.</w:t>
      </w:r>
    </w:p>
    <w:p w14:paraId="2E714FA3" w14:textId="77777777" w:rsidR="00C36776" w:rsidRPr="00EF323F" w:rsidRDefault="00C36776" w:rsidP="00C36776">
      <w:pPr>
        <w:pStyle w:val="Nagwek1"/>
        <w:spacing w:after="120"/>
        <w:rPr>
          <w:sz w:val="22"/>
          <w:szCs w:val="22"/>
        </w:rPr>
      </w:pPr>
      <w:bookmarkStart w:id="31" w:name="_Toc158897153"/>
      <w:r w:rsidRPr="00EF323F">
        <w:rPr>
          <w:sz w:val="22"/>
          <w:szCs w:val="22"/>
        </w:rPr>
        <w:t>DISCLOSURE DUTIES</w:t>
      </w:r>
      <w:bookmarkEnd w:id="31"/>
    </w:p>
    <w:p w14:paraId="4C08FA94" w14:textId="77777777" w:rsidR="00C36776" w:rsidRPr="00EF323F" w:rsidRDefault="00C36776" w:rsidP="00C36776">
      <w:pPr>
        <w:pStyle w:val="Nagwek2"/>
        <w:rPr>
          <w:sz w:val="22"/>
          <w:szCs w:val="22"/>
        </w:rPr>
      </w:pPr>
      <w:r w:rsidRPr="00EF323F">
        <w:rPr>
          <w:sz w:val="22"/>
          <w:szCs w:val="22"/>
        </w:rPr>
        <w:t>Either Party will, and at least within one month of such change, notify in writing any amendments to their company names and any change in their address (change of registered offices), paying agent and any change in their legal form and their Commercial Register number in accordance with Clause 21.</w:t>
      </w:r>
    </w:p>
    <w:p w14:paraId="0F81DBDB" w14:textId="77777777" w:rsidR="00C36776" w:rsidRPr="00EF323F" w:rsidRDefault="00C36776" w:rsidP="00C36776">
      <w:pPr>
        <w:pStyle w:val="Nagwek2"/>
        <w:rPr>
          <w:sz w:val="22"/>
          <w:szCs w:val="22"/>
        </w:rPr>
      </w:pPr>
      <w:r w:rsidRPr="00EF323F">
        <w:rPr>
          <w:sz w:val="22"/>
          <w:szCs w:val="22"/>
        </w:rPr>
        <w:t>If a Party fails to notify a change of address, and as a result it fails to receive a notice by the other Party which are sent to its last declared address, then the notice shall nevertheless be deemed to have been received. Invoices and warnings from one Party to the other shall be deemed to have been received subject to the same prerequisites, if they have been sent to the last declared address of the Party.</w:t>
      </w:r>
    </w:p>
    <w:p w14:paraId="03DC1D1B" w14:textId="77777777" w:rsidR="00EF1A78" w:rsidRPr="00EF1A78" w:rsidRDefault="00C36776" w:rsidP="00C36776">
      <w:pPr>
        <w:pStyle w:val="Nagwek2"/>
        <w:spacing w:before="240"/>
        <w:rPr>
          <w:rFonts w:cs="Arial"/>
          <w:sz w:val="22"/>
          <w:szCs w:val="22"/>
        </w:rPr>
      </w:pPr>
      <w:r w:rsidRPr="00EF1A78">
        <w:rPr>
          <w:sz w:val="22"/>
          <w:szCs w:val="22"/>
        </w:rPr>
        <w:t>In the event of written declarations for which certificate is not or cannot be provided, the sender shall bear the risk of receipt by the recipient.</w:t>
      </w:r>
    </w:p>
    <w:p w14:paraId="2E553F4B" w14:textId="77777777" w:rsidR="00C36776" w:rsidRPr="00EF1A78" w:rsidRDefault="00C36776" w:rsidP="00C36776">
      <w:pPr>
        <w:pStyle w:val="Nagwek2"/>
        <w:spacing w:before="240"/>
        <w:rPr>
          <w:rFonts w:cs="Arial"/>
          <w:sz w:val="22"/>
          <w:szCs w:val="22"/>
        </w:rPr>
      </w:pPr>
      <w:r w:rsidRPr="00EF1A78">
        <w:rPr>
          <w:rFonts w:cs="Arial"/>
          <w:b/>
          <w:sz w:val="22"/>
          <w:szCs w:val="22"/>
        </w:rPr>
        <w:t>IN WITNESS WHEREOF</w:t>
      </w:r>
      <w:r w:rsidRPr="00EF1A78">
        <w:rPr>
          <w:rFonts w:cs="Arial"/>
          <w:sz w:val="22"/>
          <w:szCs w:val="22"/>
        </w:rPr>
        <w:t xml:space="preserve"> the Parties have executed this Agreement effective on the date set forth herein.</w:t>
      </w:r>
    </w:p>
    <w:p w14:paraId="1769F9B7" w14:textId="77777777" w:rsidR="00C36776" w:rsidRPr="00EF323F" w:rsidRDefault="00B758CC" w:rsidP="00C36776">
      <w:pPr>
        <w:tabs>
          <w:tab w:val="left" w:pos="3960"/>
        </w:tabs>
        <w:spacing w:after="120"/>
        <w:rPr>
          <w:rFonts w:ascii="Arial" w:hAnsi="Arial" w:cs="Arial"/>
          <w:sz w:val="22"/>
          <w:szCs w:val="22"/>
        </w:rPr>
      </w:pPr>
      <w:r>
        <w:rPr>
          <w:rFonts w:ascii="Arial" w:hAnsi="Arial" w:cs="Arial"/>
          <w:sz w:val="22"/>
          <w:szCs w:val="22"/>
        </w:rPr>
        <w:t>Contractor</w:t>
      </w:r>
      <w:r w:rsidR="00C36776" w:rsidRPr="00EF323F">
        <w:rPr>
          <w:rFonts w:ascii="Arial" w:hAnsi="Arial" w:cs="Arial"/>
          <w:sz w:val="22"/>
          <w:szCs w:val="22"/>
        </w:rPr>
        <w:tab/>
      </w:r>
      <w:r>
        <w:rPr>
          <w:rFonts w:ascii="Arial" w:hAnsi="Arial" w:cs="Arial"/>
          <w:sz w:val="22"/>
          <w:szCs w:val="22"/>
        </w:rPr>
        <w:t>Customer</w:t>
      </w:r>
    </w:p>
    <w:p w14:paraId="579D904F" w14:textId="77777777" w:rsidR="00C36776" w:rsidRPr="00EF323F" w:rsidRDefault="00C36776" w:rsidP="00C36776">
      <w:pPr>
        <w:tabs>
          <w:tab w:val="left" w:pos="3960"/>
        </w:tabs>
        <w:spacing w:after="120"/>
        <w:rPr>
          <w:rFonts w:ascii="Arial" w:hAnsi="Arial" w:cs="Arial"/>
          <w:sz w:val="22"/>
          <w:szCs w:val="22"/>
        </w:rPr>
      </w:pPr>
      <w:r w:rsidRPr="00EF323F">
        <w:rPr>
          <w:rFonts w:ascii="Arial" w:hAnsi="Arial" w:cs="Arial"/>
          <w:sz w:val="22"/>
          <w:szCs w:val="22"/>
        </w:rPr>
        <w:lastRenderedPageBreak/>
        <w:t>By:_______________________</w:t>
      </w:r>
      <w:r w:rsidRPr="00EF323F">
        <w:rPr>
          <w:rFonts w:ascii="Arial" w:hAnsi="Arial" w:cs="Arial"/>
          <w:sz w:val="22"/>
          <w:szCs w:val="22"/>
        </w:rPr>
        <w:tab/>
        <w:t xml:space="preserve">By:_______________________             </w:t>
      </w:r>
    </w:p>
    <w:p w14:paraId="52B614B1" w14:textId="77777777" w:rsidR="00C36776" w:rsidRPr="00EF323F" w:rsidRDefault="00C36776" w:rsidP="00C36776">
      <w:pPr>
        <w:tabs>
          <w:tab w:val="left" w:pos="3960"/>
        </w:tabs>
        <w:spacing w:after="120"/>
        <w:rPr>
          <w:rFonts w:ascii="Arial" w:hAnsi="Arial" w:cs="Arial"/>
          <w:sz w:val="22"/>
          <w:szCs w:val="22"/>
        </w:rPr>
      </w:pPr>
      <w:r w:rsidRPr="00EF323F">
        <w:rPr>
          <w:rFonts w:ascii="Arial" w:hAnsi="Arial" w:cs="Arial"/>
          <w:sz w:val="22"/>
          <w:szCs w:val="22"/>
        </w:rPr>
        <w:t>(Signature)</w:t>
      </w:r>
      <w:r w:rsidRPr="00EF323F">
        <w:rPr>
          <w:rFonts w:ascii="Arial" w:hAnsi="Arial" w:cs="Arial"/>
          <w:sz w:val="22"/>
          <w:szCs w:val="22"/>
        </w:rPr>
        <w:tab/>
        <w:t>(Signature)</w:t>
      </w:r>
    </w:p>
    <w:p w14:paraId="2E44BD04" w14:textId="77777777" w:rsidR="00C36776" w:rsidRPr="00EF323F" w:rsidRDefault="00C36776" w:rsidP="00C36776">
      <w:pPr>
        <w:tabs>
          <w:tab w:val="left" w:pos="3960"/>
        </w:tabs>
        <w:spacing w:after="120"/>
        <w:rPr>
          <w:rFonts w:ascii="Arial" w:hAnsi="Arial" w:cs="Arial"/>
          <w:sz w:val="22"/>
          <w:szCs w:val="22"/>
        </w:rPr>
      </w:pPr>
      <w:r w:rsidRPr="00EF323F">
        <w:rPr>
          <w:rFonts w:ascii="Arial" w:hAnsi="Arial" w:cs="Arial"/>
          <w:sz w:val="22"/>
          <w:szCs w:val="22"/>
        </w:rPr>
        <w:t>Name:____________________</w:t>
      </w:r>
      <w:r w:rsidRPr="00EF323F">
        <w:rPr>
          <w:rFonts w:ascii="Arial" w:hAnsi="Arial" w:cs="Arial"/>
          <w:sz w:val="22"/>
          <w:szCs w:val="22"/>
        </w:rPr>
        <w:tab/>
        <w:t>Name:____________________</w:t>
      </w:r>
    </w:p>
    <w:p w14:paraId="1E141FD1" w14:textId="77777777" w:rsidR="00C36776" w:rsidRPr="00EF323F" w:rsidRDefault="00C36776" w:rsidP="00C36776">
      <w:pPr>
        <w:tabs>
          <w:tab w:val="left" w:pos="3960"/>
        </w:tabs>
        <w:spacing w:after="120"/>
        <w:rPr>
          <w:rFonts w:ascii="Arial" w:hAnsi="Arial" w:cs="Arial"/>
          <w:sz w:val="22"/>
          <w:szCs w:val="22"/>
        </w:rPr>
      </w:pPr>
      <w:r w:rsidRPr="00EF323F">
        <w:rPr>
          <w:rFonts w:ascii="Arial" w:hAnsi="Arial" w:cs="Arial"/>
          <w:sz w:val="22"/>
          <w:szCs w:val="22"/>
        </w:rPr>
        <w:t>Title:______________________</w:t>
      </w:r>
      <w:r w:rsidRPr="00EF323F">
        <w:rPr>
          <w:rFonts w:ascii="Arial" w:hAnsi="Arial" w:cs="Arial"/>
          <w:sz w:val="22"/>
          <w:szCs w:val="22"/>
        </w:rPr>
        <w:tab/>
        <w:t>Title: _____________________</w:t>
      </w:r>
    </w:p>
    <w:p w14:paraId="051554D8" w14:textId="77777777" w:rsidR="00C36776" w:rsidRPr="00EF323F" w:rsidRDefault="00C36776" w:rsidP="00EF323F">
      <w:pPr>
        <w:tabs>
          <w:tab w:val="left" w:pos="3960"/>
        </w:tabs>
        <w:spacing w:after="120"/>
        <w:rPr>
          <w:rFonts w:ascii="Arial" w:hAnsi="Arial" w:cs="Arial"/>
          <w:sz w:val="22"/>
          <w:szCs w:val="22"/>
        </w:rPr>
        <w:sectPr w:rsidR="00C36776" w:rsidRPr="00EF323F" w:rsidSect="001C25EF">
          <w:pgSz w:w="11906" w:h="16838"/>
          <w:pgMar w:top="1276" w:right="836" w:bottom="1440" w:left="1350" w:header="708" w:footer="708" w:gutter="0"/>
          <w:cols w:space="708"/>
          <w:docGrid w:linePitch="360"/>
        </w:sectPr>
      </w:pPr>
      <w:r w:rsidRPr="00EF323F">
        <w:rPr>
          <w:rFonts w:ascii="Arial" w:hAnsi="Arial" w:cs="Arial"/>
          <w:sz w:val="22"/>
          <w:szCs w:val="22"/>
        </w:rPr>
        <w:t>Date:  _____________________</w:t>
      </w:r>
      <w:r w:rsidRPr="00EF323F">
        <w:rPr>
          <w:rFonts w:ascii="Arial" w:hAnsi="Arial" w:cs="Arial"/>
          <w:sz w:val="22"/>
          <w:szCs w:val="22"/>
        </w:rPr>
        <w:tab/>
        <w:t>Date: ____________________</w:t>
      </w:r>
    </w:p>
    <w:p w14:paraId="1E6493A0" w14:textId="77777777" w:rsidR="00C36776" w:rsidRPr="00EF323F" w:rsidRDefault="00C36776" w:rsidP="00EF323F">
      <w:pPr>
        <w:spacing w:after="120"/>
        <w:jc w:val="center"/>
        <w:rPr>
          <w:rFonts w:ascii="Arial" w:hAnsi="Arial" w:cs="Arial"/>
          <w:b/>
          <w:sz w:val="22"/>
          <w:szCs w:val="22"/>
        </w:rPr>
      </w:pPr>
      <w:r w:rsidRPr="00EF323F">
        <w:rPr>
          <w:rFonts w:ascii="Arial" w:hAnsi="Arial" w:cs="Arial"/>
          <w:b/>
          <w:sz w:val="22"/>
          <w:szCs w:val="22"/>
        </w:rPr>
        <w:lastRenderedPageBreak/>
        <w:t>SCHEDULE 1</w:t>
      </w:r>
    </w:p>
    <w:p w14:paraId="13801A99" w14:textId="14B46660" w:rsidR="00C36776" w:rsidRPr="00EF323F" w:rsidRDefault="00C36776" w:rsidP="00585A0F">
      <w:pPr>
        <w:pStyle w:val="Schedulelineone"/>
        <w:spacing w:after="120"/>
        <w:outlineLvl w:val="0"/>
      </w:pPr>
      <w:bookmarkStart w:id="32" w:name="_Toc158897154"/>
      <w:r w:rsidRPr="00EF323F">
        <w:t>Service Description</w:t>
      </w:r>
      <w:bookmarkEnd w:id="32"/>
    </w:p>
    <w:p w14:paraId="34891F46"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1.</w:t>
      </w:r>
      <w:r w:rsidRPr="00EF323F">
        <w:rPr>
          <w:rFonts w:ascii="Arial" w:hAnsi="Arial" w:cs="Arial"/>
          <w:b/>
          <w:sz w:val="22"/>
          <w:szCs w:val="22"/>
        </w:rPr>
        <w:tab/>
        <w:t>Dark Fibre</w:t>
      </w:r>
    </w:p>
    <w:p w14:paraId="0B81830B"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1.1.</w:t>
      </w:r>
      <w:r w:rsidRPr="00EF323F">
        <w:rPr>
          <w:rFonts w:ascii="Arial" w:hAnsi="Arial" w:cs="Arial"/>
          <w:b/>
          <w:sz w:val="22"/>
          <w:szCs w:val="22"/>
        </w:rPr>
        <w:tab/>
        <w:t xml:space="preserve">Description of Dark Fibre: </w:t>
      </w:r>
    </w:p>
    <w:p w14:paraId="028D02D5" w14:textId="25891A71" w:rsidR="00C36776" w:rsidRPr="00EF323F" w:rsidRDefault="00C36776" w:rsidP="00C36776">
      <w:pPr>
        <w:spacing w:after="120"/>
        <w:rPr>
          <w:rFonts w:ascii="Arial" w:hAnsi="Arial" w:cs="Arial"/>
          <w:sz w:val="22"/>
          <w:szCs w:val="22"/>
        </w:rPr>
      </w:pPr>
      <w:r w:rsidRPr="00EF323F">
        <w:rPr>
          <w:rFonts w:ascii="Arial" w:hAnsi="Arial" w:cs="Arial"/>
          <w:sz w:val="22"/>
          <w:szCs w:val="22"/>
        </w:rPr>
        <w:t xml:space="preserve">Dark Fibre on the route as described below is delivered as detailed in Clause 3. </w:t>
      </w:r>
    </w:p>
    <w:p w14:paraId="3D29DCD8" w14:textId="63143E11" w:rsidR="0090554C" w:rsidRDefault="00C36776" w:rsidP="00C36776">
      <w:pPr>
        <w:spacing w:after="120"/>
        <w:rPr>
          <w:rFonts w:ascii="Arial" w:hAnsi="Arial" w:cs="Arial"/>
          <w:b/>
          <w:sz w:val="22"/>
          <w:szCs w:val="22"/>
        </w:rPr>
      </w:pPr>
      <w:r w:rsidRPr="00EF323F">
        <w:rPr>
          <w:rFonts w:ascii="Arial" w:hAnsi="Arial" w:cs="Arial"/>
          <w:b/>
          <w:sz w:val="22"/>
          <w:szCs w:val="22"/>
          <w:lang w:val="de-DE"/>
        </w:rPr>
        <w:t>1.2.</w:t>
      </w:r>
      <w:r w:rsidRPr="00EF323F">
        <w:rPr>
          <w:rFonts w:ascii="Arial" w:hAnsi="Arial" w:cs="Arial"/>
          <w:b/>
          <w:sz w:val="22"/>
          <w:szCs w:val="22"/>
          <w:lang w:val="de-DE"/>
        </w:rPr>
        <w:tab/>
        <w:t xml:space="preserve">Route: </w:t>
      </w:r>
      <w:r w:rsidR="001B1AB2" w:rsidRPr="00EF323F">
        <w:rPr>
          <w:rFonts w:ascii="Arial" w:hAnsi="Arial" w:cs="Arial"/>
          <w:b/>
          <w:sz w:val="22"/>
          <w:szCs w:val="22"/>
        </w:rPr>
        <w:t xml:space="preserve">___ </w:t>
      </w:r>
      <w:r w:rsidRPr="00EF323F">
        <w:rPr>
          <w:rFonts w:ascii="Arial" w:hAnsi="Arial" w:cs="Arial"/>
          <w:b/>
          <w:sz w:val="22"/>
          <w:szCs w:val="22"/>
        </w:rPr>
        <w:t>km.</w:t>
      </w:r>
    </w:p>
    <w:tbl>
      <w:tblPr>
        <w:tblStyle w:val="Tabela-Siatka"/>
        <w:tblW w:w="10065" w:type="dxa"/>
        <w:tblInd w:w="-714" w:type="dxa"/>
        <w:tblLook w:val="04A0" w:firstRow="1" w:lastRow="0" w:firstColumn="1" w:lastColumn="0" w:noHBand="0" w:noVBand="1"/>
      </w:tblPr>
      <w:tblGrid>
        <w:gridCol w:w="1464"/>
        <w:gridCol w:w="1427"/>
        <w:gridCol w:w="852"/>
        <w:gridCol w:w="1533"/>
        <w:gridCol w:w="1379"/>
        <w:gridCol w:w="1377"/>
        <w:gridCol w:w="2033"/>
      </w:tblGrid>
      <w:tr w:rsidR="003943D8" w:rsidRPr="00D76204" w14:paraId="5C5DF3A8" w14:textId="77777777">
        <w:tc>
          <w:tcPr>
            <w:tcW w:w="1464" w:type="dxa"/>
            <w:tcBorders>
              <w:top w:val="single" w:sz="4" w:space="0" w:color="auto"/>
              <w:left w:val="single" w:sz="4" w:space="0" w:color="auto"/>
              <w:bottom w:val="single" w:sz="4" w:space="0" w:color="auto"/>
              <w:right w:val="single" w:sz="4" w:space="0" w:color="auto"/>
            </w:tcBorders>
            <w:hideMark/>
          </w:tcPr>
          <w:p w14:paraId="1338EF26" w14:textId="2BCE8275" w:rsidR="00590592" w:rsidRPr="00D76204" w:rsidRDefault="00590592" w:rsidP="00590592">
            <w:pPr>
              <w:spacing w:before="60" w:after="60"/>
              <w:rPr>
                <w:rFonts w:ascii="Raleway" w:eastAsia="Calibri" w:hAnsi="Raleway"/>
                <w:lang w:eastAsia="ar-SA"/>
              </w:rPr>
            </w:pPr>
            <w:r w:rsidRPr="00691BBA">
              <w:rPr>
                <w:rFonts w:cs="Arial"/>
                <w:sz w:val="22"/>
                <w:szCs w:val="22"/>
                <w:lang w:val="fr-FR"/>
              </w:rPr>
              <w:t>Route/Section No.</w:t>
            </w:r>
          </w:p>
        </w:tc>
        <w:tc>
          <w:tcPr>
            <w:tcW w:w="22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B0462" w14:textId="5112D107" w:rsidR="00590592" w:rsidRPr="00D76204" w:rsidRDefault="00612478" w:rsidP="00475530">
            <w:pPr>
              <w:spacing w:before="60" w:after="60"/>
              <w:rPr>
                <w:rFonts w:ascii="Raleway" w:hAnsi="Raleway" w:cs="Arial"/>
                <w:lang w:eastAsia="ar-SA"/>
              </w:rPr>
            </w:pPr>
            <w:r w:rsidRPr="00475530">
              <w:rPr>
                <w:rFonts w:cs="Arial"/>
                <w:sz w:val="22"/>
                <w:szCs w:val="22"/>
              </w:rPr>
              <w:t xml:space="preserve">Interface </w:t>
            </w:r>
            <w:r w:rsidR="002D42DC" w:rsidRPr="00475530">
              <w:rPr>
                <w:rFonts w:cs="Arial"/>
                <w:sz w:val="22"/>
                <w:szCs w:val="22"/>
              </w:rPr>
              <w:t>P</w:t>
            </w:r>
            <w:r w:rsidR="00590592" w:rsidRPr="00475530">
              <w:rPr>
                <w:rFonts w:cs="Arial"/>
                <w:sz w:val="22"/>
                <w:szCs w:val="22"/>
              </w:rPr>
              <w:t>oints</w:t>
            </w:r>
            <w:r w:rsidR="002D42DC">
              <w:rPr>
                <w:rFonts w:cs="Arial"/>
                <w:sz w:val="22"/>
                <w:szCs w:val="22"/>
                <w:lang w:val="fr-FR"/>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5963F366" w14:textId="7EB11B5B" w:rsidR="00590592" w:rsidRPr="00D76204" w:rsidRDefault="00590592" w:rsidP="00590592">
            <w:pPr>
              <w:spacing w:before="60" w:after="60"/>
              <w:rPr>
                <w:rFonts w:ascii="Raleway" w:eastAsia="Calibri" w:hAnsi="Raleway"/>
                <w:lang w:eastAsia="ar-SA"/>
              </w:rPr>
            </w:pPr>
            <w:r w:rsidRPr="00691BBA">
              <w:rPr>
                <w:rFonts w:cs="Arial"/>
                <w:sz w:val="22"/>
                <w:szCs w:val="22"/>
              </w:rPr>
              <w:t>Number of pairs</w:t>
            </w:r>
          </w:p>
        </w:tc>
        <w:tc>
          <w:tcPr>
            <w:tcW w:w="1379" w:type="dxa"/>
            <w:tcBorders>
              <w:top w:val="single" w:sz="4" w:space="0" w:color="auto"/>
              <w:left w:val="single" w:sz="4" w:space="0" w:color="auto"/>
              <w:bottom w:val="single" w:sz="4" w:space="0" w:color="auto"/>
              <w:right w:val="single" w:sz="4" w:space="0" w:color="auto"/>
            </w:tcBorders>
            <w:vAlign w:val="center"/>
          </w:tcPr>
          <w:p w14:paraId="6A7D7B0D" w14:textId="6B7373C2" w:rsidR="00590592" w:rsidRPr="00D76204" w:rsidRDefault="00590592" w:rsidP="00590592">
            <w:pPr>
              <w:spacing w:before="60" w:after="60"/>
              <w:rPr>
                <w:rFonts w:ascii="Raleway" w:eastAsia="Calibri" w:hAnsi="Raleway"/>
                <w:lang w:eastAsia="ar-SA"/>
              </w:rPr>
            </w:pPr>
            <w:r w:rsidRPr="00691BBA">
              <w:rPr>
                <w:rFonts w:cs="Arial"/>
                <w:sz w:val="22"/>
                <w:szCs w:val="22"/>
              </w:rPr>
              <w:t>Fibre Type</w:t>
            </w:r>
          </w:p>
        </w:tc>
        <w:tc>
          <w:tcPr>
            <w:tcW w:w="1377" w:type="dxa"/>
            <w:tcBorders>
              <w:top w:val="single" w:sz="4" w:space="0" w:color="auto"/>
              <w:left w:val="single" w:sz="4" w:space="0" w:color="auto"/>
              <w:bottom w:val="single" w:sz="4" w:space="0" w:color="auto"/>
              <w:right w:val="single" w:sz="4" w:space="0" w:color="auto"/>
            </w:tcBorders>
            <w:vAlign w:val="center"/>
          </w:tcPr>
          <w:p w14:paraId="6AE68A3F" w14:textId="472CC380" w:rsidR="00590592" w:rsidRPr="00D76204" w:rsidRDefault="00590592" w:rsidP="00590592">
            <w:pPr>
              <w:spacing w:before="60" w:after="60"/>
              <w:rPr>
                <w:rFonts w:ascii="Raleway" w:eastAsia="Calibri" w:hAnsi="Raleway"/>
                <w:lang w:eastAsia="ar-SA"/>
              </w:rPr>
            </w:pPr>
            <w:r w:rsidRPr="00691BBA">
              <w:rPr>
                <w:rFonts w:cs="Arial"/>
                <w:sz w:val="22"/>
                <w:szCs w:val="22"/>
              </w:rPr>
              <w:t>Estimated fibre length</w:t>
            </w:r>
            <w:r>
              <w:rPr>
                <w:rFonts w:cs="Arial"/>
                <w:sz w:val="22"/>
                <w:szCs w:val="22"/>
              </w:rPr>
              <w:t xml:space="preserve"> [km]</w:t>
            </w:r>
          </w:p>
        </w:tc>
        <w:tc>
          <w:tcPr>
            <w:tcW w:w="2033" w:type="dxa"/>
            <w:tcBorders>
              <w:top w:val="single" w:sz="4" w:space="0" w:color="auto"/>
              <w:left w:val="single" w:sz="4" w:space="0" w:color="auto"/>
              <w:bottom w:val="single" w:sz="4" w:space="0" w:color="auto"/>
              <w:right w:val="single" w:sz="4" w:space="0" w:color="auto"/>
            </w:tcBorders>
            <w:vAlign w:val="center"/>
            <w:hideMark/>
          </w:tcPr>
          <w:p w14:paraId="29527BA3" w14:textId="1B54E03E" w:rsidR="00590592" w:rsidRPr="00D76204" w:rsidRDefault="00590592" w:rsidP="00590592">
            <w:pPr>
              <w:spacing w:before="60" w:after="60"/>
              <w:rPr>
                <w:rFonts w:ascii="Raleway" w:eastAsia="Calibri" w:hAnsi="Raleway"/>
                <w:lang w:eastAsia="ar-SA"/>
              </w:rPr>
            </w:pPr>
            <w:r>
              <w:rPr>
                <w:rFonts w:cs="Arial"/>
                <w:sz w:val="22"/>
                <w:szCs w:val="22"/>
              </w:rPr>
              <w:t>SHD Delivery</w:t>
            </w:r>
            <w:r w:rsidRPr="00691BBA">
              <w:rPr>
                <w:rFonts w:cs="Arial"/>
                <w:sz w:val="22"/>
                <w:szCs w:val="22"/>
              </w:rPr>
              <w:t xml:space="preserve"> Date</w:t>
            </w:r>
            <w:r>
              <w:rPr>
                <w:rFonts w:cs="Arial"/>
                <w:sz w:val="22"/>
                <w:szCs w:val="22"/>
              </w:rPr>
              <w:t>*</w:t>
            </w:r>
          </w:p>
        </w:tc>
      </w:tr>
      <w:tr w:rsidR="0003697B" w:rsidRPr="00D76204" w14:paraId="63F3A782" w14:textId="77777777" w:rsidTr="00590592">
        <w:tc>
          <w:tcPr>
            <w:tcW w:w="1464" w:type="dxa"/>
            <w:tcBorders>
              <w:top w:val="single" w:sz="4" w:space="0" w:color="auto"/>
              <w:left w:val="single" w:sz="4" w:space="0" w:color="auto"/>
              <w:bottom w:val="single" w:sz="4" w:space="0" w:color="auto"/>
              <w:right w:val="single" w:sz="4" w:space="0" w:color="auto"/>
            </w:tcBorders>
            <w:vAlign w:val="center"/>
          </w:tcPr>
          <w:p w14:paraId="0E94B5A3" w14:textId="77777777" w:rsidR="00590592" w:rsidRPr="00D76204" w:rsidRDefault="00590592" w:rsidP="00590592">
            <w:pPr>
              <w:spacing w:before="60" w:after="60"/>
              <w:rPr>
                <w:rFonts w:ascii="Raleway" w:eastAsia="Calibri" w:hAnsi="Raleway"/>
                <w:lang w:eastAsia="ar-SA"/>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8EC7A" w14:textId="20C1339B" w:rsidR="00590592" w:rsidRPr="00D76204" w:rsidRDefault="00590592" w:rsidP="00590592">
            <w:pPr>
              <w:pStyle w:val="Tekstpodstawowy"/>
              <w:spacing w:before="60" w:after="60"/>
              <w:jc w:val="center"/>
              <w:rPr>
                <w:rFonts w:ascii="Raleway" w:hAnsi="Raleway" w:cs="Arial"/>
                <w:lang w:eastAsia="ar-SA"/>
              </w:rPr>
            </w:pPr>
            <w:r w:rsidRPr="00D76204">
              <w:rPr>
                <w:rFonts w:ascii="Raleway" w:hAnsi="Raleway" w:cs="Arial"/>
                <w:lang w:eastAsia="ar-SA"/>
              </w:rPr>
              <w:t>A</w:t>
            </w:r>
          </w:p>
        </w:tc>
        <w:tc>
          <w:tcPr>
            <w:tcW w:w="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5025A" w14:textId="2EE587F8" w:rsidR="00590592" w:rsidRPr="00D76204" w:rsidRDefault="00590592" w:rsidP="00590592">
            <w:pPr>
              <w:pStyle w:val="Tekstpodstawowy"/>
              <w:spacing w:before="60" w:after="60"/>
              <w:jc w:val="center"/>
              <w:rPr>
                <w:rFonts w:ascii="Raleway" w:hAnsi="Raleway" w:cs="Arial"/>
                <w:lang w:eastAsia="ar-SA"/>
              </w:rPr>
            </w:pPr>
            <w:r w:rsidRPr="00D76204">
              <w:rPr>
                <w:rFonts w:ascii="Raleway" w:hAnsi="Raleway" w:cs="Arial"/>
                <w:lang w:eastAsia="ar-SA"/>
              </w:rPr>
              <w:t>B</w:t>
            </w:r>
          </w:p>
        </w:tc>
        <w:tc>
          <w:tcPr>
            <w:tcW w:w="1533" w:type="dxa"/>
            <w:tcBorders>
              <w:top w:val="single" w:sz="4" w:space="0" w:color="auto"/>
              <w:left w:val="single" w:sz="4" w:space="0" w:color="auto"/>
              <w:bottom w:val="single" w:sz="4" w:space="0" w:color="auto"/>
              <w:right w:val="single" w:sz="4" w:space="0" w:color="auto"/>
            </w:tcBorders>
            <w:vAlign w:val="center"/>
          </w:tcPr>
          <w:p w14:paraId="1517FE41" w14:textId="77777777" w:rsidR="00590592" w:rsidRPr="00D76204" w:rsidRDefault="00590592" w:rsidP="00590592">
            <w:pPr>
              <w:spacing w:before="60" w:after="60"/>
              <w:rPr>
                <w:rFonts w:ascii="Raleway" w:eastAsia="Calibri" w:hAnsi="Raleway"/>
                <w:lang w:eastAsia="ar-SA"/>
              </w:rPr>
            </w:pPr>
          </w:p>
        </w:tc>
        <w:tc>
          <w:tcPr>
            <w:tcW w:w="1379" w:type="dxa"/>
            <w:tcBorders>
              <w:top w:val="single" w:sz="4" w:space="0" w:color="auto"/>
              <w:left w:val="single" w:sz="4" w:space="0" w:color="auto"/>
              <w:bottom w:val="single" w:sz="4" w:space="0" w:color="auto"/>
              <w:right w:val="single" w:sz="4" w:space="0" w:color="auto"/>
            </w:tcBorders>
            <w:vAlign w:val="center"/>
          </w:tcPr>
          <w:p w14:paraId="5481C8FF" w14:textId="77777777" w:rsidR="00590592" w:rsidRPr="00D76204" w:rsidRDefault="00590592" w:rsidP="00590592">
            <w:pPr>
              <w:spacing w:before="60" w:after="60"/>
              <w:rPr>
                <w:rFonts w:ascii="Raleway" w:eastAsia="Calibri" w:hAnsi="Raleway"/>
                <w:lang w:eastAsia="ar-SA"/>
              </w:rPr>
            </w:pPr>
          </w:p>
        </w:tc>
        <w:tc>
          <w:tcPr>
            <w:tcW w:w="1377" w:type="dxa"/>
            <w:tcBorders>
              <w:top w:val="single" w:sz="4" w:space="0" w:color="auto"/>
              <w:left w:val="single" w:sz="4" w:space="0" w:color="auto"/>
              <w:bottom w:val="single" w:sz="4" w:space="0" w:color="auto"/>
              <w:right w:val="single" w:sz="4" w:space="0" w:color="auto"/>
            </w:tcBorders>
            <w:vAlign w:val="center"/>
          </w:tcPr>
          <w:p w14:paraId="1208C01F" w14:textId="77777777" w:rsidR="00590592" w:rsidRPr="00D76204" w:rsidRDefault="00590592" w:rsidP="00590592">
            <w:pPr>
              <w:spacing w:before="60" w:after="60"/>
              <w:rPr>
                <w:rFonts w:ascii="Raleway" w:eastAsia="Calibri" w:hAnsi="Raleway"/>
                <w:lang w:eastAsia="ar-SA"/>
              </w:rPr>
            </w:pPr>
          </w:p>
        </w:tc>
        <w:tc>
          <w:tcPr>
            <w:tcW w:w="2033" w:type="dxa"/>
            <w:tcBorders>
              <w:top w:val="single" w:sz="4" w:space="0" w:color="auto"/>
              <w:left w:val="single" w:sz="4" w:space="0" w:color="auto"/>
              <w:bottom w:val="single" w:sz="4" w:space="0" w:color="auto"/>
              <w:right w:val="single" w:sz="4" w:space="0" w:color="auto"/>
            </w:tcBorders>
            <w:vAlign w:val="center"/>
          </w:tcPr>
          <w:p w14:paraId="74BF24CC" w14:textId="77777777" w:rsidR="00590592" w:rsidRPr="00D76204" w:rsidRDefault="00590592" w:rsidP="00590592">
            <w:pPr>
              <w:spacing w:before="60" w:after="60"/>
              <w:rPr>
                <w:rFonts w:ascii="Raleway" w:eastAsia="Calibri" w:hAnsi="Raleway"/>
                <w:lang w:eastAsia="ar-SA"/>
              </w:rPr>
            </w:pPr>
          </w:p>
        </w:tc>
      </w:tr>
      <w:tr w:rsidR="00590592" w:rsidRPr="00D76204" w14:paraId="51B83A4C" w14:textId="77777777" w:rsidTr="00E12986">
        <w:tc>
          <w:tcPr>
            <w:tcW w:w="1464" w:type="dxa"/>
            <w:tcBorders>
              <w:top w:val="single" w:sz="4" w:space="0" w:color="auto"/>
              <w:left w:val="single" w:sz="4" w:space="0" w:color="auto"/>
              <w:bottom w:val="single" w:sz="4" w:space="0" w:color="auto"/>
              <w:right w:val="single" w:sz="4" w:space="0" w:color="auto"/>
            </w:tcBorders>
            <w:hideMark/>
          </w:tcPr>
          <w:p w14:paraId="1B594CE6" w14:textId="77777777" w:rsidR="00590592" w:rsidRPr="00D76204" w:rsidRDefault="00590592" w:rsidP="00590592">
            <w:pPr>
              <w:pStyle w:val="Tekstpodstawowy"/>
              <w:spacing w:before="60" w:after="60"/>
              <w:rPr>
                <w:rFonts w:ascii="Raleway" w:hAnsi="Raleway" w:cs="Arial"/>
                <w:lang w:eastAsia="ar-SA"/>
              </w:rPr>
            </w:pPr>
            <w:r>
              <w:rPr>
                <w:rFonts w:ascii="Raleway" w:hAnsi="Raleway" w:cs="Arial"/>
                <w:lang w:eastAsia="ar-SA"/>
              </w:rPr>
              <w:t>1</w:t>
            </w:r>
          </w:p>
        </w:tc>
        <w:tc>
          <w:tcPr>
            <w:tcW w:w="1427" w:type="dxa"/>
            <w:tcBorders>
              <w:top w:val="single" w:sz="4" w:space="0" w:color="auto"/>
              <w:left w:val="single" w:sz="4" w:space="0" w:color="auto"/>
              <w:bottom w:val="single" w:sz="4" w:space="0" w:color="auto"/>
              <w:right w:val="single" w:sz="4" w:space="0" w:color="auto"/>
            </w:tcBorders>
          </w:tcPr>
          <w:p w14:paraId="4BE7D75D" w14:textId="4540A395" w:rsidR="00590592" w:rsidRPr="00D76204" w:rsidRDefault="00590592" w:rsidP="00590592">
            <w:pPr>
              <w:pStyle w:val="Tekstpodstawowy"/>
              <w:spacing w:before="60" w:after="60"/>
              <w:rPr>
                <w:rFonts w:ascii="Raleway" w:hAnsi="Raleway" w:cs="Arial"/>
                <w:lang w:eastAsia="ar-SA"/>
              </w:rPr>
            </w:pPr>
          </w:p>
        </w:tc>
        <w:tc>
          <w:tcPr>
            <w:tcW w:w="852" w:type="dxa"/>
            <w:tcBorders>
              <w:top w:val="single" w:sz="4" w:space="0" w:color="auto"/>
              <w:left w:val="single" w:sz="4" w:space="0" w:color="auto"/>
              <w:bottom w:val="single" w:sz="4" w:space="0" w:color="auto"/>
              <w:right w:val="single" w:sz="4" w:space="0" w:color="auto"/>
            </w:tcBorders>
          </w:tcPr>
          <w:p w14:paraId="183DF363" w14:textId="0440CE8D" w:rsidR="00590592" w:rsidRPr="00D76204" w:rsidRDefault="00590592" w:rsidP="00590592">
            <w:pPr>
              <w:pStyle w:val="Tekstpodstawowy"/>
              <w:spacing w:before="60" w:after="60"/>
              <w:rPr>
                <w:rFonts w:ascii="Raleway" w:hAnsi="Raleway" w:cs="Arial"/>
                <w:lang w:eastAsia="ar-SA"/>
              </w:rPr>
            </w:pPr>
          </w:p>
        </w:tc>
        <w:tc>
          <w:tcPr>
            <w:tcW w:w="1533" w:type="dxa"/>
            <w:tcBorders>
              <w:top w:val="single" w:sz="4" w:space="0" w:color="auto"/>
              <w:left w:val="single" w:sz="4" w:space="0" w:color="auto"/>
              <w:bottom w:val="single" w:sz="4" w:space="0" w:color="auto"/>
              <w:right w:val="single" w:sz="4" w:space="0" w:color="auto"/>
            </w:tcBorders>
          </w:tcPr>
          <w:p w14:paraId="1BAEE652" w14:textId="77777777" w:rsidR="00590592" w:rsidRDefault="00590592" w:rsidP="00590592">
            <w:pPr>
              <w:pStyle w:val="Tekstpodstawowy"/>
              <w:spacing w:before="60" w:after="60"/>
              <w:rPr>
                <w:rFonts w:ascii="Raleway" w:hAnsi="Raleway" w:cs="Arial"/>
                <w:lang w:eastAsia="ar-SA"/>
              </w:rPr>
            </w:pPr>
            <w:r>
              <w:rPr>
                <w:rFonts w:ascii="Raleway" w:hAnsi="Raleway" w:cs="Arial"/>
                <w:lang w:eastAsia="ar-SA"/>
              </w:rPr>
              <w:t>2J</w:t>
            </w:r>
          </w:p>
          <w:p w14:paraId="1FC6AAF6" w14:textId="321F939B" w:rsidR="00590592" w:rsidRPr="00D76204" w:rsidRDefault="00590592" w:rsidP="00590592">
            <w:pPr>
              <w:pStyle w:val="Tekstpodstawowy"/>
              <w:spacing w:before="60" w:after="60"/>
              <w:rPr>
                <w:rFonts w:ascii="Raleway" w:hAnsi="Raleway" w:cs="Arial"/>
                <w:lang w:eastAsia="ar-SA"/>
              </w:rPr>
            </w:pPr>
            <w:r>
              <w:rPr>
                <w:rFonts w:ascii="Raleway" w:hAnsi="Raleway" w:cs="Arial"/>
                <w:lang w:eastAsia="ar-SA"/>
              </w:rPr>
              <w:t xml:space="preserve">ID </w:t>
            </w:r>
          </w:p>
        </w:tc>
        <w:tc>
          <w:tcPr>
            <w:tcW w:w="1379" w:type="dxa"/>
            <w:tcBorders>
              <w:top w:val="single" w:sz="4" w:space="0" w:color="auto"/>
              <w:left w:val="single" w:sz="4" w:space="0" w:color="auto"/>
              <w:bottom w:val="single" w:sz="4" w:space="0" w:color="auto"/>
              <w:right w:val="single" w:sz="4" w:space="0" w:color="auto"/>
            </w:tcBorders>
            <w:hideMark/>
          </w:tcPr>
          <w:p w14:paraId="23996AAC" w14:textId="31987972" w:rsidR="00590592" w:rsidRPr="00D76204" w:rsidRDefault="00590592" w:rsidP="00590592">
            <w:pPr>
              <w:pStyle w:val="Tekstpodstawowy"/>
              <w:spacing w:before="60" w:after="60"/>
              <w:rPr>
                <w:rFonts w:ascii="Raleway" w:hAnsi="Raleway" w:cs="Arial"/>
                <w:lang w:eastAsia="ar-SA"/>
              </w:rPr>
            </w:pPr>
            <w:r w:rsidRPr="00D76204">
              <w:rPr>
                <w:rFonts w:ascii="Raleway" w:hAnsi="Raleway" w:cs="Arial"/>
                <w:lang w:eastAsia="ar-SA"/>
              </w:rPr>
              <w:t>G.65</w:t>
            </w:r>
            <w:r>
              <w:rPr>
                <w:rFonts w:ascii="Raleway" w:hAnsi="Raleway" w:cs="Arial"/>
                <w:lang w:eastAsia="ar-SA"/>
              </w:rPr>
              <w:t>2</w:t>
            </w:r>
            <w:r w:rsidR="00BF45E7">
              <w:rPr>
                <w:rFonts w:ascii="Raleway" w:hAnsi="Raleway" w:cs="Arial"/>
                <w:lang w:eastAsia="ar-SA"/>
              </w:rPr>
              <w:t xml:space="preserve"> / G</w:t>
            </w:r>
            <w:r w:rsidR="00CD7A21">
              <w:rPr>
                <w:rFonts w:ascii="Raleway" w:hAnsi="Raleway" w:cs="Arial"/>
                <w:lang w:eastAsia="ar-SA"/>
              </w:rPr>
              <w:t>.652D</w:t>
            </w:r>
          </w:p>
        </w:tc>
        <w:tc>
          <w:tcPr>
            <w:tcW w:w="1377" w:type="dxa"/>
            <w:tcBorders>
              <w:top w:val="single" w:sz="4" w:space="0" w:color="auto"/>
              <w:left w:val="single" w:sz="4" w:space="0" w:color="auto"/>
              <w:bottom w:val="single" w:sz="4" w:space="0" w:color="auto"/>
              <w:right w:val="single" w:sz="4" w:space="0" w:color="auto"/>
            </w:tcBorders>
          </w:tcPr>
          <w:p w14:paraId="4F9E1104" w14:textId="7B0EEA9B" w:rsidR="00590592" w:rsidRPr="00D76204" w:rsidRDefault="00590592" w:rsidP="00590592">
            <w:pPr>
              <w:pStyle w:val="Tekstpodstawowy"/>
              <w:spacing w:before="60" w:after="60"/>
              <w:rPr>
                <w:rFonts w:ascii="Raleway" w:hAnsi="Raleway" w:cs="Arial"/>
                <w:lang w:eastAsia="ar-SA"/>
              </w:rPr>
            </w:pPr>
          </w:p>
        </w:tc>
        <w:tc>
          <w:tcPr>
            <w:tcW w:w="2033" w:type="dxa"/>
            <w:tcBorders>
              <w:top w:val="single" w:sz="4" w:space="0" w:color="auto"/>
              <w:left w:val="single" w:sz="4" w:space="0" w:color="auto"/>
              <w:bottom w:val="single" w:sz="4" w:space="0" w:color="auto"/>
              <w:right w:val="single" w:sz="4" w:space="0" w:color="auto"/>
            </w:tcBorders>
          </w:tcPr>
          <w:p w14:paraId="7DFF99B2" w14:textId="19B19F5D" w:rsidR="00590592" w:rsidRPr="00D76204" w:rsidRDefault="00590592" w:rsidP="00590592">
            <w:pPr>
              <w:pStyle w:val="Tekstpodstawowy"/>
              <w:spacing w:before="60" w:after="60"/>
              <w:rPr>
                <w:rFonts w:ascii="Raleway" w:hAnsi="Raleway" w:cs="Arial"/>
                <w:lang w:eastAsia="ar-SA"/>
              </w:rPr>
            </w:pPr>
            <w:r w:rsidRPr="54D29E3E">
              <w:rPr>
                <w:rFonts w:ascii="Raleway" w:hAnsi="Raleway" w:cs="Arial"/>
                <w:lang w:eastAsia="ar-SA"/>
              </w:rPr>
              <w:t xml:space="preserve">…… days after </w:t>
            </w:r>
            <w:r>
              <w:rPr>
                <w:rFonts w:ascii="Raleway" w:hAnsi="Raleway" w:cs="Arial"/>
                <w:lang w:eastAsia="ar-SA"/>
              </w:rPr>
              <w:t>execution of</w:t>
            </w:r>
            <w:r w:rsidRPr="54D29E3E">
              <w:rPr>
                <w:rFonts w:ascii="Raleway" w:hAnsi="Raleway" w:cs="Arial"/>
                <w:lang w:eastAsia="ar-SA"/>
              </w:rPr>
              <w:t xml:space="preserve"> the </w:t>
            </w:r>
            <w:r>
              <w:rPr>
                <w:rFonts w:ascii="Raleway" w:hAnsi="Raleway" w:cs="Arial"/>
                <w:lang w:eastAsia="ar-SA"/>
              </w:rPr>
              <w:t>Agreement</w:t>
            </w:r>
          </w:p>
        </w:tc>
      </w:tr>
      <w:tr w:rsidR="00590592" w:rsidRPr="00D76204" w14:paraId="7D913D1E" w14:textId="77777777" w:rsidTr="00E12986">
        <w:tc>
          <w:tcPr>
            <w:tcW w:w="1464" w:type="dxa"/>
            <w:tcBorders>
              <w:top w:val="single" w:sz="4" w:space="0" w:color="auto"/>
              <w:left w:val="single" w:sz="4" w:space="0" w:color="auto"/>
              <w:bottom w:val="single" w:sz="4" w:space="0" w:color="auto"/>
              <w:right w:val="single" w:sz="4" w:space="0" w:color="auto"/>
            </w:tcBorders>
            <w:hideMark/>
          </w:tcPr>
          <w:p w14:paraId="23A16089" w14:textId="77777777" w:rsidR="00590592" w:rsidRPr="00D76204" w:rsidRDefault="00590592" w:rsidP="00590592">
            <w:pPr>
              <w:pStyle w:val="Tekstpodstawowy"/>
              <w:spacing w:before="60" w:after="60"/>
              <w:rPr>
                <w:rFonts w:ascii="Raleway" w:hAnsi="Raleway" w:cs="Arial"/>
                <w:lang w:eastAsia="ar-SA"/>
              </w:rPr>
            </w:pPr>
          </w:p>
        </w:tc>
        <w:tc>
          <w:tcPr>
            <w:tcW w:w="1427" w:type="dxa"/>
            <w:tcBorders>
              <w:top w:val="single" w:sz="4" w:space="0" w:color="auto"/>
              <w:left w:val="single" w:sz="4" w:space="0" w:color="auto"/>
              <w:bottom w:val="single" w:sz="4" w:space="0" w:color="auto"/>
              <w:right w:val="single" w:sz="4" w:space="0" w:color="auto"/>
            </w:tcBorders>
          </w:tcPr>
          <w:p w14:paraId="010122F8" w14:textId="77777777" w:rsidR="00590592" w:rsidRPr="00D76204" w:rsidRDefault="00590592" w:rsidP="00590592">
            <w:pPr>
              <w:pStyle w:val="Tekstpodstawowy"/>
              <w:spacing w:before="60" w:after="60"/>
              <w:rPr>
                <w:rFonts w:ascii="Raleway" w:hAnsi="Raleway" w:cs="Arial"/>
                <w:lang w:eastAsia="ar-SA"/>
              </w:rPr>
            </w:pPr>
          </w:p>
        </w:tc>
        <w:tc>
          <w:tcPr>
            <w:tcW w:w="852" w:type="dxa"/>
            <w:tcBorders>
              <w:top w:val="single" w:sz="4" w:space="0" w:color="auto"/>
              <w:left w:val="single" w:sz="4" w:space="0" w:color="auto"/>
              <w:bottom w:val="single" w:sz="4" w:space="0" w:color="auto"/>
              <w:right w:val="single" w:sz="4" w:space="0" w:color="auto"/>
            </w:tcBorders>
          </w:tcPr>
          <w:p w14:paraId="23A7243D" w14:textId="77777777" w:rsidR="00590592" w:rsidRPr="00D76204" w:rsidRDefault="00590592" w:rsidP="00590592">
            <w:pPr>
              <w:pStyle w:val="Tekstpodstawowy"/>
              <w:spacing w:before="60" w:after="60"/>
              <w:rPr>
                <w:rFonts w:ascii="Raleway" w:hAnsi="Raleway" w:cs="Arial"/>
                <w:lang w:eastAsia="ar-SA"/>
              </w:rPr>
            </w:pPr>
          </w:p>
        </w:tc>
        <w:tc>
          <w:tcPr>
            <w:tcW w:w="1533" w:type="dxa"/>
            <w:tcBorders>
              <w:top w:val="single" w:sz="4" w:space="0" w:color="auto"/>
              <w:left w:val="single" w:sz="4" w:space="0" w:color="auto"/>
              <w:bottom w:val="single" w:sz="4" w:space="0" w:color="auto"/>
              <w:right w:val="single" w:sz="4" w:space="0" w:color="auto"/>
            </w:tcBorders>
          </w:tcPr>
          <w:p w14:paraId="5E260F14" w14:textId="77777777" w:rsidR="00590592" w:rsidRPr="00D76204" w:rsidRDefault="00590592" w:rsidP="00590592">
            <w:pPr>
              <w:pStyle w:val="Tekstpodstawowy"/>
              <w:spacing w:before="60" w:after="60"/>
              <w:rPr>
                <w:rFonts w:ascii="Raleway" w:hAnsi="Raleway" w:cs="Arial"/>
                <w:lang w:eastAsia="ar-SA"/>
              </w:rPr>
            </w:pPr>
          </w:p>
        </w:tc>
        <w:tc>
          <w:tcPr>
            <w:tcW w:w="1379" w:type="dxa"/>
            <w:tcBorders>
              <w:top w:val="single" w:sz="4" w:space="0" w:color="auto"/>
              <w:left w:val="single" w:sz="4" w:space="0" w:color="auto"/>
              <w:bottom w:val="single" w:sz="4" w:space="0" w:color="auto"/>
              <w:right w:val="single" w:sz="4" w:space="0" w:color="auto"/>
            </w:tcBorders>
          </w:tcPr>
          <w:p w14:paraId="751D4C37" w14:textId="77777777" w:rsidR="00590592" w:rsidRPr="00D76204" w:rsidRDefault="00590592" w:rsidP="00590592">
            <w:pPr>
              <w:pStyle w:val="Tekstpodstawowy"/>
              <w:spacing w:before="60" w:after="60"/>
              <w:rPr>
                <w:rFonts w:ascii="Raleway" w:hAnsi="Raleway" w:cs="Arial"/>
                <w:lang w:eastAsia="ar-SA"/>
              </w:rPr>
            </w:pPr>
          </w:p>
        </w:tc>
        <w:tc>
          <w:tcPr>
            <w:tcW w:w="1377" w:type="dxa"/>
            <w:tcBorders>
              <w:top w:val="single" w:sz="4" w:space="0" w:color="auto"/>
              <w:left w:val="single" w:sz="4" w:space="0" w:color="auto"/>
              <w:bottom w:val="single" w:sz="4" w:space="0" w:color="auto"/>
              <w:right w:val="single" w:sz="4" w:space="0" w:color="auto"/>
            </w:tcBorders>
          </w:tcPr>
          <w:p w14:paraId="0001C954" w14:textId="77777777" w:rsidR="00590592" w:rsidRPr="00D76204" w:rsidRDefault="00590592" w:rsidP="00590592">
            <w:pPr>
              <w:pStyle w:val="Tekstpodstawowy"/>
              <w:spacing w:before="60" w:after="60"/>
              <w:rPr>
                <w:rFonts w:ascii="Raleway" w:hAnsi="Raleway" w:cs="Arial"/>
                <w:lang w:eastAsia="ar-SA"/>
              </w:rPr>
            </w:pPr>
          </w:p>
        </w:tc>
        <w:tc>
          <w:tcPr>
            <w:tcW w:w="2033" w:type="dxa"/>
            <w:tcBorders>
              <w:top w:val="single" w:sz="4" w:space="0" w:color="auto"/>
              <w:left w:val="single" w:sz="4" w:space="0" w:color="auto"/>
              <w:bottom w:val="single" w:sz="4" w:space="0" w:color="auto"/>
              <w:right w:val="single" w:sz="4" w:space="0" w:color="auto"/>
            </w:tcBorders>
          </w:tcPr>
          <w:p w14:paraId="5F954BFE" w14:textId="77777777" w:rsidR="00590592" w:rsidRPr="00D76204" w:rsidRDefault="00590592" w:rsidP="00590592">
            <w:pPr>
              <w:pStyle w:val="Tekstpodstawowy"/>
              <w:spacing w:before="60" w:after="60"/>
              <w:rPr>
                <w:rFonts w:ascii="Raleway" w:hAnsi="Raleway" w:cs="Arial"/>
                <w:lang w:eastAsia="ar-SA"/>
              </w:rPr>
            </w:pPr>
          </w:p>
        </w:tc>
      </w:tr>
    </w:tbl>
    <w:p w14:paraId="05B14778" w14:textId="320C30DB" w:rsidR="00691BBA" w:rsidRDefault="007B5502" w:rsidP="007B5502">
      <w:pPr>
        <w:spacing w:before="120" w:after="120"/>
        <w:rPr>
          <w:rFonts w:ascii="Arial" w:hAnsi="Arial" w:cs="Arial"/>
          <w:bCs/>
          <w:sz w:val="22"/>
          <w:szCs w:val="22"/>
        </w:rPr>
      </w:pPr>
      <w:r w:rsidRPr="00E12986">
        <w:rPr>
          <w:rFonts w:ascii="Arial" w:hAnsi="Arial" w:cs="Arial"/>
          <w:bCs/>
          <w:sz w:val="22"/>
          <w:szCs w:val="22"/>
        </w:rPr>
        <w:t xml:space="preserve">* not later than </w:t>
      </w:r>
      <w:r>
        <w:rPr>
          <w:rFonts w:ascii="Arial" w:hAnsi="Arial" w:cs="Arial"/>
          <w:bCs/>
          <w:sz w:val="22"/>
          <w:szCs w:val="22"/>
        </w:rPr>
        <w:t>three (3) months following the date of execution of the Agreement</w:t>
      </w:r>
    </w:p>
    <w:p w14:paraId="18BB0166" w14:textId="752ADC7C" w:rsidR="003743CB" w:rsidRPr="001D5C4B" w:rsidRDefault="003743CB" w:rsidP="295EFD73">
      <w:pPr>
        <w:spacing w:before="120" w:after="120"/>
        <w:rPr>
          <w:rFonts w:ascii="Arial" w:hAnsi="Arial" w:cs="Arial"/>
          <w:sz w:val="22"/>
          <w:szCs w:val="22"/>
        </w:rPr>
      </w:pPr>
      <w:r w:rsidRPr="295EFD73">
        <w:rPr>
          <w:rFonts w:ascii="Arial" w:hAnsi="Arial" w:cs="Arial"/>
          <w:sz w:val="22"/>
          <w:szCs w:val="22"/>
        </w:rPr>
        <w:t>* In a special case (</w:t>
      </w:r>
      <w:r w:rsidR="7E20CBEB" w:rsidRPr="295EFD73">
        <w:rPr>
          <w:rFonts w:ascii="Arial" w:hAnsi="Arial" w:cs="Arial"/>
          <w:sz w:val="22"/>
          <w:szCs w:val="22"/>
        </w:rPr>
        <w:t xml:space="preserve">e.g. </w:t>
      </w:r>
      <w:r w:rsidRPr="295EFD73">
        <w:rPr>
          <w:rFonts w:ascii="Arial" w:hAnsi="Arial" w:cs="Arial"/>
          <w:sz w:val="22"/>
          <w:szCs w:val="22"/>
        </w:rPr>
        <w:t xml:space="preserve">difficult terrain in </w:t>
      </w:r>
      <w:proofErr w:type="spellStart"/>
      <w:r w:rsidRPr="295EFD73">
        <w:rPr>
          <w:rFonts w:ascii="Arial" w:hAnsi="Arial" w:cs="Arial"/>
          <w:sz w:val="22"/>
          <w:szCs w:val="22"/>
        </w:rPr>
        <w:t>Praque</w:t>
      </w:r>
      <w:proofErr w:type="spellEnd"/>
      <w:r w:rsidRPr="295EFD73">
        <w:rPr>
          <w:rFonts w:ascii="Arial" w:hAnsi="Arial" w:cs="Arial"/>
          <w:sz w:val="22"/>
          <w:szCs w:val="22"/>
        </w:rPr>
        <w:t>), one regenerative section up to 120 km, last Facility is needed max 20km from Interface Point - B</w:t>
      </w:r>
    </w:p>
    <w:p w14:paraId="717261C5" w14:textId="73C2728C" w:rsidR="00C36776" w:rsidRPr="00EF323F" w:rsidRDefault="00C36776" w:rsidP="00C36776">
      <w:pPr>
        <w:spacing w:before="120" w:after="120"/>
        <w:rPr>
          <w:rFonts w:ascii="Arial" w:hAnsi="Arial" w:cs="Arial"/>
          <w:b/>
          <w:sz w:val="22"/>
          <w:szCs w:val="22"/>
        </w:rPr>
      </w:pPr>
      <w:r w:rsidRPr="00EF323F">
        <w:rPr>
          <w:rFonts w:ascii="Arial" w:hAnsi="Arial" w:cs="Arial"/>
          <w:b/>
          <w:sz w:val="22"/>
          <w:szCs w:val="22"/>
        </w:rPr>
        <w:t>Dark Fibre Intermediate Interface points:</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2604"/>
        <w:gridCol w:w="1960"/>
        <w:gridCol w:w="1660"/>
        <w:gridCol w:w="1620"/>
        <w:gridCol w:w="1260"/>
      </w:tblGrid>
      <w:tr w:rsidR="003943D8" w:rsidRPr="00EF323F" w14:paraId="0D4ED190" w14:textId="77777777" w:rsidTr="0083104D">
        <w:tc>
          <w:tcPr>
            <w:tcW w:w="1156" w:type="dxa"/>
            <w:shd w:val="pct5" w:color="auto" w:fill="FFFFFF"/>
          </w:tcPr>
          <w:p w14:paraId="4C1DA492" w14:textId="77777777" w:rsidR="00C36776" w:rsidRPr="002D7865" w:rsidRDefault="00C36776" w:rsidP="00C36776">
            <w:pPr>
              <w:pStyle w:val="Tekstpodstawowy"/>
              <w:spacing w:after="120" w:line="240" w:lineRule="auto"/>
              <w:jc w:val="center"/>
              <w:rPr>
                <w:rFonts w:cs="Arial"/>
                <w:sz w:val="22"/>
                <w:szCs w:val="22"/>
                <w:lang w:val="fr-FR"/>
              </w:rPr>
            </w:pPr>
            <w:r w:rsidRPr="002D7865">
              <w:rPr>
                <w:rFonts w:cs="Arial"/>
                <w:sz w:val="22"/>
                <w:szCs w:val="22"/>
                <w:lang w:val="fr-FR"/>
              </w:rPr>
              <w:t>Section Ref</w:t>
            </w:r>
          </w:p>
        </w:tc>
        <w:tc>
          <w:tcPr>
            <w:tcW w:w="2604" w:type="dxa"/>
            <w:shd w:val="pct5" w:color="auto" w:fill="FFFFFF"/>
            <w:vAlign w:val="center"/>
          </w:tcPr>
          <w:p w14:paraId="283F655C" w14:textId="77777777" w:rsidR="00C36776" w:rsidRPr="002D7865" w:rsidRDefault="00C36776" w:rsidP="00C36776">
            <w:pPr>
              <w:pStyle w:val="Tekstpodstawowy"/>
              <w:spacing w:after="120" w:line="240" w:lineRule="auto"/>
              <w:jc w:val="center"/>
              <w:rPr>
                <w:rFonts w:cs="Arial"/>
                <w:sz w:val="22"/>
                <w:szCs w:val="22"/>
                <w:lang w:val="fr-FR"/>
              </w:rPr>
            </w:pPr>
            <w:r w:rsidRPr="002D7865">
              <w:rPr>
                <w:rFonts w:cs="Arial"/>
                <w:sz w:val="22"/>
                <w:szCs w:val="22"/>
                <w:lang w:val="fr-FR"/>
              </w:rPr>
              <w:t>Intermediate Dark Fibre Interface point/ Site Location</w:t>
            </w:r>
          </w:p>
        </w:tc>
        <w:tc>
          <w:tcPr>
            <w:tcW w:w="1960" w:type="dxa"/>
            <w:shd w:val="pct5" w:color="auto" w:fill="FFFFFF"/>
            <w:vAlign w:val="center"/>
          </w:tcPr>
          <w:p w14:paraId="2320389D"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Address</w:t>
            </w:r>
          </w:p>
        </w:tc>
        <w:tc>
          <w:tcPr>
            <w:tcW w:w="1660" w:type="dxa"/>
            <w:shd w:val="pct5" w:color="auto" w:fill="FFFFFF"/>
            <w:vAlign w:val="center"/>
          </w:tcPr>
          <w:p w14:paraId="2628AFBC"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GPS</w:t>
            </w:r>
          </w:p>
          <w:p w14:paraId="01EA8AD4"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co-ordinates</w:t>
            </w:r>
          </w:p>
        </w:tc>
        <w:tc>
          <w:tcPr>
            <w:tcW w:w="1620" w:type="dxa"/>
            <w:shd w:val="pct5" w:color="auto" w:fill="FFFFFF"/>
            <w:vAlign w:val="center"/>
          </w:tcPr>
          <w:p w14:paraId="1DDC9E17"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Type</w:t>
            </w:r>
          </w:p>
        </w:tc>
        <w:tc>
          <w:tcPr>
            <w:tcW w:w="1260" w:type="dxa"/>
            <w:shd w:val="pct5" w:color="auto" w:fill="FFFFFF"/>
            <w:vAlign w:val="center"/>
          </w:tcPr>
          <w:p w14:paraId="33A99F3E"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Dark Fibre Interface Access available?</w:t>
            </w:r>
          </w:p>
        </w:tc>
      </w:tr>
      <w:tr w:rsidR="00C36776" w:rsidRPr="00EF323F" w14:paraId="0B7D4A6A" w14:textId="77777777" w:rsidTr="0083104D">
        <w:trPr>
          <w:trHeight w:val="351"/>
        </w:trPr>
        <w:tc>
          <w:tcPr>
            <w:tcW w:w="1156" w:type="dxa"/>
          </w:tcPr>
          <w:p w14:paraId="23CA3218" w14:textId="77777777" w:rsidR="00C36776" w:rsidRPr="002D7865" w:rsidRDefault="00C36776" w:rsidP="00C36776">
            <w:pPr>
              <w:pStyle w:val="Tekstpodstawowy"/>
              <w:spacing w:after="120" w:line="240" w:lineRule="auto"/>
              <w:jc w:val="left"/>
              <w:rPr>
                <w:rFonts w:cs="Arial"/>
                <w:sz w:val="22"/>
                <w:szCs w:val="22"/>
              </w:rPr>
            </w:pPr>
          </w:p>
        </w:tc>
        <w:tc>
          <w:tcPr>
            <w:tcW w:w="2604" w:type="dxa"/>
          </w:tcPr>
          <w:p w14:paraId="1EF07FB6" w14:textId="77777777" w:rsidR="00C36776" w:rsidRPr="002D7865" w:rsidRDefault="00C36776" w:rsidP="00C36776">
            <w:pPr>
              <w:pStyle w:val="Tekstpodstawowy"/>
              <w:spacing w:after="120" w:line="240" w:lineRule="auto"/>
              <w:jc w:val="left"/>
              <w:rPr>
                <w:rFonts w:cs="Arial"/>
                <w:sz w:val="22"/>
                <w:szCs w:val="22"/>
              </w:rPr>
            </w:pPr>
          </w:p>
        </w:tc>
        <w:tc>
          <w:tcPr>
            <w:tcW w:w="1960" w:type="dxa"/>
          </w:tcPr>
          <w:p w14:paraId="0B603D6A" w14:textId="77777777" w:rsidR="00C36776" w:rsidRPr="002D7865" w:rsidRDefault="00C36776" w:rsidP="00C36776">
            <w:pPr>
              <w:pStyle w:val="Tekstpodstawowy"/>
              <w:spacing w:after="120" w:line="240" w:lineRule="auto"/>
              <w:jc w:val="left"/>
              <w:rPr>
                <w:rFonts w:cs="Arial"/>
                <w:sz w:val="22"/>
                <w:szCs w:val="22"/>
              </w:rPr>
            </w:pPr>
          </w:p>
        </w:tc>
        <w:tc>
          <w:tcPr>
            <w:tcW w:w="1660" w:type="dxa"/>
          </w:tcPr>
          <w:p w14:paraId="0620CC40" w14:textId="77777777" w:rsidR="00C36776" w:rsidRPr="002D7865" w:rsidRDefault="00C36776" w:rsidP="00C36776">
            <w:pPr>
              <w:pStyle w:val="Tekstpodstawowy"/>
              <w:spacing w:after="120" w:line="240" w:lineRule="auto"/>
              <w:jc w:val="left"/>
              <w:rPr>
                <w:rFonts w:cs="Arial"/>
                <w:sz w:val="22"/>
                <w:szCs w:val="22"/>
              </w:rPr>
            </w:pPr>
          </w:p>
        </w:tc>
        <w:tc>
          <w:tcPr>
            <w:tcW w:w="1620" w:type="dxa"/>
          </w:tcPr>
          <w:p w14:paraId="33486454" w14:textId="77777777" w:rsidR="00C36776" w:rsidRPr="002D7865" w:rsidRDefault="00C36776" w:rsidP="00C36776">
            <w:pPr>
              <w:pStyle w:val="Tekstpodstawowy"/>
              <w:spacing w:after="120" w:line="240" w:lineRule="auto"/>
              <w:jc w:val="left"/>
              <w:rPr>
                <w:rFonts w:cs="Arial"/>
                <w:sz w:val="22"/>
                <w:szCs w:val="22"/>
              </w:rPr>
            </w:pPr>
          </w:p>
        </w:tc>
        <w:tc>
          <w:tcPr>
            <w:tcW w:w="1260" w:type="dxa"/>
          </w:tcPr>
          <w:p w14:paraId="7B3DC361" w14:textId="1ADE4241" w:rsidR="00C36776" w:rsidRPr="002D7865" w:rsidRDefault="003F5CA4" w:rsidP="00C36776">
            <w:pPr>
              <w:pStyle w:val="Tekstpodstawowy"/>
              <w:spacing w:after="120" w:line="240" w:lineRule="auto"/>
              <w:jc w:val="left"/>
              <w:rPr>
                <w:rFonts w:cs="Arial"/>
                <w:sz w:val="22"/>
                <w:szCs w:val="22"/>
              </w:rPr>
            </w:pPr>
            <w:r>
              <w:rPr>
                <w:rFonts w:cs="Arial"/>
                <w:sz w:val="22"/>
                <w:szCs w:val="22"/>
              </w:rPr>
              <w:t>LC/PC</w:t>
            </w:r>
          </w:p>
        </w:tc>
      </w:tr>
      <w:tr w:rsidR="005A7B69" w:rsidRPr="00EF323F" w14:paraId="0622D889" w14:textId="77777777" w:rsidTr="0083104D">
        <w:trPr>
          <w:trHeight w:val="351"/>
        </w:trPr>
        <w:tc>
          <w:tcPr>
            <w:tcW w:w="1156" w:type="dxa"/>
          </w:tcPr>
          <w:p w14:paraId="609C86D1" w14:textId="77777777" w:rsidR="005A7B69" w:rsidRPr="002D7865" w:rsidRDefault="005A7B69" w:rsidP="00C36776">
            <w:pPr>
              <w:pStyle w:val="Tekstpodstawowy"/>
              <w:spacing w:after="120" w:line="240" w:lineRule="auto"/>
              <w:jc w:val="left"/>
              <w:rPr>
                <w:rFonts w:cs="Arial"/>
                <w:sz w:val="22"/>
                <w:szCs w:val="22"/>
              </w:rPr>
            </w:pPr>
          </w:p>
        </w:tc>
        <w:tc>
          <w:tcPr>
            <w:tcW w:w="2604" w:type="dxa"/>
          </w:tcPr>
          <w:p w14:paraId="6FECF69C" w14:textId="77777777" w:rsidR="005A7B69" w:rsidRPr="002D7865" w:rsidRDefault="005A7B69" w:rsidP="00C36776">
            <w:pPr>
              <w:pStyle w:val="Tekstpodstawowy"/>
              <w:spacing w:after="120" w:line="240" w:lineRule="auto"/>
              <w:jc w:val="left"/>
              <w:rPr>
                <w:rFonts w:cs="Arial"/>
                <w:sz w:val="22"/>
                <w:szCs w:val="22"/>
              </w:rPr>
            </w:pPr>
          </w:p>
        </w:tc>
        <w:tc>
          <w:tcPr>
            <w:tcW w:w="1960" w:type="dxa"/>
          </w:tcPr>
          <w:p w14:paraId="70BDB415" w14:textId="77777777" w:rsidR="005A7B69" w:rsidRPr="002D7865" w:rsidRDefault="005A7B69" w:rsidP="00C36776">
            <w:pPr>
              <w:pStyle w:val="Tekstpodstawowy"/>
              <w:spacing w:after="120" w:line="240" w:lineRule="auto"/>
              <w:jc w:val="left"/>
              <w:rPr>
                <w:rFonts w:cs="Arial"/>
                <w:sz w:val="22"/>
                <w:szCs w:val="22"/>
                <w:lang w:val="de-DE"/>
              </w:rPr>
            </w:pPr>
          </w:p>
        </w:tc>
        <w:tc>
          <w:tcPr>
            <w:tcW w:w="1660" w:type="dxa"/>
          </w:tcPr>
          <w:p w14:paraId="38B27BBF" w14:textId="77777777" w:rsidR="005A7B69" w:rsidRPr="002D7865" w:rsidRDefault="005A7B69" w:rsidP="00C36776">
            <w:pPr>
              <w:pStyle w:val="Tekstpodstawowy"/>
              <w:spacing w:after="120" w:line="240" w:lineRule="auto"/>
              <w:jc w:val="left"/>
              <w:rPr>
                <w:rFonts w:cs="Arial"/>
                <w:sz w:val="22"/>
                <w:szCs w:val="22"/>
              </w:rPr>
            </w:pPr>
          </w:p>
        </w:tc>
        <w:tc>
          <w:tcPr>
            <w:tcW w:w="1620" w:type="dxa"/>
          </w:tcPr>
          <w:p w14:paraId="32421A71" w14:textId="77777777" w:rsidR="005A7B69" w:rsidRPr="002D7865" w:rsidRDefault="005A7B69" w:rsidP="00C36776">
            <w:pPr>
              <w:pStyle w:val="Tekstpodstawowy"/>
              <w:spacing w:after="120" w:line="240" w:lineRule="auto"/>
              <w:jc w:val="left"/>
              <w:rPr>
                <w:rFonts w:cs="Arial"/>
                <w:sz w:val="22"/>
                <w:szCs w:val="22"/>
              </w:rPr>
            </w:pPr>
          </w:p>
        </w:tc>
        <w:tc>
          <w:tcPr>
            <w:tcW w:w="1260" w:type="dxa"/>
          </w:tcPr>
          <w:p w14:paraId="2CFD228A" w14:textId="77777777" w:rsidR="005A7B69" w:rsidRPr="002D7865" w:rsidRDefault="005A7B69" w:rsidP="00C36776">
            <w:pPr>
              <w:pStyle w:val="Tekstpodstawowy"/>
              <w:spacing w:after="120" w:line="240" w:lineRule="auto"/>
              <w:jc w:val="left"/>
              <w:rPr>
                <w:rFonts w:cs="Arial"/>
                <w:sz w:val="22"/>
                <w:szCs w:val="22"/>
              </w:rPr>
            </w:pPr>
          </w:p>
        </w:tc>
      </w:tr>
      <w:tr w:rsidR="005A7B69" w:rsidRPr="00EF323F" w14:paraId="02481812" w14:textId="77777777" w:rsidTr="0083104D">
        <w:trPr>
          <w:trHeight w:val="351"/>
        </w:trPr>
        <w:tc>
          <w:tcPr>
            <w:tcW w:w="1156" w:type="dxa"/>
          </w:tcPr>
          <w:p w14:paraId="01D9AF6E" w14:textId="77777777" w:rsidR="005A7B69" w:rsidRPr="002D7865" w:rsidRDefault="005A7B69" w:rsidP="00C36776">
            <w:pPr>
              <w:pStyle w:val="Tekstpodstawowy"/>
              <w:spacing w:after="120" w:line="240" w:lineRule="auto"/>
              <w:jc w:val="left"/>
              <w:rPr>
                <w:rFonts w:cs="Arial"/>
                <w:sz w:val="22"/>
                <w:szCs w:val="22"/>
              </w:rPr>
            </w:pPr>
          </w:p>
        </w:tc>
        <w:tc>
          <w:tcPr>
            <w:tcW w:w="2604" w:type="dxa"/>
          </w:tcPr>
          <w:p w14:paraId="172BB028" w14:textId="77777777" w:rsidR="005A7B69" w:rsidRPr="002D7865" w:rsidRDefault="005A7B69" w:rsidP="00C36776">
            <w:pPr>
              <w:pStyle w:val="Tekstpodstawowy"/>
              <w:spacing w:after="120" w:line="240" w:lineRule="auto"/>
              <w:jc w:val="left"/>
              <w:rPr>
                <w:rFonts w:cs="Arial"/>
                <w:sz w:val="22"/>
                <w:szCs w:val="22"/>
              </w:rPr>
            </w:pPr>
          </w:p>
        </w:tc>
        <w:tc>
          <w:tcPr>
            <w:tcW w:w="1960" w:type="dxa"/>
          </w:tcPr>
          <w:p w14:paraId="0211B3EC" w14:textId="77777777" w:rsidR="005A7B69" w:rsidRPr="002D7865" w:rsidRDefault="005A7B69" w:rsidP="00C36776">
            <w:pPr>
              <w:pStyle w:val="Tekstpodstawowy"/>
              <w:spacing w:after="120" w:line="240" w:lineRule="auto"/>
              <w:jc w:val="left"/>
              <w:rPr>
                <w:rFonts w:cs="Arial"/>
                <w:sz w:val="22"/>
                <w:szCs w:val="22"/>
                <w:lang w:val="de-DE"/>
              </w:rPr>
            </w:pPr>
          </w:p>
        </w:tc>
        <w:tc>
          <w:tcPr>
            <w:tcW w:w="1660" w:type="dxa"/>
          </w:tcPr>
          <w:p w14:paraId="7C30107D" w14:textId="77777777" w:rsidR="005A7B69" w:rsidRPr="002D7865" w:rsidRDefault="005A7B69" w:rsidP="00C36776">
            <w:pPr>
              <w:pStyle w:val="Tekstpodstawowy"/>
              <w:spacing w:after="120" w:line="240" w:lineRule="auto"/>
              <w:jc w:val="left"/>
              <w:rPr>
                <w:rFonts w:cs="Arial"/>
                <w:sz w:val="22"/>
                <w:szCs w:val="22"/>
              </w:rPr>
            </w:pPr>
          </w:p>
        </w:tc>
        <w:tc>
          <w:tcPr>
            <w:tcW w:w="1620" w:type="dxa"/>
          </w:tcPr>
          <w:p w14:paraId="5AF58E9C" w14:textId="77777777" w:rsidR="005A7B69" w:rsidRPr="002D7865" w:rsidRDefault="005A7B69" w:rsidP="00C36776">
            <w:pPr>
              <w:pStyle w:val="Tekstpodstawowy"/>
              <w:spacing w:after="120" w:line="240" w:lineRule="auto"/>
              <w:jc w:val="left"/>
              <w:rPr>
                <w:rFonts w:cs="Arial"/>
                <w:sz w:val="22"/>
                <w:szCs w:val="22"/>
              </w:rPr>
            </w:pPr>
          </w:p>
        </w:tc>
        <w:tc>
          <w:tcPr>
            <w:tcW w:w="1260" w:type="dxa"/>
          </w:tcPr>
          <w:p w14:paraId="196CE98A" w14:textId="77777777" w:rsidR="005A7B69" w:rsidRPr="002D7865" w:rsidRDefault="005A7B69" w:rsidP="00C36776">
            <w:pPr>
              <w:pStyle w:val="Tekstpodstawowy"/>
              <w:spacing w:after="120" w:line="240" w:lineRule="auto"/>
              <w:jc w:val="left"/>
              <w:rPr>
                <w:rFonts w:cs="Arial"/>
                <w:sz w:val="22"/>
                <w:szCs w:val="22"/>
              </w:rPr>
            </w:pPr>
          </w:p>
        </w:tc>
      </w:tr>
      <w:tr w:rsidR="00C36776" w:rsidRPr="00EF323F" w14:paraId="52098591" w14:textId="77777777" w:rsidTr="0083104D">
        <w:trPr>
          <w:trHeight w:val="351"/>
        </w:trPr>
        <w:tc>
          <w:tcPr>
            <w:tcW w:w="1156" w:type="dxa"/>
          </w:tcPr>
          <w:p w14:paraId="22D02237" w14:textId="77777777" w:rsidR="00C36776" w:rsidRPr="002D7865" w:rsidRDefault="00C36776" w:rsidP="00C36776">
            <w:pPr>
              <w:pStyle w:val="Tekstpodstawowy"/>
              <w:spacing w:after="120" w:line="240" w:lineRule="auto"/>
              <w:jc w:val="left"/>
              <w:rPr>
                <w:rFonts w:cs="Arial"/>
                <w:sz w:val="22"/>
                <w:szCs w:val="22"/>
              </w:rPr>
            </w:pPr>
          </w:p>
        </w:tc>
        <w:tc>
          <w:tcPr>
            <w:tcW w:w="2604" w:type="dxa"/>
          </w:tcPr>
          <w:p w14:paraId="25BD49E3" w14:textId="77777777" w:rsidR="00C36776" w:rsidRPr="002D7865" w:rsidRDefault="00C36776" w:rsidP="00C36776">
            <w:pPr>
              <w:pStyle w:val="Tekstpodstawowy"/>
              <w:spacing w:after="120" w:line="240" w:lineRule="auto"/>
              <w:jc w:val="left"/>
              <w:rPr>
                <w:rFonts w:cs="Arial"/>
                <w:sz w:val="22"/>
                <w:szCs w:val="22"/>
              </w:rPr>
            </w:pPr>
          </w:p>
        </w:tc>
        <w:tc>
          <w:tcPr>
            <w:tcW w:w="1960" w:type="dxa"/>
          </w:tcPr>
          <w:p w14:paraId="69C852E4" w14:textId="77777777" w:rsidR="00C36776" w:rsidRPr="002D7865" w:rsidRDefault="00C36776" w:rsidP="00C36776">
            <w:pPr>
              <w:pStyle w:val="Tekstpodstawowy"/>
              <w:spacing w:after="120" w:line="240" w:lineRule="auto"/>
              <w:jc w:val="left"/>
              <w:rPr>
                <w:rFonts w:cs="Arial"/>
                <w:sz w:val="22"/>
                <w:szCs w:val="22"/>
                <w:lang w:val="de-DE"/>
              </w:rPr>
            </w:pPr>
          </w:p>
        </w:tc>
        <w:tc>
          <w:tcPr>
            <w:tcW w:w="1660" w:type="dxa"/>
          </w:tcPr>
          <w:p w14:paraId="4520F555" w14:textId="77777777" w:rsidR="00C36776" w:rsidRPr="002D7865" w:rsidRDefault="00C36776" w:rsidP="00C36776">
            <w:pPr>
              <w:pStyle w:val="Tekstpodstawowy"/>
              <w:spacing w:after="120" w:line="240" w:lineRule="auto"/>
              <w:jc w:val="left"/>
              <w:rPr>
                <w:rFonts w:cs="Arial"/>
                <w:sz w:val="22"/>
                <w:szCs w:val="22"/>
              </w:rPr>
            </w:pPr>
          </w:p>
        </w:tc>
        <w:tc>
          <w:tcPr>
            <w:tcW w:w="1620" w:type="dxa"/>
          </w:tcPr>
          <w:p w14:paraId="1C708510" w14:textId="77777777" w:rsidR="00C36776" w:rsidRPr="002D7865" w:rsidRDefault="00C36776" w:rsidP="00C36776">
            <w:pPr>
              <w:pStyle w:val="Tekstpodstawowy"/>
              <w:spacing w:after="120" w:line="240" w:lineRule="auto"/>
              <w:jc w:val="left"/>
              <w:rPr>
                <w:rFonts w:cs="Arial"/>
                <w:sz w:val="22"/>
                <w:szCs w:val="22"/>
              </w:rPr>
            </w:pPr>
          </w:p>
        </w:tc>
        <w:tc>
          <w:tcPr>
            <w:tcW w:w="1260" w:type="dxa"/>
          </w:tcPr>
          <w:p w14:paraId="23AD7FB8" w14:textId="77777777" w:rsidR="00C36776" w:rsidRPr="002D7865" w:rsidRDefault="00C36776" w:rsidP="00C36776">
            <w:pPr>
              <w:pStyle w:val="Tekstpodstawowy"/>
              <w:spacing w:after="120" w:line="240" w:lineRule="auto"/>
              <w:jc w:val="left"/>
              <w:rPr>
                <w:rFonts w:cs="Arial"/>
                <w:sz w:val="22"/>
                <w:szCs w:val="22"/>
              </w:rPr>
            </w:pPr>
          </w:p>
        </w:tc>
      </w:tr>
    </w:tbl>
    <w:p w14:paraId="5255EFB4" w14:textId="77777777" w:rsidR="00C36776" w:rsidRPr="00EF323F" w:rsidRDefault="00C36776" w:rsidP="00C36776">
      <w:pPr>
        <w:spacing w:after="120"/>
        <w:rPr>
          <w:rFonts w:ascii="Arial" w:hAnsi="Arial" w:cs="Arial"/>
          <w:sz w:val="22"/>
          <w:szCs w:val="22"/>
        </w:rPr>
      </w:pPr>
    </w:p>
    <w:p w14:paraId="45D9B909" w14:textId="77777777" w:rsidR="00C36776" w:rsidRPr="00EF323F" w:rsidRDefault="00C36776" w:rsidP="00C36776">
      <w:pPr>
        <w:spacing w:before="240" w:after="120"/>
        <w:rPr>
          <w:rFonts w:ascii="Arial" w:hAnsi="Arial" w:cs="Arial"/>
          <w:b/>
          <w:sz w:val="22"/>
          <w:szCs w:val="22"/>
        </w:rPr>
      </w:pPr>
      <w:r w:rsidRPr="00EF323F">
        <w:rPr>
          <w:rFonts w:ascii="Arial" w:hAnsi="Arial" w:cs="Arial"/>
          <w:b/>
          <w:sz w:val="22"/>
          <w:szCs w:val="22"/>
        </w:rPr>
        <w:t>2.</w:t>
      </w:r>
      <w:r w:rsidRPr="00EF323F">
        <w:rPr>
          <w:rFonts w:ascii="Arial" w:hAnsi="Arial" w:cs="Arial"/>
          <w:b/>
          <w:sz w:val="22"/>
          <w:szCs w:val="22"/>
        </w:rPr>
        <w:tab/>
        <w:t>Facilities</w:t>
      </w:r>
    </w:p>
    <w:tbl>
      <w:tblPr>
        <w:tblW w:w="10260"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60"/>
        <w:gridCol w:w="2102"/>
        <w:gridCol w:w="1036"/>
        <w:gridCol w:w="1490"/>
        <w:gridCol w:w="1534"/>
        <w:gridCol w:w="3038"/>
      </w:tblGrid>
      <w:tr w:rsidR="00C36776" w:rsidRPr="00EF323F" w14:paraId="67F590F1" w14:textId="77777777" w:rsidTr="00EF323F">
        <w:tc>
          <w:tcPr>
            <w:tcW w:w="1060" w:type="dxa"/>
          </w:tcPr>
          <w:p w14:paraId="4C9C76A5" w14:textId="77777777" w:rsidR="00C36776" w:rsidRPr="002D7865" w:rsidRDefault="00C36776" w:rsidP="00C36776">
            <w:pPr>
              <w:pStyle w:val="Tekstpodstawowy"/>
              <w:spacing w:after="120" w:line="240" w:lineRule="auto"/>
              <w:jc w:val="center"/>
              <w:rPr>
                <w:rFonts w:cs="Arial"/>
                <w:sz w:val="22"/>
                <w:szCs w:val="22"/>
                <w:lang w:val="fr-FR"/>
              </w:rPr>
            </w:pPr>
            <w:r w:rsidRPr="002D7865">
              <w:rPr>
                <w:rFonts w:cs="Arial"/>
                <w:sz w:val="22"/>
                <w:szCs w:val="22"/>
                <w:lang w:val="fr-FR"/>
              </w:rPr>
              <w:t>Section Ref</w:t>
            </w:r>
          </w:p>
        </w:tc>
        <w:tc>
          <w:tcPr>
            <w:tcW w:w="2102" w:type="dxa"/>
          </w:tcPr>
          <w:p w14:paraId="298072C2" w14:textId="69D3B610" w:rsidR="00C36776" w:rsidRPr="002D7865" w:rsidRDefault="00B758CC" w:rsidP="00C36776">
            <w:pPr>
              <w:pStyle w:val="Tekstpodstawowy"/>
              <w:spacing w:after="120" w:line="240" w:lineRule="auto"/>
              <w:jc w:val="center"/>
              <w:rPr>
                <w:rFonts w:cs="Arial"/>
                <w:sz w:val="22"/>
                <w:szCs w:val="22"/>
                <w:lang w:val="fr-FR"/>
              </w:rPr>
            </w:pPr>
            <w:r>
              <w:rPr>
                <w:rFonts w:cs="Arial"/>
                <w:sz w:val="22"/>
                <w:szCs w:val="22"/>
                <w:lang w:val="fr-FR"/>
              </w:rPr>
              <w:t>Contractor</w:t>
            </w:r>
            <w:r w:rsidR="00C36776" w:rsidRPr="002D7865">
              <w:rPr>
                <w:rFonts w:cs="Arial"/>
                <w:sz w:val="22"/>
                <w:szCs w:val="22"/>
                <w:lang w:val="fr-FR"/>
              </w:rPr>
              <w:t xml:space="preserve"> Premises Name</w:t>
            </w:r>
            <w:r w:rsidR="004E5122">
              <w:rPr>
                <w:rFonts w:cs="Arial"/>
                <w:sz w:val="22"/>
                <w:szCs w:val="22"/>
                <w:lang w:val="fr-FR"/>
              </w:rPr>
              <w:t xml:space="preserve"> / address</w:t>
            </w:r>
          </w:p>
        </w:tc>
        <w:tc>
          <w:tcPr>
            <w:tcW w:w="1036" w:type="dxa"/>
          </w:tcPr>
          <w:p w14:paraId="3FBF35A6"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Quantity</w:t>
            </w:r>
          </w:p>
        </w:tc>
        <w:tc>
          <w:tcPr>
            <w:tcW w:w="1490" w:type="dxa"/>
          </w:tcPr>
          <w:p w14:paraId="2579EB7C"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Footprint Size</w:t>
            </w:r>
          </w:p>
        </w:tc>
        <w:tc>
          <w:tcPr>
            <w:tcW w:w="1534" w:type="dxa"/>
          </w:tcPr>
          <w:p w14:paraId="514BC724"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Power</w:t>
            </w:r>
          </w:p>
        </w:tc>
        <w:tc>
          <w:tcPr>
            <w:tcW w:w="3038" w:type="dxa"/>
          </w:tcPr>
          <w:p w14:paraId="63239AC6" w14:textId="77777777"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Term</w:t>
            </w:r>
          </w:p>
        </w:tc>
      </w:tr>
      <w:tr w:rsidR="00C36776" w:rsidRPr="00EF323F" w14:paraId="03622BA0" w14:textId="77777777" w:rsidTr="00EF323F">
        <w:trPr>
          <w:trHeight w:val="255"/>
        </w:trPr>
        <w:tc>
          <w:tcPr>
            <w:tcW w:w="1060" w:type="dxa"/>
          </w:tcPr>
          <w:p w14:paraId="52C666C9" w14:textId="77777777" w:rsidR="00C36776" w:rsidRPr="002D7865" w:rsidRDefault="00C36776" w:rsidP="00C36776">
            <w:pPr>
              <w:pStyle w:val="Tekstpodstawowy"/>
              <w:spacing w:after="120" w:line="240" w:lineRule="auto"/>
              <w:jc w:val="left"/>
              <w:rPr>
                <w:rFonts w:cs="Arial"/>
                <w:sz w:val="22"/>
                <w:szCs w:val="22"/>
              </w:rPr>
            </w:pPr>
          </w:p>
        </w:tc>
        <w:tc>
          <w:tcPr>
            <w:tcW w:w="2102" w:type="dxa"/>
          </w:tcPr>
          <w:p w14:paraId="206202D1" w14:textId="77777777" w:rsidR="00C36776" w:rsidRPr="002D7865" w:rsidRDefault="00C36776" w:rsidP="00C36776">
            <w:pPr>
              <w:pStyle w:val="Tekstpodstawowy"/>
              <w:spacing w:after="120" w:line="240" w:lineRule="auto"/>
              <w:jc w:val="left"/>
              <w:rPr>
                <w:rFonts w:cs="Arial"/>
                <w:sz w:val="22"/>
                <w:szCs w:val="22"/>
              </w:rPr>
            </w:pPr>
          </w:p>
        </w:tc>
        <w:tc>
          <w:tcPr>
            <w:tcW w:w="1036" w:type="dxa"/>
          </w:tcPr>
          <w:p w14:paraId="6B12BE93" w14:textId="77777777" w:rsidR="00C36776" w:rsidRPr="002D7865" w:rsidRDefault="00C36776" w:rsidP="00C36776">
            <w:pPr>
              <w:pStyle w:val="Tekstpodstawowy"/>
              <w:spacing w:after="120" w:line="240" w:lineRule="auto"/>
              <w:jc w:val="left"/>
              <w:rPr>
                <w:rFonts w:cs="Arial"/>
                <w:sz w:val="22"/>
                <w:szCs w:val="22"/>
              </w:rPr>
            </w:pPr>
          </w:p>
        </w:tc>
        <w:tc>
          <w:tcPr>
            <w:tcW w:w="1490" w:type="dxa"/>
          </w:tcPr>
          <w:p w14:paraId="49260583" w14:textId="77777777" w:rsidR="00C36776" w:rsidRPr="002D7865" w:rsidRDefault="00C36776" w:rsidP="00C36776">
            <w:pPr>
              <w:pStyle w:val="Tekstpodstawowy"/>
              <w:spacing w:after="120" w:line="240" w:lineRule="auto"/>
              <w:jc w:val="left"/>
              <w:rPr>
                <w:rFonts w:cs="Arial"/>
                <w:sz w:val="22"/>
                <w:szCs w:val="22"/>
              </w:rPr>
            </w:pPr>
          </w:p>
        </w:tc>
        <w:tc>
          <w:tcPr>
            <w:tcW w:w="1534" w:type="dxa"/>
          </w:tcPr>
          <w:p w14:paraId="52AE5306" w14:textId="77777777" w:rsidR="00C36776" w:rsidRPr="002D7865" w:rsidRDefault="00C36776" w:rsidP="00C36776">
            <w:pPr>
              <w:pStyle w:val="Tekstpodstawowy"/>
              <w:spacing w:after="120" w:line="240" w:lineRule="auto"/>
              <w:jc w:val="left"/>
              <w:rPr>
                <w:rFonts w:cs="Arial"/>
                <w:sz w:val="22"/>
                <w:szCs w:val="22"/>
              </w:rPr>
            </w:pPr>
          </w:p>
        </w:tc>
        <w:tc>
          <w:tcPr>
            <w:tcW w:w="3038" w:type="dxa"/>
          </w:tcPr>
          <w:p w14:paraId="04B3DE42" w14:textId="77777777" w:rsidR="00C36776" w:rsidRPr="002D7865" w:rsidRDefault="00C36776" w:rsidP="00C36776">
            <w:pPr>
              <w:pStyle w:val="Tekstpodstawowy"/>
              <w:spacing w:after="120" w:line="240" w:lineRule="auto"/>
              <w:jc w:val="left"/>
              <w:rPr>
                <w:rFonts w:cs="Arial"/>
                <w:sz w:val="22"/>
                <w:szCs w:val="22"/>
              </w:rPr>
            </w:pPr>
          </w:p>
        </w:tc>
      </w:tr>
      <w:tr w:rsidR="00C5000D" w:rsidRPr="00EF323F" w14:paraId="77634038" w14:textId="77777777" w:rsidTr="00EF323F">
        <w:trPr>
          <w:trHeight w:val="255"/>
        </w:trPr>
        <w:tc>
          <w:tcPr>
            <w:tcW w:w="1060" w:type="dxa"/>
          </w:tcPr>
          <w:p w14:paraId="68303B97" w14:textId="77777777" w:rsidR="00C5000D" w:rsidRPr="002D7865" w:rsidRDefault="00C5000D" w:rsidP="00C36776">
            <w:pPr>
              <w:pStyle w:val="Tekstpodstawowy"/>
              <w:spacing w:after="120" w:line="240" w:lineRule="auto"/>
              <w:jc w:val="left"/>
              <w:rPr>
                <w:rFonts w:cs="Arial"/>
                <w:sz w:val="22"/>
                <w:szCs w:val="22"/>
              </w:rPr>
            </w:pPr>
          </w:p>
        </w:tc>
        <w:tc>
          <w:tcPr>
            <w:tcW w:w="2102" w:type="dxa"/>
          </w:tcPr>
          <w:p w14:paraId="1D6AFEFA" w14:textId="77777777" w:rsidR="00C5000D" w:rsidRPr="002D7865" w:rsidRDefault="00C5000D" w:rsidP="00C36776">
            <w:pPr>
              <w:pStyle w:val="Tekstpodstawowy"/>
              <w:spacing w:after="120" w:line="240" w:lineRule="auto"/>
              <w:jc w:val="left"/>
              <w:rPr>
                <w:rFonts w:cs="Arial"/>
                <w:sz w:val="22"/>
                <w:szCs w:val="22"/>
                <w:lang w:val="de-DE"/>
              </w:rPr>
            </w:pPr>
          </w:p>
        </w:tc>
        <w:tc>
          <w:tcPr>
            <w:tcW w:w="1036" w:type="dxa"/>
          </w:tcPr>
          <w:p w14:paraId="2CC47E9C" w14:textId="77777777" w:rsidR="00C5000D" w:rsidRPr="002D7865" w:rsidRDefault="00C5000D" w:rsidP="00C36776">
            <w:pPr>
              <w:pStyle w:val="Tekstpodstawowy"/>
              <w:spacing w:after="120" w:line="240" w:lineRule="auto"/>
              <w:jc w:val="left"/>
              <w:rPr>
                <w:rFonts w:cs="Arial"/>
                <w:sz w:val="22"/>
                <w:szCs w:val="22"/>
              </w:rPr>
            </w:pPr>
          </w:p>
        </w:tc>
        <w:tc>
          <w:tcPr>
            <w:tcW w:w="1490" w:type="dxa"/>
          </w:tcPr>
          <w:p w14:paraId="0939EC95" w14:textId="77777777" w:rsidR="00C5000D" w:rsidRPr="002D7865" w:rsidRDefault="00C5000D" w:rsidP="00C36776">
            <w:pPr>
              <w:pStyle w:val="Tekstpodstawowy"/>
              <w:spacing w:after="120" w:line="240" w:lineRule="auto"/>
              <w:jc w:val="left"/>
              <w:rPr>
                <w:rFonts w:cs="Arial"/>
                <w:sz w:val="22"/>
                <w:szCs w:val="22"/>
              </w:rPr>
            </w:pPr>
          </w:p>
        </w:tc>
        <w:tc>
          <w:tcPr>
            <w:tcW w:w="1534" w:type="dxa"/>
          </w:tcPr>
          <w:p w14:paraId="0E35D5AA" w14:textId="77777777" w:rsidR="00C5000D" w:rsidRPr="002D7865" w:rsidRDefault="00C5000D" w:rsidP="00C36776">
            <w:pPr>
              <w:pStyle w:val="Tekstpodstawowy"/>
              <w:spacing w:after="120" w:line="240" w:lineRule="auto"/>
              <w:jc w:val="left"/>
              <w:rPr>
                <w:rFonts w:cs="Arial"/>
                <w:sz w:val="22"/>
                <w:szCs w:val="22"/>
              </w:rPr>
            </w:pPr>
          </w:p>
        </w:tc>
        <w:tc>
          <w:tcPr>
            <w:tcW w:w="3038" w:type="dxa"/>
          </w:tcPr>
          <w:p w14:paraId="4252A3D0" w14:textId="77777777" w:rsidR="00C5000D" w:rsidRPr="002D7865" w:rsidRDefault="00C5000D" w:rsidP="00C36776">
            <w:pPr>
              <w:pStyle w:val="Tekstpodstawowy"/>
              <w:spacing w:after="120" w:line="240" w:lineRule="auto"/>
              <w:jc w:val="left"/>
              <w:rPr>
                <w:rFonts w:cs="Arial"/>
                <w:sz w:val="22"/>
                <w:szCs w:val="22"/>
              </w:rPr>
            </w:pPr>
          </w:p>
        </w:tc>
      </w:tr>
      <w:tr w:rsidR="00C5000D" w:rsidRPr="00EF323F" w14:paraId="22040ABC" w14:textId="77777777" w:rsidTr="00EF323F">
        <w:trPr>
          <w:trHeight w:val="255"/>
        </w:trPr>
        <w:tc>
          <w:tcPr>
            <w:tcW w:w="1060" w:type="dxa"/>
          </w:tcPr>
          <w:p w14:paraId="35A3A67F" w14:textId="77777777" w:rsidR="00C5000D" w:rsidRPr="002D7865" w:rsidRDefault="00C5000D" w:rsidP="00C36776">
            <w:pPr>
              <w:pStyle w:val="Tekstpodstawowy"/>
              <w:spacing w:after="120" w:line="240" w:lineRule="auto"/>
              <w:jc w:val="left"/>
              <w:rPr>
                <w:rFonts w:cs="Arial"/>
                <w:sz w:val="22"/>
                <w:szCs w:val="22"/>
              </w:rPr>
            </w:pPr>
          </w:p>
        </w:tc>
        <w:tc>
          <w:tcPr>
            <w:tcW w:w="2102" w:type="dxa"/>
          </w:tcPr>
          <w:p w14:paraId="62371D3E" w14:textId="77777777" w:rsidR="00C5000D" w:rsidRPr="002D7865" w:rsidRDefault="00C5000D" w:rsidP="00C36776">
            <w:pPr>
              <w:pStyle w:val="Tekstpodstawowy"/>
              <w:spacing w:after="120" w:line="240" w:lineRule="auto"/>
              <w:jc w:val="left"/>
              <w:rPr>
                <w:rFonts w:cs="Arial"/>
                <w:sz w:val="22"/>
                <w:szCs w:val="22"/>
                <w:lang w:val="de-DE"/>
              </w:rPr>
            </w:pPr>
          </w:p>
        </w:tc>
        <w:tc>
          <w:tcPr>
            <w:tcW w:w="1036" w:type="dxa"/>
          </w:tcPr>
          <w:p w14:paraId="7769BBD2" w14:textId="77777777" w:rsidR="00C5000D" w:rsidRPr="002D7865" w:rsidRDefault="00C5000D" w:rsidP="00C36776">
            <w:pPr>
              <w:pStyle w:val="Tekstpodstawowy"/>
              <w:spacing w:after="120" w:line="240" w:lineRule="auto"/>
              <w:jc w:val="left"/>
              <w:rPr>
                <w:rFonts w:cs="Arial"/>
                <w:sz w:val="22"/>
                <w:szCs w:val="22"/>
              </w:rPr>
            </w:pPr>
          </w:p>
        </w:tc>
        <w:tc>
          <w:tcPr>
            <w:tcW w:w="1490" w:type="dxa"/>
          </w:tcPr>
          <w:p w14:paraId="2E576180" w14:textId="77777777" w:rsidR="00C5000D" w:rsidRPr="002D7865" w:rsidRDefault="00C5000D" w:rsidP="00C36776">
            <w:pPr>
              <w:pStyle w:val="Tekstpodstawowy"/>
              <w:spacing w:after="120" w:line="240" w:lineRule="auto"/>
              <w:jc w:val="left"/>
              <w:rPr>
                <w:rFonts w:cs="Arial"/>
                <w:sz w:val="22"/>
                <w:szCs w:val="22"/>
              </w:rPr>
            </w:pPr>
          </w:p>
        </w:tc>
        <w:tc>
          <w:tcPr>
            <w:tcW w:w="1534" w:type="dxa"/>
          </w:tcPr>
          <w:p w14:paraId="694428DD" w14:textId="77777777" w:rsidR="00C5000D" w:rsidRPr="002D7865" w:rsidRDefault="00C5000D" w:rsidP="00B02E4C">
            <w:pPr>
              <w:pStyle w:val="Tekstpodstawowy"/>
              <w:spacing w:after="120" w:line="240" w:lineRule="auto"/>
              <w:jc w:val="left"/>
              <w:rPr>
                <w:rFonts w:cs="Arial"/>
                <w:sz w:val="22"/>
                <w:szCs w:val="22"/>
              </w:rPr>
            </w:pPr>
          </w:p>
        </w:tc>
        <w:tc>
          <w:tcPr>
            <w:tcW w:w="3038" w:type="dxa"/>
          </w:tcPr>
          <w:p w14:paraId="76E09D6B" w14:textId="77777777" w:rsidR="00C5000D" w:rsidRPr="002D7865" w:rsidRDefault="00C5000D" w:rsidP="00C36776">
            <w:pPr>
              <w:pStyle w:val="Tekstpodstawowy"/>
              <w:spacing w:after="120" w:line="240" w:lineRule="auto"/>
              <w:jc w:val="left"/>
              <w:rPr>
                <w:rFonts w:cs="Arial"/>
                <w:sz w:val="22"/>
                <w:szCs w:val="22"/>
              </w:rPr>
            </w:pPr>
          </w:p>
        </w:tc>
      </w:tr>
      <w:tr w:rsidR="00C36776" w:rsidRPr="00EF323F" w14:paraId="396E13A8" w14:textId="77777777" w:rsidTr="00EF323F">
        <w:trPr>
          <w:trHeight w:val="255"/>
        </w:trPr>
        <w:tc>
          <w:tcPr>
            <w:tcW w:w="1060" w:type="dxa"/>
          </w:tcPr>
          <w:p w14:paraId="101C8154" w14:textId="77777777" w:rsidR="00C36776" w:rsidRPr="002D7865" w:rsidRDefault="00C36776" w:rsidP="00C36776">
            <w:pPr>
              <w:pStyle w:val="Tekstpodstawowy"/>
              <w:spacing w:after="120" w:line="240" w:lineRule="auto"/>
              <w:jc w:val="left"/>
              <w:rPr>
                <w:rFonts w:cs="Arial"/>
                <w:sz w:val="22"/>
                <w:szCs w:val="22"/>
              </w:rPr>
            </w:pPr>
          </w:p>
        </w:tc>
        <w:tc>
          <w:tcPr>
            <w:tcW w:w="2102" w:type="dxa"/>
          </w:tcPr>
          <w:p w14:paraId="309A1B61" w14:textId="77777777" w:rsidR="00C36776" w:rsidRPr="002D7865" w:rsidRDefault="00C36776" w:rsidP="00C36776">
            <w:pPr>
              <w:pStyle w:val="Tekstpodstawowy"/>
              <w:spacing w:after="120" w:line="240" w:lineRule="auto"/>
              <w:jc w:val="left"/>
              <w:rPr>
                <w:rFonts w:cs="Arial"/>
                <w:sz w:val="22"/>
                <w:szCs w:val="22"/>
                <w:lang w:val="de-DE"/>
              </w:rPr>
            </w:pPr>
          </w:p>
        </w:tc>
        <w:tc>
          <w:tcPr>
            <w:tcW w:w="1036" w:type="dxa"/>
          </w:tcPr>
          <w:p w14:paraId="231923FE" w14:textId="77777777" w:rsidR="00C36776" w:rsidRPr="002D7865" w:rsidRDefault="00C36776" w:rsidP="00C36776">
            <w:pPr>
              <w:pStyle w:val="Tekstpodstawowy"/>
              <w:spacing w:after="120" w:line="240" w:lineRule="auto"/>
              <w:jc w:val="left"/>
              <w:rPr>
                <w:rFonts w:cs="Arial"/>
                <w:sz w:val="22"/>
                <w:szCs w:val="22"/>
              </w:rPr>
            </w:pPr>
          </w:p>
        </w:tc>
        <w:tc>
          <w:tcPr>
            <w:tcW w:w="1490" w:type="dxa"/>
          </w:tcPr>
          <w:p w14:paraId="16869341" w14:textId="77777777" w:rsidR="00C36776" w:rsidRPr="002D7865" w:rsidRDefault="00C36776" w:rsidP="00C36776">
            <w:pPr>
              <w:pStyle w:val="Tekstpodstawowy"/>
              <w:spacing w:after="120" w:line="240" w:lineRule="auto"/>
              <w:jc w:val="left"/>
              <w:rPr>
                <w:rFonts w:cs="Arial"/>
                <w:sz w:val="22"/>
                <w:szCs w:val="22"/>
              </w:rPr>
            </w:pPr>
          </w:p>
        </w:tc>
        <w:tc>
          <w:tcPr>
            <w:tcW w:w="1534" w:type="dxa"/>
          </w:tcPr>
          <w:p w14:paraId="43CBDF22" w14:textId="77777777" w:rsidR="00C36776" w:rsidRPr="002D7865" w:rsidRDefault="00C36776" w:rsidP="00C36776">
            <w:pPr>
              <w:pStyle w:val="Tekstpodstawowy"/>
              <w:spacing w:after="120" w:line="240" w:lineRule="auto"/>
              <w:jc w:val="left"/>
              <w:rPr>
                <w:rFonts w:cs="Arial"/>
                <w:sz w:val="22"/>
                <w:szCs w:val="22"/>
              </w:rPr>
            </w:pPr>
          </w:p>
        </w:tc>
        <w:tc>
          <w:tcPr>
            <w:tcW w:w="3038" w:type="dxa"/>
          </w:tcPr>
          <w:p w14:paraId="7F3BEFDE" w14:textId="77777777" w:rsidR="00C36776" w:rsidRPr="002D7865" w:rsidRDefault="00C36776" w:rsidP="00C36776">
            <w:pPr>
              <w:pStyle w:val="Tekstpodstawowy"/>
              <w:spacing w:after="120" w:line="240" w:lineRule="auto"/>
              <w:jc w:val="left"/>
              <w:rPr>
                <w:rFonts w:cs="Arial"/>
                <w:sz w:val="22"/>
                <w:szCs w:val="22"/>
              </w:rPr>
            </w:pPr>
          </w:p>
        </w:tc>
      </w:tr>
    </w:tbl>
    <w:p w14:paraId="4EF4DF2F" w14:textId="77777777" w:rsidR="00C36776" w:rsidRPr="00EF323F" w:rsidRDefault="00C36776" w:rsidP="00C36776">
      <w:pPr>
        <w:spacing w:after="120"/>
        <w:rPr>
          <w:rFonts w:ascii="Arial" w:hAnsi="Arial" w:cs="Arial"/>
          <w:sz w:val="22"/>
          <w:szCs w:val="22"/>
        </w:rPr>
      </w:pPr>
    </w:p>
    <w:p w14:paraId="5FBCDAD4" w14:textId="04FBC9F4" w:rsidR="003743CB" w:rsidRPr="001D5C4B" w:rsidRDefault="003743CB" w:rsidP="00694367">
      <w:pPr>
        <w:pStyle w:val="Akapitzlist"/>
        <w:numPr>
          <w:ilvl w:val="0"/>
          <w:numId w:val="13"/>
        </w:numPr>
        <w:rPr>
          <w:rFonts w:ascii="Arial" w:hAnsi="Arial" w:cs="Arial"/>
          <w:sz w:val="22"/>
          <w:szCs w:val="22"/>
        </w:rPr>
        <w:sectPr w:rsidR="003743CB" w:rsidRPr="001D5C4B" w:rsidSect="001C25EF">
          <w:pgSz w:w="11906" w:h="16838"/>
          <w:pgMar w:top="1440" w:right="1800" w:bottom="1440" w:left="1800" w:header="708" w:footer="708" w:gutter="0"/>
          <w:cols w:space="708"/>
          <w:docGrid w:linePitch="360"/>
        </w:sectPr>
      </w:pPr>
      <w:r w:rsidRPr="001D5C4B">
        <w:rPr>
          <w:rFonts w:ascii="Arial" w:hAnsi="Arial" w:cs="Arial"/>
          <w:sz w:val="22"/>
          <w:szCs w:val="22"/>
          <w:lang w:val="fr-FR"/>
        </w:rPr>
        <w:t xml:space="preserve">Facility at Brno -  it will be required </w:t>
      </w:r>
      <w:r w:rsidRPr="001D5C4B">
        <w:rPr>
          <w:rFonts w:ascii="Arial" w:hAnsi="Arial" w:cs="Arial"/>
          <w:sz w:val="22"/>
          <w:szCs w:val="22"/>
        </w:rPr>
        <w:t>two independent DC power lines, prepared to the collocation space and possibility to</w:t>
      </w:r>
      <w:r w:rsidR="001D5C4B" w:rsidRPr="001D5C4B">
        <w:rPr>
          <w:rFonts w:ascii="Arial" w:hAnsi="Arial" w:cs="Arial"/>
          <w:sz w:val="22"/>
          <w:szCs w:val="22"/>
        </w:rPr>
        <w:t xml:space="preserve"> connect to other operator</w:t>
      </w:r>
    </w:p>
    <w:p w14:paraId="3312B6CB" w14:textId="77777777" w:rsidR="00C36776" w:rsidRPr="00EF323F" w:rsidRDefault="00C36776" w:rsidP="00C36776">
      <w:pPr>
        <w:spacing w:after="120"/>
        <w:jc w:val="center"/>
        <w:rPr>
          <w:rFonts w:ascii="Arial" w:hAnsi="Arial" w:cs="Arial"/>
          <w:b/>
          <w:sz w:val="22"/>
          <w:szCs w:val="22"/>
        </w:rPr>
      </w:pPr>
      <w:r w:rsidRPr="00EF323F">
        <w:rPr>
          <w:rFonts w:ascii="Arial" w:hAnsi="Arial" w:cs="Arial"/>
          <w:b/>
          <w:sz w:val="22"/>
          <w:szCs w:val="22"/>
        </w:rPr>
        <w:lastRenderedPageBreak/>
        <w:t>SCHEDULE 2</w:t>
      </w:r>
    </w:p>
    <w:p w14:paraId="6FFB54BF" w14:textId="0F0C9C5C" w:rsidR="00C36776" w:rsidRPr="00EF323F" w:rsidRDefault="00C36776" w:rsidP="009F13CD">
      <w:pPr>
        <w:pStyle w:val="Schedulelineone"/>
        <w:spacing w:after="120"/>
        <w:outlineLvl w:val="0"/>
      </w:pPr>
      <w:bookmarkStart w:id="33" w:name="_Toc158897155"/>
      <w:r w:rsidRPr="00EF323F">
        <w:t>IRU Payments</w:t>
      </w:r>
      <w:r w:rsidR="007714D3">
        <w:t>,</w:t>
      </w:r>
      <w:r w:rsidRPr="00EF323F">
        <w:t xml:space="preserve"> Maintenance Charges</w:t>
      </w:r>
      <w:r w:rsidR="007714D3">
        <w:t xml:space="preserve"> and Facilities Charges</w:t>
      </w:r>
      <w:bookmarkEnd w:id="33"/>
    </w:p>
    <w:p w14:paraId="17EF1CC6" w14:textId="77777777" w:rsidR="00C36776" w:rsidRPr="00EF323F" w:rsidRDefault="00C36776" w:rsidP="00C36776">
      <w:pPr>
        <w:spacing w:before="240" w:after="120"/>
        <w:rPr>
          <w:rFonts w:ascii="Arial" w:hAnsi="Arial" w:cs="Arial"/>
          <w:b/>
          <w:sz w:val="22"/>
          <w:szCs w:val="22"/>
        </w:rPr>
      </w:pPr>
      <w:r w:rsidRPr="00EF323F">
        <w:rPr>
          <w:rFonts w:ascii="Arial" w:hAnsi="Arial" w:cs="Arial"/>
          <w:b/>
          <w:sz w:val="22"/>
          <w:szCs w:val="22"/>
        </w:rPr>
        <w:t>1.</w:t>
      </w:r>
      <w:r w:rsidRPr="00EF323F">
        <w:rPr>
          <w:rFonts w:ascii="Arial" w:hAnsi="Arial" w:cs="Arial"/>
          <w:b/>
          <w:sz w:val="22"/>
          <w:szCs w:val="22"/>
        </w:rPr>
        <w:tab/>
        <w:t>DARK FIBRE IRU PAYMENTS AND MAINTENANCE CHARGES</w:t>
      </w:r>
    </w:p>
    <w:tbl>
      <w:tblPr>
        <w:tblW w:w="5000" w:type="pct"/>
        <w:tblLook w:val="01E0" w:firstRow="1" w:lastRow="1" w:firstColumn="1" w:lastColumn="1" w:noHBand="0" w:noVBand="0"/>
      </w:tblPr>
      <w:tblGrid>
        <w:gridCol w:w="1098"/>
        <w:gridCol w:w="2095"/>
        <w:gridCol w:w="1849"/>
        <w:gridCol w:w="1972"/>
        <w:gridCol w:w="2876"/>
      </w:tblGrid>
      <w:tr w:rsidR="00C36776" w:rsidRPr="00EF323F" w14:paraId="4E714DD4" w14:textId="77777777" w:rsidTr="00763C89">
        <w:tc>
          <w:tcPr>
            <w:tcW w:w="555" w:type="pct"/>
            <w:tcBorders>
              <w:top w:val="single" w:sz="4" w:space="0" w:color="auto"/>
              <w:left w:val="single" w:sz="4" w:space="0" w:color="auto"/>
              <w:bottom w:val="single" w:sz="4" w:space="0" w:color="auto"/>
              <w:right w:val="single" w:sz="4" w:space="0" w:color="auto"/>
            </w:tcBorders>
          </w:tcPr>
          <w:p w14:paraId="4B2F954C" w14:textId="77777777" w:rsidR="00C36776" w:rsidRPr="002D7865" w:rsidRDefault="00C36776" w:rsidP="00C36776">
            <w:pPr>
              <w:pStyle w:val="Tekstpodstawowy"/>
              <w:spacing w:after="120" w:line="240" w:lineRule="auto"/>
              <w:jc w:val="center"/>
              <w:rPr>
                <w:rFonts w:cs="Arial"/>
                <w:b/>
                <w:sz w:val="22"/>
                <w:szCs w:val="22"/>
                <w:lang w:val="fr-FR"/>
              </w:rPr>
            </w:pPr>
            <w:r w:rsidRPr="002D7865">
              <w:rPr>
                <w:rFonts w:cs="Arial"/>
                <w:b/>
                <w:sz w:val="22"/>
                <w:szCs w:val="22"/>
                <w:lang w:val="fr-FR"/>
              </w:rPr>
              <w:t>Section Ref</w:t>
            </w:r>
          </w:p>
        </w:tc>
        <w:tc>
          <w:tcPr>
            <w:tcW w:w="1059" w:type="pct"/>
            <w:tcBorders>
              <w:top w:val="single" w:sz="4" w:space="0" w:color="auto"/>
              <w:left w:val="single" w:sz="4" w:space="0" w:color="auto"/>
              <w:bottom w:val="single" w:sz="4" w:space="0" w:color="auto"/>
              <w:right w:val="single" w:sz="4" w:space="0" w:color="auto"/>
            </w:tcBorders>
          </w:tcPr>
          <w:p w14:paraId="7B7F5561" w14:textId="77777777" w:rsidR="00C36776" w:rsidRPr="002D7865" w:rsidRDefault="00C36776" w:rsidP="00C36776">
            <w:pPr>
              <w:pStyle w:val="Tekstpodstawowy"/>
              <w:spacing w:after="120" w:line="240" w:lineRule="auto"/>
              <w:jc w:val="center"/>
              <w:rPr>
                <w:rFonts w:cs="Arial"/>
                <w:b/>
                <w:sz w:val="22"/>
                <w:szCs w:val="22"/>
                <w:lang w:val="fr-FR"/>
              </w:rPr>
            </w:pPr>
            <w:r w:rsidRPr="002D7865">
              <w:rPr>
                <w:rFonts w:cs="Arial"/>
                <w:b/>
                <w:sz w:val="22"/>
                <w:szCs w:val="22"/>
                <w:lang w:val="fr-FR"/>
              </w:rPr>
              <w:t>From (Site)</w:t>
            </w:r>
          </w:p>
        </w:tc>
        <w:tc>
          <w:tcPr>
            <w:tcW w:w="935" w:type="pct"/>
            <w:tcBorders>
              <w:top w:val="single" w:sz="4" w:space="0" w:color="auto"/>
              <w:left w:val="single" w:sz="4" w:space="0" w:color="auto"/>
              <w:bottom w:val="single" w:sz="4" w:space="0" w:color="auto"/>
              <w:right w:val="single" w:sz="4" w:space="0" w:color="auto"/>
            </w:tcBorders>
          </w:tcPr>
          <w:p w14:paraId="5EFB6319" w14:textId="77777777" w:rsidR="00C36776" w:rsidRPr="002D7865" w:rsidRDefault="00C36776" w:rsidP="00C36776">
            <w:pPr>
              <w:pStyle w:val="Tekstpodstawowy"/>
              <w:spacing w:after="120" w:line="240" w:lineRule="auto"/>
              <w:jc w:val="center"/>
              <w:rPr>
                <w:rFonts w:cs="Arial"/>
                <w:b/>
                <w:sz w:val="22"/>
                <w:szCs w:val="22"/>
              </w:rPr>
            </w:pPr>
            <w:r w:rsidRPr="002D7865">
              <w:rPr>
                <w:rFonts w:cs="Arial"/>
                <w:b/>
                <w:sz w:val="22"/>
                <w:szCs w:val="22"/>
              </w:rPr>
              <w:t>To (Site)</w:t>
            </w:r>
          </w:p>
        </w:tc>
        <w:tc>
          <w:tcPr>
            <w:tcW w:w="997" w:type="pct"/>
            <w:tcBorders>
              <w:top w:val="single" w:sz="4" w:space="0" w:color="auto"/>
              <w:left w:val="single" w:sz="4" w:space="0" w:color="auto"/>
              <w:bottom w:val="single" w:sz="4" w:space="0" w:color="auto"/>
              <w:right w:val="single" w:sz="4" w:space="0" w:color="auto"/>
            </w:tcBorders>
          </w:tcPr>
          <w:p w14:paraId="6D158F78" w14:textId="77777777" w:rsidR="00C36776" w:rsidRPr="002D7865" w:rsidRDefault="00C36776" w:rsidP="00C36776">
            <w:pPr>
              <w:pStyle w:val="Tekstpodstawowy"/>
              <w:spacing w:after="120" w:line="240" w:lineRule="auto"/>
              <w:jc w:val="center"/>
              <w:rPr>
                <w:rFonts w:cs="Arial"/>
                <w:b/>
                <w:sz w:val="22"/>
                <w:szCs w:val="22"/>
              </w:rPr>
            </w:pPr>
            <w:r w:rsidRPr="002D7865">
              <w:rPr>
                <w:rFonts w:cs="Arial"/>
                <w:b/>
                <w:sz w:val="22"/>
                <w:szCs w:val="22"/>
              </w:rPr>
              <w:t>IRU NRC (€)</w:t>
            </w:r>
          </w:p>
        </w:tc>
        <w:tc>
          <w:tcPr>
            <w:tcW w:w="1455" w:type="pct"/>
            <w:tcBorders>
              <w:top w:val="single" w:sz="4" w:space="0" w:color="auto"/>
              <w:left w:val="single" w:sz="4" w:space="0" w:color="auto"/>
              <w:bottom w:val="single" w:sz="4" w:space="0" w:color="auto"/>
              <w:right w:val="single" w:sz="4" w:space="0" w:color="auto"/>
            </w:tcBorders>
          </w:tcPr>
          <w:p w14:paraId="6F2DE32E" w14:textId="77777777" w:rsidR="00C36776" w:rsidRPr="002D7865" w:rsidRDefault="00C36776" w:rsidP="00C36776">
            <w:pPr>
              <w:pStyle w:val="Tekstpodstawowy"/>
              <w:spacing w:after="120" w:line="240" w:lineRule="auto"/>
              <w:jc w:val="center"/>
              <w:rPr>
                <w:rFonts w:cs="Arial"/>
                <w:b/>
                <w:sz w:val="22"/>
                <w:szCs w:val="22"/>
                <w:lang w:val="fr-FR"/>
              </w:rPr>
            </w:pPr>
            <w:r w:rsidRPr="002D7865">
              <w:rPr>
                <w:rFonts w:cs="Arial"/>
                <w:b/>
                <w:sz w:val="22"/>
                <w:szCs w:val="22"/>
                <w:lang w:val="fr-FR"/>
              </w:rPr>
              <w:t>Maintenance Charges (O&amp;M) (€.p.a.)</w:t>
            </w:r>
          </w:p>
        </w:tc>
      </w:tr>
      <w:tr w:rsidR="00C36776" w:rsidRPr="00EF323F" w14:paraId="13E6E860" w14:textId="77777777" w:rsidTr="00763C89">
        <w:trPr>
          <w:trHeight w:val="255"/>
        </w:trPr>
        <w:tc>
          <w:tcPr>
            <w:tcW w:w="555" w:type="pct"/>
            <w:tcBorders>
              <w:top w:val="single" w:sz="4" w:space="0" w:color="auto"/>
              <w:left w:val="single" w:sz="4" w:space="0" w:color="auto"/>
              <w:bottom w:val="single" w:sz="4" w:space="0" w:color="auto"/>
              <w:right w:val="single" w:sz="4" w:space="0" w:color="auto"/>
            </w:tcBorders>
          </w:tcPr>
          <w:p w14:paraId="6BC38A11" w14:textId="77777777" w:rsidR="00C36776" w:rsidRPr="002D7865" w:rsidRDefault="00C36776" w:rsidP="00C36776">
            <w:pPr>
              <w:pStyle w:val="Tekstpodstawowy"/>
              <w:spacing w:after="120" w:line="240" w:lineRule="auto"/>
              <w:jc w:val="left"/>
              <w:rPr>
                <w:rFonts w:cs="Arial"/>
                <w:b/>
                <w:sz w:val="22"/>
                <w:szCs w:val="22"/>
                <w:lang w:val="fr-FR"/>
              </w:rPr>
            </w:pPr>
          </w:p>
        </w:tc>
        <w:tc>
          <w:tcPr>
            <w:tcW w:w="1059" w:type="pct"/>
            <w:tcBorders>
              <w:top w:val="single" w:sz="4" w:space="0" w:color="auto"/>
              <w:left w:val="single" w:sz="4" w:space="0" w:color="auto"/>
              <w:bottom w:val="single" w:sz="4" w:space="0" w:color="auto"/>
              <w:right w:val="single" w:sz="4" w:space="0" w:color="auto"/>
            </w:tcBorders>
          </w:tcPr>
          <w:p w14:paraId="47949607" w14:textId="77777777" w:rsidR="00C36776" w:rsidRPr="00A94126" w:rsidRDefault="00C36776" w:rsidP="00C36776">
            <w:pPr>
              <w:pStyle w:val="Tekstpodstawowy"/>
              <w:spacing w:after="120" w:line="240" w:lineRule="auto"/>
              <w:jc w:val="left"/>
              <w:rPr>
                <w:rFonts w:cs="Arial"/>
                <w:sz w:val="22"/>
                <w:szCs w:val="22"/>
                <w:lang w:val="fr-FR"/>
              </w:rPr>
            </w:pPr>
          </w:p>
        </w:tc>
        <w:tc>
          <w:tcPr>
            <w:tcW w:w="935" w:type="pct"/>
            <w:tcBorders>
              <w:top w:val="single" w:sz="4" w:space="0" w:color="auto"/>
              <w:left w:val="single" w:sz="4" w:space="0" w:color="auto"/>
              <w:bottom w:val="single" w:sz="4" w:space="0" w:color="auto"/>
              <w:right w:val="single" w:sz="4" w:space="0" w:color="auto"/>
            </w:tcBorders>
          </w:tcPr>
          <w:p w14:paraId="2A4C5B18" w14:textId="77777777" w:rsidR="00C36776" w:rsidRPr="00A94126" w:rsidRDefault="00C36776" w:rsidP="00C36776">
            <w:pPr>
              <w:pStyle w:val="Tekstpodstawowy"/>
              <w:spacing w:after="120" w:line="240" w:lineRule="auto"/>
              <w:jc w:val="left"/>
              <w:rPr>
                <w:rFonts w:cs="Arial"/>
                <w:sz w:val="22"/>
                <w:szCs w:val="22"/>
                <w:lang w:val="fr-FR"/>
              </w:rPr>
            </w:pPr>
          </w:p>
        </w:tc>
        <w:tc>
          <w:tcPr>
            <w:tcW w:w="997" w:type="pct"/>
            <w:tcBorders>
              <w:top w:val="single" w:sz="4" w:space="0" w:color="auto"/>
              <w:left w:val="single" w:sz="4" w:space="0" w:color="auto"/>
              <w:bottom w:val="single" w:sz="4" w:space="0" w:color="auto"/>
              <w:right w:val="single" w:sz="4" w:space="0" w:color="auto"/>
            </w:tcBorders>
          </w:tcPr>
          <w:p w14:paraId="4E4F654F" w14:textId="77777777" w:rsidR="00C36776" w:rsidRPr="00A94126" w:rsidRDefault="00C36776" w:rsidP="00C36776">
            <w:pPr>
              <w:pStyle w:val="Tekstpodstawowy"/>
              <w:spacing w:after="120" w:line="240" w:lineRule="auto"/>
              <w:jc w:val="left"/>
              <w:rPr>
                <w:rFonts w:cs="Arial"/>
                <w:sz w:val="22"/>
                <w:szCs w:val="22"/>
                <w:lang w:val="fr-FR"/>
              </w:rPr>
            </w:pPr>
          </w:p>
        </w:tc>
        <w:tc>
          <w:tcPr>
            <w:tcW w:w="1455" w:type="pct"/>
            <w:tcBorders>
              <w:top w:val="single" w:sz="4" w:space="0" w:color="auto"/>
              <w:left w:val="single" w:sz="4" w:space="0" w:color="auto"/>
              <w:bottom w:val="single" w:sz="4" w:space="0" w:color="auto"/>
              <w:right w:val="single" w:sz="4" w:space="0" w:color="auto"/>
            </w:tcBorders>
          </w:tcPr>
          <w:p w14:paraId="56EE6D60" w14:textId="77777777" w:rsidR="00C36776" w:rsidRPr="00A94126" w:rsidRDefault="00C36776" w:rsidP="00C36776">
            <w:pPr>
              <w:pStyle w:val="Tekstpodstawowy"/>
              <w:spacing w:after="120" w:line="240" w:lineRule="auto"/>
              <w:jc w:val="left"/>
              <w:rPr>
                <w:rFonts w:cs="Arial"/>
                <w:sz w:val="22"/>
                <w:szCs w:val="22"/>
                <w:lang w:val="fr-FR"/>
              </w:rPr>
            </w:pPr>
          </w:p>
        </w:tc>
      </w:tr>
      <w:tr w:rsidR="00C5000D" w:rsidRPr="00EF323F" w14:paraId="3E447DA7" w14:textId="77777777" w:rsidTr="00763C89">
        <w:trPr>
          <w:trHeight w:val="255"/>
        </w:trPr>
        <w:tc>
          <w:tcPr>
            <w:tcW w:w="555" w:type="pct"/>
            <w:tcBorders>
              <w:top w:val="single" w:sz="4" w:space="0" w:color="auto"/>
              <w:left w:val="single" w:sz="4" w:space="0" w:color="auto"/>
              <w:bottom w:val="single" w:sz="6" w:space="0" w:color="auto"/>
              <w:right w:val="single" w:sz="6" w:space="0" w:color="auto"/>
            </w:tcBorders>
            <w:vAlign w:val="center"/>
          </w:tcPr>
          <w:p w14:paraId="1C6D5EF4" w14:textId="77777777" w:rsidR="00C5000D" w:rsidRPr="002D7865" w:rsidRDefault="00C5000D" w:rsidP="00C36776">
            <w:pPr>
              <w:pStyle w:val="Tekstpodstawowy"/>
              <w:spacing w:after="120" w:line="240" w:lineRule="auto"/>
              <w:jc w:val="left"/>
              <w:rPr>
                <w:rFonts w:cs="Arial"/>
                <w:sz w:val="22"/>
                <w:szCs w:val="22"/>
                <w:lang w:val="fr-FR"/>
              </w:rPr>
            </w:pPr>
          </w:p>
        </w:tc>
        <w:tc>
          <w:tcPr>
            <w:tcW w:w="1059" w:type="pct"/>
            <w:tcBorders>
              <w:top w:val="single" w:sz="4" w:space="0" w:color="auto"/>
              <w:left w:val="single" w:sz="6" w:space="0" w:color="auto"/>
              <w:bottom w:val="single" w:sz="6" w:space="0" w:color="auto"/>
              <w:right w:val="single" w:sz="6" w:space="0" w:color="auto"/>
            </w:tcBorders>
            <w:vAlign w:val="center"/>
          </w:tcPr>
          <w:p w14:paraId="2AE07356" w14:textId="77777777" w:rsidR="00C5000D" w:rsidRPr="002D7865" w:rsidRDefault="00C5000D" w:rsidP="00C36776">
            <w:pPr>
              <w:pStyle w:val="Tekstpodstawowy"/>
              <w:spacing w:after="120" w:line="240" w:lineRule="auto"/>
              <w:jc w:val="left"/>
              <w:rPr>
                <w:rFonts w:cs="Arial"/>
                <w:sz w:val="22"/>
                <w:szCs w:val="22"/>
                <w:lang w:val="fr-FR"/>
              </w:rPr>
            </w:pPr>
          </w:p>
        </w:tc>
        <w:tc>
          <w:tcPr>
            <w:tcW w:w="935" w:type="pct"/>
            <w:tcBorders>
              <w:top w:val="single" w:sz="4" w:space="0" w:color="auto"/>
              <w:left w:val="single" w:sz="6" w:space="0" w:color="auto"/>
              <w:bottom w:val="single" w:sz="6" w:space="0" w:color="auto"/>
              <w:right w:val="single" w:sz="6" w:space="0" w:color="auto"/>
            </w:tcBorders>
            <w:vAlign w:val="center"/>
          </w:tcPr>
          <w:p w14:paraId="7FB562A9" w14:textId="77777777" w:rsidR="00C5000D" w:rsidRPr="002D7865" w:rsidRDefault="00C5000D" w:rsidP="00C36776">
            <w:pPr>
              <w:pStyle w:val="Tekstpodstawowy"/>
              <w:spacing w:after="120" w:line="240" w:lineRule="auto"/>
              <w:jc w:val="left"/>
              <w:rPr>
                <w:rFonts w:cs="Arial"/>
                <w:sz w:val="22"/>
                <w:szCs w:val="22"/>
                <w:lang w:val="fr-FR"/>
              </w:rPr>
            </w:pPr>
          </w:p>
        </w:tc>
        <w:tc>
          <w:tcPr>
            <w:tcW w:w="997" w:type="pct"/>
            <w:tcBorders>
              <w:top w:val="single" w:sz="4" w:space="0" w:color="auto"/>
              <w:left w:val="single" w:sz="6" w:space="0" w:color="auto"/>
              <w:bottom w:val="single" w:sz="6" w:space="0" w:color="auto"/>
              <w:right w:val="single" w:sz="6" w:space="0" w:color="auto"/>
            </w:tcBorders>
            <w:vAlign w:val="center"/>
          </w:tcPr>
          <w:p w14:paraId="6C96E4FA" w14:textId="77777777" w:rsidR="00C5000D" w:rsidRPr="002D7865" w:rsidRDefault="00C5000D" w:rsidP="00C36776">
            <w:pPr>
              <w:pStyle w:val="Tekstpodstawowy"/>
              <w:spacing w:after="120" w:line="240" w:lineRule="auto"/>
              <w:jc w:val="left"/>
              <w:rPr>
                <w:rFonts w:cs="Arial"/>
                <w:sz w:val="22"/>
                <w:szCs w:val="22"/>
                <w:lang w:val="fr-FR"/>
              </w:rPr>
            </w:pPr>
          </w:p>
        </w:tc>
        <w:tc>
          <w:tcPr>
            <w:tcW w:w="1455" w:type="pct"/>
            <w:tcBorders>
              <w:top w:val="single" w:sz="4" w:space="0" w:color="auto"/>
              <w:left w:val="single" w:sz="6" w:space="0" w:color="auto"/>
              <w:bottom w:val="single" w:sz="6" w:space="0" w:color="auto"/>
              <w:right w:val="single" w:sz="4" w:space="0" w:color="auto"/>
            </w:tcBorders>
            <w:vAlign w:val="center"/>
          </w:tcPr>
          <w:p w14:paraId="73DB4720" w14:textId="77777777" w:rsidR="00C5000D" w:rsidRPr="002D7865" w:rsidRDefault="00C5000D" w:rsidP="00C36776">
            <w:pPr>
              <w:pStyle w:val="Tekstpodstawowy"/>
              <w:spacing w:after="120" w:line="240" w:lineRule="auto"/>
              <w:jc w:val="left"/>
              <w:rPr>
                <w:rFonts w:cs="Arial"/>
                <w:sz w:val="22"/>
                <w:szCs w:val="22"/>
                <w:lang w:val="fr-FR"/>
              </w:rPr>
            </w:pPr>
          </w:p>
        </w:tc>
      </w:tr>
      <w:tr w:rsidR="00C5000D" w:rsidRPr="00EF323F" w14:paraId="046011F6" w14:textId="77777777" w:rsidTr="00763C89">
        <w:trPr>
          <w:trHeight w:val="255"/>
        </w:trPr>
        <w:tc>
          <w:tcPr>
            <w:tcW w:w="555" w:type="pct"/>
            <w:tcBorders>
              <w:top w:val="single" w:sz="4" w:space="0" w:color="auto"/>
              <w:left w:val="single" w:sz="4" w:space="0" w:color="auto"/>
              <w:bottom w:val="single" w:sz="6" w:space="0" w:color="auto"/>
              <w:right w:val="single" w:sz="6" w:space="0" w:color="auto"/>
            </w:tcBorders>
            <w:vAlign w:val="center"/>
          </w:tcPr>
          <w:p w14:paraId="64954037" w14:textId="77777777" w:rsidR="00C5000D" w:rsidRPr="002D7865" w:rsidRDefault="00C5000D" w:rsidP="00C36776">
            <w:pPr>
              <w:pStyle w:val="Tekstpodstawowy"/>
              <w:spacing w:after="120" w:line="240" w:lineRule="auto"/>
              <w:jc w:val="left"/>
              <w:rPr>
                <w:rFonts w:cs="Arial"/>
                <w:sz w:val="22"/>
                <w:szCs w:val="22"/>
                <w:lang w:val="fr-FR"/>
              </w:rPr>
            </w:pPr>
          </w:p>
        </w:tc>
        <w:tc>
          <w:tcPr>
            <w:tcW w:w="1059" w:type="pct"/>
            <w:tcBorders>
              <w:top w:val="single" w:sz="4" w:space="0" w:color="auto"/>
              <w:left w:val="single" w:sz="6" w:space="0" w:color="auto"/>
              <w:bottom w:val="single" w:sz="6" w:space="0" w:color="auto"/>
              <w:right w:val="single" w:sz="6" w:space="0" w:color="auto"/>
            </w:tcBorders>
            <w:vAlign w:val="center"/>
          </w:tcPr>
          <w:p w14:paraId="4CCD61EF" w14:textId="77777777" w:rsidR="00C5000D" w:rsidRPr="002D7865" w:rsidRDefault="00C5000D" w:rsidP="00C36776">
            <w:pPr>
              <w:pStyle w:val="Tekstpodstawowy"/>
              <w:spacing w:after="120" w:line="240" w:lineRule="auto"/>
              <w:jc w:val="left"/>
              <w:rPr>
                <w:rFonts w:cs="Arial"/>
                <w:sz w:val="22"/>
                <w:szCs w:val="22"/>
                <w:lang w:val="fr-FR"/>
              </w:rPr>
            </w:pPr>
          </w:p>
        </w:tc>
        <w:tc>
          <w:tcPr>
            <w:tcW w:w="935" w:type="pct"/>
            <w:tcBorders>
              <w:top w:val="single" w:sz="4" w:space="0" w:color="auto"/>
              <w:left w:val="single" w:sz="6" w:space="0" w:color="auto"/>
              <w:bottom w:val="single" w:sz="6" w:space="0" w:color="auto"/>
              <w:right w:val="single" w:sz="6" w:space="0" w:color="auto"/>
            </w:tcBorders>
            <w:vAlign w:val="center"/>
          </w:tcPr>
          <w:p w14:paraId="7E32F380" w14:textId="77777777" w:rsidR="00C5000D" w:rsidRPr="002D7865" w:rsidRDefault="00C5000D" w:rsidP="00C36776">
            <w:pPr>
              <w:pStyle w:val="Tekstpodstawowy"/>
              <w:spacing w:after="120" w:line="240" w:lineRule="auto"/>
              <w:jc w:val="left"/>
              <w:rPr>
                <w:rFonts w:cs="Arial"/>
                <w:sz w:val="22"/>
                <w:szCs w:val="22"/>
                <w:lang w:val="fr-FR"/>
              </w:rPr>
            </w:pPr>
          </w:p>
        </w:tc>
        <w:tc>
          <w:tcPr>
            <w:tcW w:w="997" w:type="pct"/>
            <w:tcBorders>
              <w:top w:val="single" w:sz="4" w:space="0" w:color="auto"/>
              <w:left w:val="single" w:sz="6" w:space="0" w:color="auto"/>
              <w:bottom w:val="single" w:sz="6" w:space="0" w:color="auto"/>
              <w:right w:val="single" w:sz="6" w:space="0" w:color="auto"/>
            </w:tcBorders>
            <w:vAlign w:val="center"/>
          </w:tcPr>
          <w:p w14:paraId="03B46200" w14:textId="77777777" w:rsidR="00C5000D" w:rsidRPr="002D7865" w:rsidRDefault="00C5000D" w:rsidP="00C36776">
            <w:pPr>
              <w:pStyle w:val="Tekstpodstawowy"/>
              <w:spacing w:after="120" w:line="240" w:lineRule="auto"/>
              <w:jc w:val="left"/>
              <w:rPr>
                <w:rFonts w:cs="Arial"/>
                <w:sz w:val="22"/>
                <w:szCs w:val="22"/>
                <w:lang w:val="fr-FR"/>
              </w:rPr>
            </w:pPr>
          </w:p>
        </w:tc>
        <w:tc>
          <w:tcPr>
            <w:tcW w:w="1455" w:type="pct"/>
            <w:tcBorders>
              <w:top w:val="single" w:sz="4" w:space="0" w:color="auto"/>
              <w:left w:val="single" w:sz="6" w:space="0" w:color="auto"/>
              <w:bottom w:val="single" w:sz="6" w:space="0" w:color="auto"/>
              <w:right w:val="single" w:sz="4" w:space="0" w:color="auto"/>
            </w:tcBorders>
            <w:vAlign w:val="center"/>
          </w:tcPr>
          <w:p w14:paraId="3A204E13" w14:textId="77777777" w:rsidR="00C5000D" w:rsidRPr="002D7865" w:rsidRDefault="00C5000D" w:rsidP="00C36776">
            <w:pPr>
              <w:pStyle w:val="Tekstpodstawowy"/>
              <w:spacing w:after="120" w:line="240" w:lineRule="auto"/>
              <w:jc w:val="left"/>
              <w:rPr>
                <w:rFonts w:cs="Arial"/>
                <w:sz w:val="22"/>
                <w:szCs w:val="22"/>
                <w:lang w:val="fr-FR"/>
              </w:rPr>
            </w:pPr>
          </w:p>
        </w:tc>
      </w:tr>
      <w:tr w:rsidR="00C36776" w:rsidRPr="00EF323F" w14:paraId="35FC95CD" w14:textId="77777777" w:rsidTr="00763C89">
        <w:trPr>
          <w:trHeight w:val="255"/>
        </w:trPr>
        <w:tc>
          <w:tcPr>
            <w:tcW w:w="555" w:type="pct"/>
            <w:tcBorders>
              <w:top w:val="single" w:sz="4" w:space="0" w:color="auto"/>
              <w:left w:val="single" w:sz="4" w:space="0" w:color="auto"/>
              <w:bottom w:val="single" w:sz="6" w:space="0" w:color="auto"/>
              <w:right w:val="single" w:sz="6" w:space="0" w:color="auto"/>
            </w:tcBorders>
            <w:vAlign w:val="center"/>
          </w:tcPr>
          <w:p w14:paraId="749DC2C9" w14:textId="77777777" w:rsidR="00C36776" w:rsidRPr="002D7865" w:rsidRDefault="00C36776" w:rsidP="00C36776">
            <w:pPr>
              <w:pStyle w:val="Tekstpodstawowy"/>
              <w:spacing w:after="120" w:line="240" w:lineRule="auto"/>
              <w:jc w:val="left"/>
              <w:rPr>
                <w:rFonts w:cs="Arial"/>
                <w:sz w:val="22"/>
                <w:szCs w:val="22"/>
                <w:lang w:val="fr-FR"/>
              </w:rPr>
            </w:pPr>
          </w:p>
        </w:tc>
        <w:tc>
          <w:tcPr>
            <w:tcW w:w="1059" w:type="pct"/>
            <w:tcBorders>
              <w:top w:val="single" w:sz="4" w:space="0" w:color="auto"/>
              <w:left w:val="single" w:sz="6" w:space="0" w:color="auto"/>
              <w:bottom w:val="single" w:sz="6" w:space="0" w:color="auto"/>
              <w:right w:val="single" w:sz="6" w:space="0" w:color="auto"/>
            </w:tcBorders>
            <w:vAlign w:val="center"/>
          </w:tcPr>
          <w:p w14:paraId="6346909A" w14:textId="77777777" w:rsidR="00C36776" w:rsidRPr="002D7865" w:rsidRDefault="00C36776" w:rsidP="00C36776">
            <w:pPr>
              <w:pStyle w:val="Tekstpodstawowy"/>
              <w:spacing w:after="120" w:line="240" w:lineRule="auto"/>
              <w:jc w:val="left"/>
              <w:rPr>
                <w:rFonts w:cs="Arial"/>
                <w:sz w:val="22"/>
                <w:szCs w:val="22"/>
                <w:lang w:val="fr-FR"/>
              </w:rPr>
            </w:pPr>
          </w:p>
        </w:tc>
        <w:tc>
          <w:tcPr>
            <w:tcW w:w="935" w:type="pct"/>
            <w:tcBorders>
              <w:top w:val="single" w:sz="4" w:space="0" w:color="auto"/>
              <w:left w:val="single" w:sz="6" w:space="0" w:color="auto"/>
              <w:bottom w:val="single" w:sz="6" w:space="0" w:color="auto"/>
              <w:right w:val="single" w:sz="6" w:space="0" w:color="auto"/>
            </w:tcBorders>
            <w:vAlign w:val="center"/>
          </w:tcPr>
          <w:p w14:paraId="25266041" w14:textId="77777777" w:rsidR="00C36776" w:rsidRPr="002D7865" w:rsidRDefault="00C36776" w:rsidP="00C36776">
            <w:pPr>
              <w:pStyle w:val="Tekstpodstawowy"/>
              <w:spacing w:after="120" w:line="240" w:lineRule="auto"/>
              <w:jc w:val="left"/>
              <w:rPr>
                <w:rFonts w:cs="Arial"/>
                <w:sz w:val="22"/>
                <w:szCs w:val="22"/>
                <w:lang w:val="fr-FR"/>
              </w:rPr>
            </w:pPr>
          </w:p>
        </w:tc>
        <w:tc>
          <w:tcPr>
            <w:tcW w:w="997" w:type="pct"/>
            <w:tcBorders>
              <w:top w:val="single" w:sz="4" w:space="0" w:color="auto"/>
              <w:left w:val="single" w:sz="6" w:space="0" w:color="auto"/>
              <w:bottom w:val="single" w:sz="6" w:space="0" w:color="auto"/>
              <w:right w:val="single" w:sz="6" w:space="0" w:color="auto"/>
            </w:tcBorders>
            <w:vAlign w:val="center"/>
          </w:tcPr>
          <w:p w14:paraId="4C475E33" w14:textId="77777777" w:rsidR="00C36776" w:rsidRPr="002D7865" w:rsidRDefault="00C36776" w:rsidP="00C36776">
            <w:pPr>
              <w:pStyle w:val="Tekstpodstawowy"/>
              <w:spacing w:after="120" w:line="240" w:lineRule="auto"/>
              <w:jc w:val="left"/>
              <w:rPr>
                <w:rFonts w:cs="Arial"/>
                <w:sz w:val="22"/>
                <w:szCs w:val="22"/>
                <w:lang w:val="fr-FR"/>
              </w:rPr>
            </w:pPr>
          </w:p>
        </w:tc>
        <w:tc>
          <w:tcPr>
            <w:tcW w:w="1455" w:type="pct"/>
            <w:tcBorders>
              <w:top w:val="single" w:sz="4" w:space="0" w:color="auto"/>
              <w:left w:val="single" w:sz="6" w:space="0" w:color="auto"/>
              <w:bottom w:val="single" w:sz="6" w:space="0" w:color="auto"/>
              <w:right w:val="single" w:sz="4" w:space="0" w:color="auto"/>
            </w:tcBorders>
            <w:vAlign w:val="center"/>
          </w:tcPr>
          <w:p w14:paraId="68F5BA65" w14:textId="77777777" w:rsidR="00C36776" w:rsidRPr="002D7865" w:rsidRDefault="00C36776" w:rsidP="00C36776">
            <w:pPr>
              <w:pStyle w:val="Tekstpodstawowy"/>
              <w:spacing w:after="120" w:line="240" w:lineRule="auto"/>
              <w:jc w:val="left"/>
              <w:rPr>
                <w:rFonts w:cs="Arial"/>
                <w:sz w:val="22"/>
                <w:szCs w:val="22"/>
                <w:lang w:val="fr-FR"/>
              </w:rPr>
            </w:pPr>
          </w:p>
        </w:tc>
      </w:tr>
      <w:tr w:rsidR="00C36776" w:rsidRPr="00EF323F" w14:paraId="2316AC67" w14:textId="77777777" w:rsidTr="00763C89">
        <w:trPr>
          <w:trHeight w:val="255"/>
        </w:trPr>
        <w:tc>
          <w:tcPr>
            <w:tcW w:w="555" w:type="pct"/>
            <w:tcBorders>
              <w:top w:val="single" w:sz="6" w:space="0" w:color="auto"/>
              <w:left w:val="single" w:sz="4" w:space="0" w:color="auto"/>
              <w:bottom w:val="single" w:sz="4" w:space="0" w:color="auto"/>
              <w:right w:val="single" w:sz="6" w:space="0" w:color="auto"/>
            </w:tcBorders>
            <w:vAlign w:val="center"/>
          </w:tcPr>
          <w:p w14:paraId="360B9C89" w14:textId="77777777" w:rsidR="00C36776" w:rsidRPr="002D7865" w:rsidRDefault="00C36776" w:rsidP="00C36776">
            <w:pPr>
              <w:pStyle w:val="Tekstpodstawowy"/>
              <w:spacing w:after="120" w:line="240" w:lineRule="auto"/>
              <w:jc w:val="left"/>
              <w:rPr>
                <w:rFonts w:cs="Arial"/>
                <w:sz w:val="22"/>
                <w:szCs w:val="22"/>
                <w:lang w:val="fr-FR"/>
              </w:rPr>
            </w:pPr>
          </w:p>
        </w:tc>
        <w:tc>
          <w:tcPr>
            <w:tcW w:w="1059" w:type="pct"/>
            <w:tcBorders>
              <w:top w:val="single" w:sz="6" w:space="0" w:color="auto"/>
              <w:left w:val="single" w:sz="6" w:space="0" w:color="auto"/>
              <w:bottom w:val="single" w:sz="4" w:space="0" w:color="auto"/>
              <w:right w:val="single" w:sz="6" w:space="0" w:color="auto"/>
            </w:tcBorders>
            <w:vAlign w:val="center"/>
          </w:tcPr>
          <w:p w14:paraId="7680FD0C" w14:textId="77777777" w:rsidR="00C36776" w:rsidRPr="002D7865" w:rsidRDefault="00C36776" w:rsidP="00C36776">
            <w:pPr>
              <w:pStyle w:val="Tekstpodstawowy"/>
              <w:spacing w:after="120" w:line="240" w:lineRule="auto"/>
              <w:jc w:val="left"/>
              <w:rPr>
                <w:rFonts w:cs="Arial"/>
                <w:sz w:val="22"/>
                <w:szCs w:val="22"/>
                <w:lang w:val="fr-FR"/>
              </w:rPr>
            </w:pPr>
          </w:p>
        </w:tc>
        <w:tc>
          <w:tcPr>
            <w:tcW w:w="935" w:type="pct"/>
            <w:tcBorders>
              <w:top w:val="single" w:sz="6" w:space="0" w:color="auto"/>
              <w:left w:val="single" w:sz="6" w:space="0" w:color="auto"/>
              <w:bottom w:val="single" w:sz="4" w:space="0" w:color="auto"/>
              <w:right w:val="single" w:sz="6" w:space="0" w:color="auto"/>
            </w:tcBorders>
            <w:vAlign w:val="center"/>
          </w:tcPr>
          <w:p w14:paraId="4D78A7ED" w14:textId="77777777" w:rsidR="00C36776" w:rsidRPr="002D7865" w:rsidRDefault="00C36776" w:rsidP="00C36776">
            <w:pPr>
              <w:pStyle w:val="Tekstpodstawowy"/>
              <w:spacing w:after="120" w:line="240" w:lineRule="auto"/>
              <w:jc w:val="left"/>
              <w:rPr>
                <w:rFonts w:cs="Arial"/>
                <w:sz w:val="22"/>
                <w:szCs w:val="22"/>
                <w:lang w:val="fr-FR"/>
              </w:rPr>
            </w:pPr>
          </w:p>
        </w:tc>
        <w:tc>
          <w:tcPr>
            <w:tcW w:w="997" w:type="pct"/>
            <w:tcBorders>
              <w:top w:val="single" w:sz="6" w:space="0" w:color="auto"/>
              <w:left w:val="single" w:sz="6" w:space="0" w:color="auto"/>
              <w:bottom w:val="single" w:sz="4" w:space="0" w:color="auto"/>
              <w:right w:val="single" w:sz="6" w:space="0" w:color="auto"/>
            </w:tcBorders>
            <w:vAlign w:val="bottom"/>
          </w:tcPr>
          <w:p w14:paraId="28CEFE99" w14:textId="77777777" w:rsidR="00C36776" w:rsidRPr="002D7865" w:rsidRDefault="00C36776" w:rsidP="00C36776">
            <w:pPr>
              <w:pStyle w:val="Tekstpodstawowy"/>
              <w:spacing w:after="120" w:line="240" w:lineRule="auto"/>
              <w:jc w:val="left"/>
              <w:rPr>
                <w:rFonts w:cs="Arial"/>
                <w:sz w:val="22"/>
                <w:szCs w:val="22"/>
                <w:lang w:val="fr-FR"/>
              </w:rPr>
            </w:pPr>
          </w:p>
        </w:tc>
        <w:tc>
          <w:tcPr>
            <w:tcW w:w="1455" w:type="pct"/>
            <w:tcBorders>
              <w:top w:val="single" w:sz="6" w:space="0" w:color="auto"/>
              <w:left w:val="single" w:sz="6" w:space="0" w:color="auto"/>
              <w:bottom w:val="single" w:sz="4" w:space="0" w:color="auto"/>
              <w:right w:val="single" w:sz="4" w:space="0" w:color="auto"/>
            </w:tcBorders>
            <w:vAlign w:val="bottom"/>
          </w:tcPr>
          <w:p w14:paraId="280A02B5" w14:textId="77777777" w:rsidR="00C36776" w:rsidRPr="002D7865" w:rsidRDefault="00C36776" w:rsidP="00C36776">
            <w:pPr>
              <w:pStyle w:val="Tekstpodstawowy"/>
              <w:spacing w:after="120" w:line="240" w:lineRule="auto"/>
              <w:jc w:val="left"/>
              <w:rPr>
                <w:rFonts w:cs="Arial"/>
                <w:sz w:val="22"/>
                <w:szCs w:val="22"/>
                <w:lang w:val="fr-FR"/>
              </w:rPr>
            </w:pPr>
          </w:p>
        </w:tc>
      </w:tr>
    </w:tbl>
    <w:p w14:paraId="37E0AC4F" w14:textId="77777777" w:rsidR="00C36776" w:rsidRPr="00EF323F" w:rsidRDefault="00C36776" w:rsidP="00C36776">
      <w:pPr>
        <w:spacing w:after="120"/>
        <w:rPr>
          <w:rFonts w:ascii="Arial" w:hAnsi="Arial" w:cs="Arial"/>
          <w:sz w:val="22"/>
          <w:szCs w:val="22"/>
          <w:lang w:val="fr-FR"/>
        </w:rPr>
      </w:pPr>
    </w:p>
    <w:p w14:paraId="413F11B7" w14:textId="0CAE5DE0" w:rsidR="00C36776" w:rsidRDefault="007A2DCA" w:rsidP="00694367">
      <w:pPr>
        <w:pStyle w:val="Kolorowalistaakcent11"/>
        <w:numPr>
          <w:ilvl w:val="1"/>
          <w:numId w:val="5"/>
        </w:numPr>
        <w:spacing w:after="120"/>
        <w:jc w:val="both"/>
        <w:rPr>
          <w:rFonts w:ascii="Arial" w:hAnsi="Arial" w:cs="Arial"/>
          <w:sz w:val="22"/>
          <w:szCs w:val="22"/>
        </w:rPr>
      </w:pPr>
      <w:r>
        <w:rPr>
          <w:rFonts w:ascii="Arial" w:hAnsi="Arial" w:cs="Arial"/>
          <w:sz w:val="22"/>
          <w:szCs w:val="22"/>
        </w:rPr>
        <w:t>T</w:t>
      </w:r>
      <w:r w:rsidR="00B758CC">
        <w:rPr>
          <w:rFonts w:ascii="Arial" w:hAnsi="Arial" w:cs="Arial"/>
          <w:sz w:val="22"/>
          <w:szCs w:val="22"/>
        </w:rPr>
        <w:t>he Contractor</w:t>
      </w:r>
      <w:r w:rsidR="00C36776" w:rsidRPr="00EF323F">
        <w:rPr>
          <w:rFonts w:ascii="Arial" w:hAnsi="Arial" w:cs="Arial"/>
          <w:sz w:val="22"/>
          <w:szCs w:val="22"/>
        </w:rPr>
        <w:t xml:space="preserve"> shall render an invoice of the entire IRU Payment </w:t>
      </w:r>
      <w:r>
        <w:rPr>
          <w:rFonts w:ascii="Arial" w:hAnsi="Arial" w:cs="Arial"/>
          <w:sz w:val="22"/>
          <w:szCs w:val="22"/>
        </w:rPr>
        <w:t>in accordance with Clause 4</w:t>
      </w:r>
      <w:r w:rsidR="00D623D5" w:rsidRPr="00EF323F">
        <w:rPr>
          <w:rFonts w:ascii="Arial" w:hAnsi="Arial" w:cs="Arial"/>
          <w:sz w:val="22"/>
          <w:szCs w:val="22"/>
        </w:rPr>
        <w:t xml:space="preserve"> of the Agreement</w:t>
      </w:r>
      <w:r w:rsidR="00C36776" w:rsidRPr="00EF323F">
        <w:rPr>
          <w:rFonts w:ascii="Arial" w:hAnsi="Arial" w:cs="Arial"/>
          <w:sz w:val="22"/>
          <w:szCs w:val="22"/>
        </w:rPr>
        <w:t xml:space="preserve">. </w:t>
      </w:r>
    </w:p>
    <w:p w14:paraId="2B976A1B" w14:textId="77777777" w:rsidR="00C676CF" w:rsidRPr="00EF323F" w:rsidRDefault="00C676CF" w:rsidP="00A94126">
      <w:pPr>
        <w:pStyle w:val="Kolorowalistaakcent11"/>
        <w:spacing w:after="120"/>
        <w:jc w:val="both"/>
        <w:rPr>
          <w:rFonts w:ascii="Arial" w:hAnsi="Arial" w:cs="Arial"/>
          <w:sz w:val="22"/>
          <w:szCs w:val="22"/>
        </w:rPr>
      </w:pPr>
    </w:p>
    <w:p w14:paraId="6ACE525E" w14:textId="609C76E4" w:rsidR="00C36776" w:rsidRPr="00EF323F" w:rsidRDefault="00C36776" w:rsidP="007B0131">
      <w:pPr>
        <w:spacing w:after="120"/>
        <w:ind w:left="720" w:hanging="720"/>
        <w:jc w:val="both"/>
        <w:rPr>
          <w:rFonts w:ascii="Arial" w:hAnsi="Arial" w:cs="Arial"/>
          <w:sz w:val="22"/>
          <w:szCs w:val="22"/>
        </w:rPr>
      </w:pPr>
      <w:r w:rsidRPr="00EF323F">
        <w:rPr>
          <w:rFonts w:ascii="Arial" w:hAnsi="Arial" w:cs="Arial"/>
          <w:sz w:val="22"/>
          <w:szCs w:val="22"/>
        </w:rPr>
        <w:t>1.2</w:t>
      </w:r>
      <w:r w:rsidRPr="00EF323F">
        <w:rPr>
          <w:rFonts w:ascii="Arial" w:hAnsi="Arial" w:cs="Arial"/>
          <w:sz w:val="22"/>
          <w:szCs w:val="22"/>
        </w:rPr>
        <w:tab/>
      </w:r>
      <w:r w:rsidR="00B758CC">
        <w:rPr>
          <w:rFonts w:ascii="Arial" w:hAnsi="Arial" w:cs="Arial"/>
          <w:sz w:val="22"/>
          <w:szCs w:val="22"/>
        </w:rPr>
        <w:t>The Contractor</w:t>
      </w:r>
      <w:r w:rsidRPr="00EF323F">
        <w:rPr>
          <w:rFonts w:ascii="Arial" w:hAnsi="Arial" w:cs="Arial"/>
          <w:sz w:val="22"/>
          <w:szCs w:val="22"/>
        </w:rPr>
        <w:t xml:space="preserve"> will invoice the Customer </w:t>
      </w:r>
      <w:r w:rsidR="001A0525">
        <w:rPr>
          <w:rFonts w:ascii="Arial" w:hAnsi="Arial" w:cs="Arial"/>
          <w:sz w:val="22"/>
          <w:szCs w:val="22"/>
        </w:rPr>
        <w:t>annually</w:t>
      </w:r>
      <w:r w:rsidR="001A0525" w:rsidRPr="00EF323F">
        <w:rPr>
          <w:rFonts w:ascii="Arial" w:hAnsi="Arial" w:cs="Arial"/>
          <w:sz w:val="22"/>
          <w:szCs w:val="22"/>
        </w:rPr>
        <w:t xml:space="preserve"> </w:t>
      </w:r>
      <w:r w:rsidRPr="00EF323F">
        <w:rPr>
          <w:rFonts w:ascii="Arial" w:hAnsi="Arial" w:cs="Arial"/>
          <w:sz w:val="22"/>
          <w:szCs w:val="22"/>
        </w:rPr>
        <w:t>in advance for the Maintenance Charges upon the RFS Date and each annual anniversary of the RFS Date thereafter for the remainder of the Term</w:t>
      </w:r>
      <w:r w:rsidR="00C676CF">
        <w:rPr>
          <w:rFonts w:ascii="Arial" w:hAnsi="Arial" w:cs="Arial"/>
          <w:sz w:val="22"/>
          <w:szCs w:val="22"/>
        </w:rPr>
        <w:t>.</w:t>
      </w:r>
    </w:p>
    <w:p w14:paraId="083AC1B5" w14:textId="77777777" w:rsidR="00C36776" w:rsidRDefault="00C36776" w:rsidP="00C36776">
      <w:pPr>
        <w:spacing w:before="240" w:after="120"/>
        <w:rPr>
          <w:rFonts w:ascii="Arial" w:hAnsi="Arial" w:cs="Arial"/>
          <w:b/>
          <w:sz w:val="22"/>
          <w:szCs w:val="22"/>
        </w:rPr>
      </w:pPr>
      <w:r w:rsidRPr="00EF323F">
        <w:rPr>
          <w:rFonts w:ascii="Arial" w:hAnsi="Arial" w:cs="Arial"/>
          <w:b/>
          <w:sz w:val="22"/>
          <w:szCs w:val="22"/>
        </w:rPr>
        <w:t>2.</w:t>
      </w:r>
      <w:r w:rsidRPr="00EF323F">
        <w:rPr>
          <w:rFonts w:ascii="Arial" w:hAnsi="Arial" w:cs="Arial"/>
          <w:b/>
          <w:sz w:val="22"/>
          <w:szCs w:val="22"/>
        </w:rPr>
        <w:tab/>
        <w:t>Facilities Charges</w:t>
      </w:r>
    </w:p>
    <w:p w14:paraId="3CFB8C34" w14:textId="7D7F195D" w:rsidR="00DD1A63" w:rsidRPr="001D7689" w:rsidRDefault="00DD1A63" w:rsidP="295EFD73">
      <w:pPr>
        <w:spacing w:before="240" w:after="120"/>
        <w:rPr>
          <w:rFonts w:ascii="Arial" w:hAnsi="Arial" w:cs="Arial"/>
          <w:sz w:val="22"/>
          <w:szCs w:val="22"/>
        </w:rPr>
      </w:pPr>
      <w:r w:rsidRPr="001D7689">
        <w:rPr>
          <w:rFonts w:ascii="Arial" w:hAnsi="Arial" w:cs="Arial"/>
          <w:sz w:val="22"/>
          <w:szCs w:val="22"/>
        </w:rPr>
        <w:t xml:space="preserve">Facilities Charges consist of two charges: (i) Facilities NRC (Non-Recurring Charge) - a set-up fee covering the costs of preparation of the Rack Space, </w:t>
      </w:r>
      <w:r w:rsidR="5BA8D355" w:rsidRPr="295EFD73">
        <w:rPr>
          <w:rFonts w:ascii="Arial" w:hAnsi="Arial" w:cs="Arial"/>
          <w:sz w:val="22"/>
          <w:szCs w:val="22"/>
        </w:rPr>
        <w:t xml:space="preserve">the preparation of </w:t>
      </w:r>
      <w:r w:rsidRPr="001D7689">
        <w:rPr>
          <w:rFonts w:ascii="Arial" w:hAnsi="Arial" w:cs="Arial"/>
          <w:sz w:val="22"/>
          <w:szCs w:val="22"/>
        </w:rPr>
        <w:t>electricity power supply</w:t>
      </w:r>
      <w:r w:rsidR="512A43DE" w:rsidRPr="295EFD73">
        <w:rPr>
          <w:rFonts w:ascii="Arial" w:hAnsi="Arial" w:cs="Arial"/>
          <w:sz w:val="22"/>
          <w:szCs w:val="22"/>
        </w:rPr>
        <w:t>,</w:t>
      </w:r>
      <w:r w:rsidRPr="001D7689">
        <w:rPr>
          <w:rFonts w:ascii="Arial" w:hAnsi="Arial" w:cs="Arial"/>
          <w:sz w:val="22"/>
          <w:szCs w:val="22"/>
        </w:rPr>
        <w:t xml:space="preserve"> </w:t>
      </w:r>
      <w:r w:rsidR="5DF770A6" w:rsidRPr="295EFD73">
        <w:rPr>
          <w:rFonts w:ascii="Arial" w:hAnsi="Arial" w:cs="Arial"/>
          <w:sz w:val="22"/>
          <w:szCs w:val="22"/>
        </w:rPr>
        <w:t xml:space="preserve">the installation of </w:t>
      </w:r>
      <w:r w:rsidRPr="001D7689">
        <w:rPr>
          <w:rFonts w:ascii="Arial" w:hAnsi="Arial" w:cs="Arial"/>
          <w:sz w:val="22"/>
          <w:szCs w:val="22"/>
        </w:rPr>
        <w:t>Patches to the Rack Space and associated works and (ii) Facilities MRC (Monthly Recurring Charge)</w:t>
      </w:r>
    </w:p>
    <w:tbl>
      <w:tblPr>
        <w:tblW w:w="5000" w:type="pct"/>
        <w:tblLook w:val="01E0" w:firstRow="1" w:lastRow="1" w:firstColumn="1" w:lastColumn="1" w:noHBand="0" w:noVBand="0"/>
      </w:tblPr>
      <w:tblGrid>
        <w:gridCol w:w="1314"/>
        <w:gridCol w:w="2350"/>
        <w:gridCol w:w="1885"/>
        <w:gridCol w:w="2128"/>
        <w:gridCol w:w="2213"/>
      </w:tblGrid>
      <w:tr w:rsidR="00C36776" w:rsidRPr="00EF323F" w14:paraId="034397AE" w14:textId="77777777" w:rsidTr="00763C89">
        <w:tc>
          <w:tcPr>
            <w:tcW w:w="664" w:type="pct"/>
            <w:tcBorders>
              <w:top w:val="single" w:sz="4" w:space="0" w:color="auto"/>
              <w:left w:val="single" w:sz="4" w:space="0" w:color="auto"/>
              <w:bottom w:val="single" w:sz="4" w:space="0" w:color="auto"/>
              <w:right w:val="single" w:sz="6" w:space="0" w:color="auto"/>
            </w:tcBorders>
          </w:tcPr>
          <w:p w14:paraId="51260369" w14:textId="77777777" w:rsidR="00C36776" w:rsidRPr="002D7865" w:rsidRDefault="00C36776" w:rsidP="00C36776">
            <w:pPr>
              <w:pStyle w:val="Tekstpodstawowy"/>
              <w:spacing w:after="120" w:line="240" w:lineRule="auto"/>
              <w:jc w:val="center"/>
              <w:rPr>
                <w:rFonts w:cs="Arial"/>
                <w:b/>
                <w:sz w:val="22"/>
                <w:szCs w:val="22"/>
                <w:lang w:val="fr-FR"/>
              </w:rPr>
            </w:pPr>
            <w:r w:rsidRPr="002D7865">
              <w:rPr>
                <w:rFonts w:cs="Arial"/>
                <w:b/>
                <w:sz w:val="22"/>
                <w:szCs w:val="22"/>
                <w:lang w:val="fr-FR"/>
              </w:rPr>
              <w:t>Section Ref</w:t>
            </w:r>
          </w:p>
        </w:tc>
        <w:tc>
          <w:tcPr>
            <w:tcW w:w="1188" w:type="pct"/>
            <w:tcBorders>
              <w:top w:val="single" w:sz="4" w:space="0" w:color="auto"/>
              <w:left w:val="single" w:sz="6" w:space="0" w:color="auto"/>
              <w:bottom w:val="single" w:sz="4" w:space="0" w:color="auto"/>
              <w:right w:val="single" w:sz="6" w:space="0" w:color="auto"/>
            </w:tcBorders>
          </w:tcPr>
          <w:p w14:paraId="3A5DB800" w14:textId="6C920B91" w:rsidR="00C36776" w:rsidRPr="002D7865" w:rsidRDefault="00B813E4" w:rsidP="00C36776">
            <w:pPr>
              <w:pStyle w:val="Tekstpodstawowy"/>
              <w:spacing w:after="120" w:line="240" w:lineRule="auto"/>
              <w:jc w:val="center"/>
              <w:rPr>
                <w:rFonts w:cs="Arial"/>
                <w:b/>
                <w:sz w:val="22"/>
                <w:szCs w:val="22"/>
                <w:lang w:val="fr-FR"/>
              </w:rPr>
            </w:pPr>
            <w:r w:rsidRPr="00B813E4">
              <w:rPr>
                <w:rFonts w:cs="Arial"/>
                <w:b/>
                <w:sz w:val="22"/>
                <w:szCs w:val="22"/>
              </w:rPr>
              <w:t>Contractor</w:t>
            </w:r>
            <w:r w:rsidR="00C36776" w:rsidRPr="002D7865">
              <w:rPr>
                <w:rFonts w:cs="Arial"/>
                <w:b/>
                <w:sz w:val="22"/>
                <w:szCs w:val="22"/>
                <w:lang w:val="fr-FR"/>
              </w:rPr>
              <w:t xml:space="preserve"> Premises Name</w:t>
            </w:r>
            <w:r w:rsidR="004E5122">
              <w:rPr>
                <w:rFonts w:cs="Arial"/>
                <w:b/>
                <w:sz w:val="22"/>
                <w:szCs w:val="22"/>
                <w:lang w:val="fr-FR"/>
              </w:rPr>
              <w:t xml:space="preserve"> / address</w:t>
            </w:r>
          </w:p>
        </w:tc>
        <w:tc>
          <w:tcPr>
            <w:tcW w:w="953" w:type="pct"/>
            <w:tcBorders>
              <w:top w:val="single" w:sz="4" w:space="0" w:color="auto"/>
              <w:left w:val="single" w:sz="6" w:space="0" w:color="auto"/>
              <w:bottom w:val="single" w:sz="4" w:space="0" w:color="auto"/>
              <w:right w:val="single" w:sz="6" w:space="0" w:color="auto"/>
            </w:tcBorders>
          </w:tcPr>
          <w:p w14:paraId="38689E35" w14:textId="77777777" w:rsidR="00C36776" w:rsidRPr="002D7865" w:rsidRDefault="00C36776" w:rsidP="00C36776">
            <w:pPr>
              <w:pStyle w:val="Tekstpodstawowy"/>
              <w:spacing w:after="120" w:line="240" w:lineRule="auto"/>
              <w:jc w:val="center"/>
              <w:rPr>
                <w:rFonts w:cs="Arial"/>
                <w:b/>
                <w:sz w:val="22"/>
                <w:szCs w:val="22"/>
              </w:rPr>
            </w:pPr>
            <w:r w:rsidRPr="002D7865">
              <w:rPr>
                <w:rFonts w:cs="Arial"/>
                <w:b/>
                <w:sz w:val="22"/>
                <w:szCs w:val="22"/>
              </w:rPr>
              <w:t>Power</w:t>
            </w:r>
          </w:p>
        </w:tc>
        <w:tc>
          <w:tcPr>
            <w:tcW w:w="1076" w:type="pct"/>
            <w:tcBorders>
              <w:top w:val="single" w:sz="4" w:space="0" w:color="auto"/>
              <w:left w:val="single" w:sz="6" w:space="0" w:color="auto"/>
              <w:bottom w:val="single" w:sz="4" w:space="0" w:color="auto"/>
              <w:right w:val="single" w:sz="6" w:space="0" w:color="auto"/>
            </w:tcBorders>
          </w:tcPr>
          <w:p w14:paraId="208A38AA" w14:textId="77777777" w:rsidR="00C36776" w:rsidRPr="002D7865" w:rsidRDefault="00C36776" w:rsidP="00C36776">
            <w:pPr>
              <w:pStyle w:val="Tekstpodstawowy"/>
              <w:spacing w:after="120" w:line="240" w:lineRule="auto"/>
              <w:jc w:val="center"/>
              <w:rPr>
                <w:rFonts w:cs="Arial"/>
                <w:b/>
                <w:sz w:val="22"/>
                <w:szCs w:val="22"/>
              </w:rPr>
            </w:pPr>
            <w:r w:rsidRPr="002D7865">
              <w:rPr>
                <w:rFonts w:cs="Arial"/>
                <w:b/>
                <w:sz w:val="22"/>
                <w:szCs w:val="22"/>
              </w:rPr>
              <w:t>Facilities NRC (€)</w:t>
            </w:r>
          </w:p>
        </w:tc>
        <w:tc>
          <w:tcPr>
            <w:tcW w:w="1119" w:type="pct"/>
            <w:tcBorders>
              <w:top w:val="single" w:sz="4" w:space="0" w:color="auto"/>
              <w:left w:val="single" w:sz="6" w:space="0" w:color="auto"/>
              <w:bottom w:val="single" w:sz="4" w:space="0" w:color="auto"/>
              <w:right w:val="single" w:sz="4" w:space="0" w:color="auto"/>
            </w:tcBorders>
          </w:tcPr>
          <w:p w14:paraId="71AC8A53" w14:textId="77777777" w:rsidR="00C36776" w:rsidRPr="002D7865" w:rsidRDefault="00C36776" w:rsidP="00C36776">
            <w:pPr>
              <w:pStyle w:val="Tekstpodstawowy"/>
              <w:spacing w:after="120" w:line="240" w:lineRule="auto"/>
              <w:jc w:val="center"/>
              <w:rPr>
                <w:rFonts w:cs="Arial"/>
                <w:b/>
                <w:sz w:val="22"/>
                <w:szCs w:val="22"/>
              </w:rPr>
            </w:pPr>
            <w:r w:rsidRPr="002D7865">
              <w:rPr>
                <w:rFonts w:cs="Arial"/>
                <w:b/>
                <w:sz w:val="22"/>
                <w:szCs w:val="22"/>
              </w:rPr>
              <w:t xml:space="preserve">Facilities </w:t>
            </w:r>
            <w:r w:rsidR="00CC3137" w:rsidRPr="002D7865">
              <w:rPr>
                <w:rFonts w:cs="Arial"/>
                <w:b/>
                <w:sz w:val="22"/>
                <w:szCs w:val="22"/>
              </w:rPr>
              <w:t>M</w:t>
            </w:r>
            <w:r w:rsidRPr="002D7865">
              <w:rPr>
                <w:rFonts w:cs="Arial"/>
                <w:b/>
                <w:sz w:val="22"/>
                <w:szCs w:val="22"/>
              </w:rPr>
              <w:t>RC (€)</w:t>
            </w:r>
          </w:p>
        </w:tc>
      </w:tr>
      <w:tr w:rsidR="00EE6FE6" w:rsidRPr="00EF323F" w14:paraId="19AF422A" w14:textId="77777777" w:rsidTr="00763C89">
        <w:trPr>
          <w:trHeight w:val="255"/>
        </w:trPr>
        <w:tc>
          <w:tcPr>
            <w:tcW w:w="664" w:type="pct"/>
            <w:tcBorders>
              <w:top w:val="single" w:sz="4" w:space="0" w:color="auto"/>
              <w:left w:val="single" w:sz="4" w:space="0" w:color="auto"/>
              <w:bottom w:val="single" w:sz="6" w:space="0" w:color="auto"/>
              <w:right w:val="single" w:sz="6" w:space="0" w:color="auto"/>
            </w:tcBorders>
          </w:tcPr>
          <w:p w14:paraId="531E95B3" w14:textId="77777777" w:rsidR="00EE6FE6" w:rsidRDefault="00EE6FE6" w:rsidP="00C36776">
            <w:pPr>
              <w:pStyle w:val="Tekstpodstawowy"/>
              <w:spacing w:after="120" w:line="240" w:lineRule="auto"/>
              <w:jc w:val="left"/>
              <w:rPr>
                <w:rFonts w:cs="Arial"/>
                <w:sz w:val="22"/>
                <w:szCs w:val="22"/>
              </w:rPr>
            </w:pPr>
          </w:p>
        </w:tc>
        <w:tc>
          <w:tcPr>
            <w:tcW w:w="1188" w:type="pct"/>
            <w:tcBorders>
              <w:top w:val="single" w:sz="4" w:space="0" w:color="auto"/>
              <w:left w:val="single" w:sz="6" w:space="0" w:color="auto"/>
              <w:bottom w:val="single" w:sz="6" w:space="0" w:color="auto"/>
              <w:right w:val="single" w:sz="6" w:space="0" w:color="auto"/>
            </w:tcBorders>
          </w:tcPr>
          <w:p w14:paraId="5761C34D" w14:textId="77777777" w:rsidR="00EE6FE6" w:rsidRPr="002D7865" w:rsidRDefault="00EE6FE6" w:rsidP="00C36776">
            <w:pPr>
              <w:pStyle w:val="Tekstpodstawowy"/>
              <w:spacing w:after="120" w:line="240" w:lineRule="auto"/>
              <w:jc w:val="left"/>
              <w:rPr>
                <w:rFonts w:cs="Arial"/>
                <w:sz w:val="22"/>
                <w:szCs w:val="22"/>
              </w:rPr>
            </w:pPr>
          </w:p>
        </w:tc>
        <w:tc>
          <w:tcPr>
            <w:tcW w:w="953" w:type="pct"/>
            <w:tcBorders>
              <w:top w:val="single" w:sz="4" w:space="0" w:color="auto"/>
              <w:left w:val="single" w:sz="6" w:space="0" w:color="auto"/>
              <w:bottom w:val="single" w:sz="6" w:space="0" w:color="auto"/>
              <w:right w:val="single" w:sz="6" w:space="0" w:color="auto"/>
            </w:tcBorders>
          </w:tcPr>
          <w:p w14:paraId="5C8E588F" w14:textId="77777777" w:rsidR="00EE6FE6" w:rsidRPr="002D7865" w:rsidRDefault="00EE6FE6" w:rsidP="00C36776">
            <w:pPr>
              <w:pStyle w:val="Tekstpodstawowy"/>
              <w:spacing w:after="120" w:line="240" w:lineRule="auto"/>
              <w:jc w:val="left"/>
              <w:rPr>
                <w:rFonts w:cs="Arial"/>
                <w:sz w:val="22"/>
                <w:szCs w:val="22"/>
              </w:rPr>
            </w:pPr>
          </w:p>
        </w:tc>
        <w:tc>
          <w:tcPr>
            <w:tcW w:w="1076" w:type="pct"/>
            <w:tcBorders>
              <w:top w:val="single" w:sz="4" w:space="0" w:color="auto"/>
              <w:left w:val="single" w:sz="6" w:space="0" w:color="auto"/>
              <w:bottom w:val="single" w:sz="6" w:space="0" w:color="auto"/>
              <w:right w:val="single" w:sz="6" w:space="0" w:color="auto"/>
            </w:tcBorders>
          </w:tcPr>
          <w:p w14:paraId="5BE83BE4" w14:textId="77777777" w:rsidR="00EE6FE6" w:rsidRPr="002D7865" w:rsidRDefault="00EE6FE6" w:rsidP="00C36776">
            <w:pPr>
              <w:pStyle w:val="Tekstpodstawowy"/>
              <w:spacing w:after="120" w:line="240" w:lineRule="auto"/>
              <w:jc w:val="left"/>
              <w:rPr>
                <w:rFonts w:cs="Arial"/>
                <w:sz w:val="22"/>
                <w:szCs w:val="22"/>
              </w:rPr>
            </w:pPr>
          </w:p>
        </w:tc>
        <w:tc>
          <w:tcPr>
            <w:tcW w:w="1119" w:type="pct"/>
            <w:tcBorders>
              <w:top w:val="single" w:sz="4" w:space="0" w:color="auto"/>
              <w:left w:val="single" w:sz="6" w:space="0" w:color="auto"/>
              <w:bottom w:val="single" w:sz="6" w:space="0" w:color="auto"/>
              <w:right w:val="single" w:sz="4" w:space="0" w:color="auto"/>
            </w:tcBorders>
          </w:tcPr>
          <w:p w14:paraId="774E80C7" w14:textId="77777777" w:rsidR="00EE6FE6" w:rsidRPr="002D7865" w:rsidRDefault="00EE6FE6" w:rsidP="00C36776">
            <w:pPr>
              <w:pStyle w:val="Tekstpodstawowy"/>
              <w:spacing w:after="120" w:line="240" w:lineRule="auto"/>
              <w:jc w:val="left"/>
              <w:rPr>
                <w:rFonts w:cs="Arial"/>
                <w:sz w:val="22"/>
                <w:szCs w:val="22"/>
              </w:rPr>
            </w:pPr>
          </w:p>
        </w:tc>
      </w:tr>
      <w:tr w:rsidR="00EE6FE6" w:rsidRPr="00EF323F" w14:paraId="29AEE7F6" w14:textId="77777777" w:rsidTr="00763C89">
        <w:trPr>
          <w:trHeight w:val="255"/>
        </w:trPr>
        <w:tc>
          <w:tcPr>
            <w:tcW w:w="664" w:type="pct"/>
            <w:tcBorders>
              <w:top w:val="single" w:sz="4" w:space="0" w:color="auto"/>
              <w:left w:val="single" w:sz="4" w:space="0" w:color="auto"/>
              <w:bottom w:val="single" w:sz="6" w:space="0" w:color="auto"/>
              <w:right w:val="single" w:sz="6" w:space="0" w:color="auto"/>
            </w:tcBorders>
          </w:tcPr>
          <w:p w14:paraId="738A0013" w14:textId="77777777" w:rsidR="00EE6FE6" w:rsidRDefault="00EE6FE6" w:rsidP="00C36776">
            <w:pPr>
              <w:pStyle w:val="Tekstpodstawowy"/>
              <w:spacing w:after="120" w:line="240" w:lineRule="auto"/>
              <w:jc w:val="left"/>
              <w:rPr>
                <w:rFonts w:cs="Arial"/>
                <w:sz w:val="22"/>
                <w:szCs w:val="22"/>
              </w:rPr>
            </w:pPr>
          </w:p>
        </w:tc>
        <w:tc>
          <w:tcPr>
            <w:tcW w:w="1188" w:type="pct"/>
            <w:tcBorders>
              <w:top w:val="single" w:sz="4" w:space="0" w:color="auto"/>
              <w:left w:val="single" w:sz="6" w:space="0" w:color="auto"/>
              <w:bottom w:val="single" w:sz="6" w:space="0" w:color="auto"/>
              <w:right w:val="single" w:sz="6" w:space="0" w:color="auto"/>
            </w:tcBorders>
          </w:tcPr>
          <w:p w14:paraId="1031C94C" w14:textId="77777777" w:rsidR="00EE6FE6" w:rsidRPr="002D7865" w:rsidRDefault="00EE6FE6" w:rsidP="00C36776">
            <w:pPr>
              <w:pStyle w:val="Tekstpodstawowy"/>
              <w:spacing w:after="120" w:line="240" w:lineRule="auto"/>
              <w:jc w:val="left"/>
              <w:rPr>
                <w:rFonts w:cs="Arial"/>
                <w:sz w:val="22"/>
                <w:szCs w:val="22"/>
              </w:rPr>
            </w:pPr>
          </w:p>
        </w:tc>
        <w:tc>
          <w:tcPr>
            <w:tcW w:w="953" w:type="pct"/>
            <w:tcBorders>
              <w:top w:val="single" w:sz="4" w:space="0" w:color="auto"/>
              <w:left w:val="single" w:sz="6" w:space="0" w:color="auto"/>
              <w:bottom w:val="single" w:sz="6" w:space="0" w:color="auto"/>
              <w:right w:val="single" w:sz="6" w:space="0" w:color="auto"/>
            </w:tcBorders>
          </w:tcPr>
          <w:p w14:paraId="61042DC4" w14:textId="77777777" w:rsidR="00EE6FE6" w:rsidRPr="002D7865" w:rsidRDefault="00EE6FE6" w:rsidP="00C36776">
            <w:pPr>
              <w:pStyle w:val="Tekstpodstawowy"/>
              <w:spacing w:after="120" w:line="240" w:lineRule="auto"/>
              <w:jc w:val="left"/>
              <w:rPr>
                <w:rFonts w:cs="Arial"/>
                <w:sz w:val="22"/>
                <w:szCs w:val="22"/>
              </w:rPr>
            </w:pPr>
          </w:p>
        </w:tc>
        <w:tc>
          <w:tcPr>
            <w:tcW w:w="1076" w:type="pct"/>
            <w:tcBorders>
              <w:top w:val="single" w:sz="4" w:space="0" w:color="auto"/>
              <w:left w:val="single" w:sz="6" w:space="0" w:color="auto"/>
              <w:bottom w:val="single" w:sz="6" w:space="0" w:color="auto"/>
              <w:right w:val="single" w:sz="6" w:space="0" w:color="auto"/>
            </w:tcBorders>
          </w:tcPr>
          <w:p w14:paraId="785CAB24" w14:textId="77777777" w:rsidR="00EE6FE6" w:rsidRPr="002D7865" w:rsidRDefault="00EE6FE6" w:rsidP="00C36776">
            <w:pPr>
              <w:pStyle w:val="Tekstpodstawowy"/>
              <w:spacing w:after="120" w:line="240" w:lineRule="auto"/>
              <w:jc w:val="left"/>
              <w:rPr>
                <w:rFonts w:cs="Arial"/>
                <w:sz w:val="22"/>
                <w:szCs w:val="22"/>
              </w:rPr>
            </w:pPr>
          </w:p>
        </w:tc>
        <w:tc>
          <w:tcPr>
            <w:tcW w:w="1119" w:type="pct"/>
            <w:tcBorders>
              <w:top w:val="single" w:sz="4" w:space="0" w:color="auto"/>
              <w:left w:val="single" w:sz="6" w:space="0" w:color="auto"/>
              <w:bottom w:val="single" w:sz="6" w:space="0" w:color="auto"/>
              <w:right w:val="single" w:sz="4" w:space="0" w:color="auto"/>
            </w:tcBorders>
          </w:tcPr>
          <w:p w14:paraId="161E7659" w14:textId="77777777" w:rsidR="00EE6FE6" w:rsidRPr="002D7865" w:rsidRDefault="00EE6FE6" w:rsidP="00C36776">
            <w:pPr>
              <w:pStyle w:val="Tekstpodstawowy"/>
              <w:spacing w:after="120" w:line="240" w:lineRule="auto"/>
              <w:jc w:val="left"/>
              <w:rPr>
                <w:rFonts w:cs="Arial"/>
                <w:sz w:val="22"/>
                <w:szCs w:val="22"/>
              </w:rPr>
            </w:pPr>
          </w:p>
        </w:tc>
      </w:tr>
      <w:tr w:rsidR="00C36776" w:rsidRPr="00EF323F" w14:paraId="32F45BC5" w14:textId="77777777" w:rsidTr="00763C89">
        <w:trPr>
          <w:trHeight w:val="255"/>
        </w:trPr>
        <w:tc>
          <w:tcPr>
            <w:tcW w:w="664" w:type="pct"/>
            <w:tcBorders>
              <w:top w:val="single" w:sz="4" w:space="0" w:color="auto"/>
              <w:left w:val="single" w:sz="4" w:space="0" w:color="auto"/>
              <w:bottom w:val="single" w:sz="6" w:space="0" w:color="auto"/>
              <w:right w:val="single" w:sz="6" w:space="0" w:color="auto"/>
            </w:tcBorders>
          </w:tcPr>
          <w:p w14:paraId="3605819D" w14:textId="77777777" w:rsidR="00C36776" w:rsidRPr="002D7865" w:rsidRDefault="00C36776" w:rsidP="00C36776">
            <w:pPr>
              <w:pStyle w:val="Tekstpodstawowy"/>
              <w:spacing w:after="120" w:line="240" w:lineRule="auto"/>
              <w:jc w:val="left"/>
              <w:rPr>
                <w:rFonts w:cs="Arial"/>
                <w:sz w:val="22"/>
                <w:szCs w:val="22"/>
              </w:rPr>
            </w:pPr>
          </w:p>
        </w:tc>
        <w:tc>
          <w:tcPr>
            <w:tcW w:w="1188" w:type="pct"/>
            <w:tcBorders>
              <w:top w:val="single" w:sz="4" w:space="0" w:color="auto"/>
              <w:left w:val="single" w:sz="6" w:space="0" w:color="auto"/>
              <w:bottom w:val="single" w:sz="6" w:space="0" w:color="auto"/>
              <w:right w:val="single" w:sz="6" w:space="0" w:color="auto"/>
            </w:tcBorders>
          </w:tcPr>
          <w:p w14:paraId="0C4A3530" w14:textId="77777777" w:rsidR="00C36776" w:rsidRPr="002D7865" w:rsidRDefault="00C36776" w:rsidP="00C36776">
            <w:pPr>
              <w:pStyle w:val="Tekstpodstawowy"/>
              <w:spacing w:after="120" w:line="240" w:lineRule="auto"/>
              <w:jc w:val="left"/>
              <w:rPr>
                <w:rFonts w:cs="Arial"/>
                <w:sz w:val="22"/>
                <w:szCs w:val="22"/>
              </w:rPr>
            </w:pPr>
          </w:p>
        </w:tc>
        <w:tc>
          <w:tcPr>
            <w:tcW w:w="953" w:type="pct"/>
            <w:tcBorders>
              <w:top w:val="single" w:sz="4" w:space="0" w:color="auto"/>
              <w:left w:val="single" w:sz="6" w:space="0" w:color="auto"/>
              <w:bottom w:val="single" w:sz="6" w:space="0" w:color="auto"/>
              <w:right w:val="single" w:sz="6" w:space="0" w:color="auto"/>
            </w:tcBorders>
          </w:tcPr>
          <w:p w14:paraId="15E71B0D" w14:textId="77777777" w:rsidR="00C36776" w:rsidRPr="002D7865" w:rsidRDefault="00C36776" w:rsidP="00B02E4C">
            <w:pPr>
              <w:pStyle w:val="Tekstpodstawowy"/>
              <w:spacing w:after="120" w:line="240" w:lineRule="auto"/>
              <w:jc w:val="left"/>
              <w:rPr>
                <w:rFonts w:cs="Arial"/>
                <w:sz w:val="22"/>
                <w:szCs w:val="22"/>
              </w:rPr>
            </w:pPr>
          </w:p>
        </w:tc>
        <w:tc>
          <w:tcPr>
            <w:tcW w:w="1076" w:type="pct"/>
            <w:tcBorders>
              <w:top w:val="single" w:sz="4" w:space="0" w:color="auto"/>
              <w:left w:val="single" w:sz="6" w:space="0" w:color="auto"/>
              <w:bottom w:val="single" w:sz="6" w:space="0" w:color="auto"/>
              <w:right w:val="single" w:sz="6" w:space="0" w:color="auto"/>
            </w:tcBorders>
          </w:tcPr>
          <w:p w14:paraId="5E05866E" w14:textId="77777777" w:rsidR="00C36776" w:rsidRPr="002D7865" w:rsidRDefault="00C36776" w:rsidP="00C36776">
            <w:pPr>
              <w:pStyle w:val="Tekstpodstawowy"/>
              <w:spacing w:after="120" w:line="240" w:lineRule="auto"/>
              <w:jc w:val="left"/>
              <w:rPr>
                <w:rFonts w:cs="Arial"/>
                <w:sz w:val="22"/>
                <w:szCs w:val="22"/>
              </w:rPr>
            </w:pPr>
          </w:p>
        </w:tc>
        <w:tc>
          <w:tcPr>
            <w:tcW w:w="1119" w:type="pct"/>
            <w:tcBorders>
              <w:top w:val="single" w:sz="4" w:space="0" w:color="auto"/>
              <w:left w:val="single" w:sz="6" w:space="0" w:color="auto"/>
              <w:bottom w:val="single" w:sz="6" w:space="0" w:color="auto"/>
              <w:right w:val="single" w:sz="4" w:space="0" w:color="auto"/>
            </w:tcBorders>
          </w:tcPr>
          <w:p w14:paraId="15031975" w14:textId="77777777" w:rsidR="00C36776" w:rsidRPr="002D7865" w:rsidRDefault="00C36776" w:rsidP="00C36776">
            <w:pPr>
              <w:pStyle w:val="Tekstpodstawowy"/>
              <w:spacing w:after="120" w:line="240" w:lineRule="auto"/>
              <w:jc w:val="left"/>
              <w:rPr>
                <w:rFonts w:cs="Arial"/>
                <w:sz w:val="22"/>
                <w:szCs w:val="22"/>
              </w:rPr>
            </w:pPr>
          </w:p>
        </w:tc>
      </w:tr>
      <w:tr w:rsidR="00C36776" w:rsidRPr="00EF323F" w14:paraId="798DF6FF" w14:textId="77777777" w:rsidTr="00763C89">
        <w:trPr>
          <w:trHeight w:val="255"/>
        </w:trPr>
        <w:tc>
          <w:tcPr>
            <w:tcW w:w="664" w:type="pct"/>
            <w:tcBorders>
              <w:top w:val="single" w:sz="6" w:space="0" w:color="auto"/>
              <w:left w:val="single" w:sz="4" w:space="0" w:color="auto"/>
              <w:bottom w:val="single" w:sz="6" w:space="0" w:color="auto"/>
              <w:right w:val="single" w:sz="6" w:space="0" w:color="auto"/>
            </w:tcBorders>
          </w:tcPr>
          <w:p w14:paraId="63716C3B" w14:textId="77777777" w:rsidR="00C36776" w:rsidRPr="002D7865" w:rsidRDefault="00C36776" w:rsidP="00C36776">
            <w:pPr>
              <w:pStyle w:val="Tekstpodstawowy"/>
              <w:spacing w:after="120" w:line="240" w:lineRule="auto"/>
              <w:jc w:val="left"/>
              <w:rPr>
                <w:rFonts w:cs="Arial"/>
                <w:sz w:val="22"/>
                <w:szCs w:val="22"/>
              </w:rPr>
            </w:pPr>
          </w:p>
        </w:tc>
        <w:tc>
          <w:tcPr>
            <w:tcW w:w="1188" w:type="pct"/>
            <w:tcBorders>
              <w:top w:val="single" w:sz="6" w:space="0" w:color="auto"/>
              <w:left w:val="single" w:sz="6" w:space="0" w:color="auto"/>
              <w:bottom w:val="single" w:sz="6" w:space="0" w:color="auto"/>
              <w:right w:val="single" w:sz="6" w:space="0" w:color="auto"/>
            </w:tcBorders>
          </w:tcPr>
          <w:p w14:paraId="11520135" w14:textId="77777777" w:rsidR="00C36776" w:rsidRPr="002D7865" w:rsidRDefault="00C36776" w:rsidP="00C36776">
            <w:pPr>
              <w:pStyle w:val="Tekstpodstawowy"/>
              <w:spacing w:after="120" w:line="240" w:lineRule="auto"/>
              <w:jc w:val="left"/>
              <w:rPr>
                <w:rFonts w:cs="Arial"/>
                <w:sz w:val="22"/>
                <w:szCs w:val="22"/>
                <w:lang w:val="de-DE"/>
              </w:rPr>
            </w:pPr>
          </w:p>
        </w:tc>
        <w:tc>
          <w:tcPr>
            <w:tcW w:w="953" w:type="pct"/>
            <w:tcBorders>
              <w:top w:val="single" w:sz="6" w:space="0" w:color="auto"/>
              <w:left w:val="single" w:sz="6" w:space="0" w:color="auto"/>
              <w:bottom w:val="single" w:sz="6" w:space="0" w:color="auto"/>
              <w:right w:val="single" w:sz="6" w:space="0" w:color="auto"/>
            </w:tcBorders>
          </w:tcPr>
          <w:p w14:paraId="120505B4" w14:textId="77777777" w:rsidR="00C36776" w:rsidRPr="002D7865" w:rsidRDefault="00C36776" w:rsidP="00C36776">
            <w:pPr>
              <w:pStyle w:val="Tekstpodstawowy"/>
              <w:spacing w:after="120" w:line="240" w:lineRule="auto"/>
              <w:jc w:val="left"/>
              <w:rPr>
                <w:rFonts w:cs="Arial"/>
                <w:sz w:val="22"/>
                <w:szCs w:val="22"/>
              </w:rPr>
            </w:pPr>
          </w:p>
        </w:tc>
        <w:tc>
          <w:tcPr>
            <w:tcW w:w="1076" w:type="pct"/>
            <w:tcBorders>
              <w:top w:val="single" w:sz="6" w:space="0" w:color="auto"/>
              <w:left w:val="single" w:sz="6" w:space="0" w:color="auto"/>
              <w:bottom w:val="single" w:sz="6" w:space="0" w:color="auto"/>
              <w:right w:val="single" w:sz="6" w:space="0" w:color="auto"/>
            </w:tcBorders>
          </w:tcPr>
          <w:p w14:paraId="65B88DC0" w14:textId="77777777" w:rsidR="00C36776" w:rsidRPr="002D7865" w:rsidRDefault="00C36776" w:rsidP="00C36776">
            <w:pPr>
              <w:pStyle w:val="Tekstpodstawowy"/>
              <w:spacing w:after="120" w:line="240" w:lineRule="auto"/>
              <w:jc w:val="left"/>
              <w:rPr>
                <w:rFonts w:cs="Arial"/>
                <w:sz w:val="22"/>
                <w:szCs w:val="22"/>
              </w:rPr>
            </w:pPr>
          </w:p>
        </w:tc>
        <w:tc>
          <w:tcPr>
            <w:tcW w:w="1119" w:type="pct"/>
            <w:tcBorders>
              <w:top w:val="single" w:sz="6" w:space="0" w:color="auto"/>
              <w:left w:val="single" w:sz="6" w:space="0" w:color="auto"/>
              <w:bottom w:val="single" w:sz="6" w:space="0" w:color="auto"/>
              <w:right w:val="single" w:sz="4" w:space="0" w:color="auto"/>
            </w:tcBorders>
          </w:tcPr>
          <w:p w14:paraId="7422E3E6" w14:textId="77777777" w:rsidR="00C36776" w:rsidRPr="002D7865" w:rsidRDefault="00C36776" w:rsidP="00C36776">
            <w:pPr>
              <w:pStyle w:val="Tekstpodstawowy"/>
              <w:spacing w:after="120" w:line="240" w:lineRule="auto"/>
              <w:jc w:val="left"/>
              <w:rPr>
                <w:rFonts w:cs="Arial"/>
                <w:sz w:val="22"/>
                <w:szCs w:val="22"/>
              </w:rPr>
            </w:pPr>
          </w:p>
        </w:tc>
      </w:tr>
    </w:tbl>
    <w:p w14:paraId="56498BFF" w14:textId="77777777" w:rsidR="007B0131" w:rsidRDefault="007B0131" w:rsidP="00C36776">
      <w:pPr>
        <w:spacing w:after="120"/>
        <w:ind w:left="720" w:hanging="720"/>
        <w:jc w:val="both"/>
        <w:rPr>
          <w:rFonts w:ascii="Arial" w:hAnsi="Arial" w:cs="Arial"/>
          <w:sz w:val="22"/>
          <w:szCs w:val="22"/>
        </w:rPr>
      </w:pPr>
    </w:p>
    <w:p w14:paraId="7EF9DEC5" w14:textId="42BF428A" w:rsidR="00514EB5" w:rsidRPr="00EF323F" w:rsidRDefault="00514EB5" w:rsidP="00C36776">
      <w:pPr>
        <w:spacing w:after="120"/>
        <w:ind w:left="720" w:hanging="720"/>
        <w:jc w:val="both"/>
        <w:rPr>
          <w:rFonts w:ascii="Arial" w:hAnsi="Arial" w:cs="Arial"/>
          <w:sz w:val="22"/>
          <w:szCs w:val="22"/>
        </w:rPr>
      </w:pPr>
    </w:p>
    <w:p w14:paraId="1B4E14D7" w14:textId="5C747391" w:rsidR="006246DC" w:rsidRPr="00EF323F" w:rsidRDefault="00C36776" w:rsidP="006246DC">
      <w:pPr>
        <w:spacing w:after="120"/>
        <w:ind w:left="720" w:hanging="720"/>
        <w:jc w:val="both"/>
        <w:rPr>
          <w:rFonts w:ascii="Arial" w:hAnsi="Arial" w:cs="Arial"/>
          <w:sz w:val="22"/>
          <w:szCs w:val="22"/>
        </w:rPr>
      </w:pPr>
      <w:r w:rsidRPr="00EF323F">
        <w:rPr>
          <w:rFonts w:ascii="Arial" w:hAnsi="Arial" w:cs="Arial"/>
          <w:sz w:val="22"/>
          <w:szCs w:val="22"/>
        </w:rPr>
        <w:t>2.</w:t>
      </w:r>
      <w:r w:rsidRPr="00763C89">
        <w:rPr>
          <w:rFonts w:ascii="Arial" w:hAnsi="Arial" w:cs="Arial"/>
          <w:sz w:val="22"/>
          <w:szCs w:val="22"/>
        </w:rPr>
        <w:t>1</w:t>
      </w:r>
      <w:r w:rsidRPr="00763C89">
        <w:rPr>
          <w:rFonts w:ascii="Arial" w:hAnsi="Arial" w:cs="Arial"/>
          <w:sz w:val="22"/>
          <w:szCs w:val="22"/>
        </w:rPr>
        <w:tab/>
      </w:r>
      <w:r w:rsidR="001E41C7" w:rsidRPr="00763C89">
        <w:rPr>
          <w:rFonts w:ascii="Arial" w:hAnsi="Arial" w:cs="Arial"/>
          <w:sz w:val="22"/>
          <w:szCs w:val="22"/>
        </w:rPr>
        <w:t>Electricity costs shall be paid by Customer and sha</w:t>
      </w:r>
      <w:r w:rsidR="00113B28">
        <w:rPr>
          <w:rFonts w:ascii="Arial" w:hAnsi="Arial" w:cs="Arial"/>
          <w:sz w:val="22"/>
          <w:szCs w:val="22"/>
        </w:rPr>
        <w:t>l</w:t>
      </w:r>
      <w:r w:rsidR="001E41C7" w:rsidRPr="00763C89">
        <w:rPr>
          <w:rFonts w:ascii="Arial" w:hAnsi="Arial" w:cs="Arial"/>
          <w:sz w:val="22"/>
          <w:szCs w:val="22"/>
        </w:rPr>
        <w:t>l be calculated based on consumption of power and in accordance to applicable fees of electricity.</w:t>
      </w:r>
      <w:r w:rsidR="006246DC">
        <w:rPr>
          <w:rFonts w:ascii="Arial" w:hAnsi="Arial" w:cs="Arial"/>
          <w:sz w:val="22"/>
          <w:szCs w:val="22"/>
        </w:rPr>
        <w:t xml:space="preserve"> </w:t>
      </w:r>
      <w:r w:rsidR="006246DC" w:rsidRPr="54D29E3E">
        <w:rPr>
          <w:rFonts w:ascii="Arial" w:hAnsi="Arial" w:cs="Arial"/>
          <w:sz w:val="22"/>
          <w:szCs w:val="22"/>
        </w:rPr>
        <w:t xml:space="preserve">In case of a change in the price of 1 kWh of electricity provided to the Customer </w:t>
      </w:r>
      <w:r w:rsidR="006246DC">
        <w:rPr>
          <w:rFonts w:ascii="Arial" w:hAnsi="Arial" w:cs="Arial"/>
          <w:sz w:val="22"/>
          <w:szCs w:val="22"/>
        </w:rPr>
        <w:t xml:space="preserve">Equipment </w:t>
      </w:r>
      <w:r w:rsidR="006246DC" w:rsidRPr="54D29E3E">
        <w:rPr>
          <w:rFonts w:ascii="Arial" w:hAnsi="Arial" w:cs="Arial"/>
          <w:sz w:val="22"/>
          <w:szCs w:val="22"/>
        </w:rPr>
        <w:t xml:space="preserve">by an energy supplier, the Contractor shall have a unilateral right to proportionally increase the electricity </w:t>
      </w:r>
      <w:r w:rsidR="006246DC">
        <w:rPr>
          <w:rFonts w:ascii="Arial" w:hAnsi="Arial" w:cs="Arial"/>
          <w:sz w:val="22"/>
          <w:szCs w:val="22"/>
        </w:rPr>
        <w:t xml:space="preserve">charge </w:t>
      </w:r>
      <w:r w:rsidR="006246DC" w:rsidRPr="54D29E3E">
        <w:rPr>
          <w:rFonts w:ascii="Arial" w:hAnsi="Arial" w:cs="Arial"/>
          <w:sz w:val="22"/>
          <w:szCs w:val="22"/>
        </w:rPr>
        <w:t xml:space="preserve">on a pro-rata basis. For the avoidance of doubt: if the price of 1 kWh of electricity is increased by 5%, the </w:t>
      </w:r>
      <w:r w:rsidR="006246DC">
        <w:rPr>
          <w:rFonts w:ascii="Arial" w:hAnsi="Arial" w:cs="Arial"/>
          <w:sz w:val="22"/>
          <w:szCs w:val="22"/>
        </w:rPr>
        <w:t>Contractor</w:t>
      </w:r>
      <w:r w:rsidR="006246DC" w:rsidRPr="54D29E3E">
        <w:rPr>
          <w:rFonts w:ascii="Arial" w:hAnsi="Arial" w:cs="Arial"/>
          <w:sz w:val="22"/>
          <w:szCs w:val="22"/>
        </w:rPr>
        <w:t xml:space="preserve"> is entitled to raise the </w:t>
      </w:r>
      <w:r w:rsidR="006246DC">
        <w:rPr>
          <w:rFonts w:ascii="Arial" w:hAnsi="Arial" w:cs="Arial"/>
          <w:sz w:val="22"/>
          <w:szCs w:val="22"/>
        </w:rPr>
        <w:t xml:space="preserve">electricity charge </w:t>
      </w:r>
      <w:r w:rsidR="006246DC" w:rsidRPr="54D29E3E">
        <w:rPr>
          <w:rFonts w:ascii="Arial" w:hAnsi="Arial" w:cs="Arial"/>
          <w:sz w:val="22"/>
          <w:szCs w:val="22"/>
        </w:rPr>
        <w:t>by 5%.</w:t>
      </w:r>
    </w:p>
    <w:p w14:paraId="53743574" w14:textId="7FE424B3" w:rsidR="00C36776" w:rsidRDefault="00C36776" w:rsidP="54D29E3E">
      <w:pPr>
        <w:spacing w:after="120" w:line="259" w:lineRule="auto"/>
        <w:ind w:left="720" w:hanging="720"/>
        <w:jc w:val="both"/>
        <w:rPr>
          <w:rFonts w:ascii="Arial" w:hAnsi="Arial" w:cs="Arial"/>
          <w:sz w:val="22"/>
          <w:szCs w:val="22"/>
        </w:rPr>
      </w:pPr>
      <w:r w:rsidRPr="295EFD73">
        <w:rPr>
          <w:rFonts w:ascii="Arial" w:hAnsi="Arial" w:cs="Arial"/>
          <w:sz w:val="22"/>
          <w:szCs w:val="22"/>
        </w:rPr>
        <w:t>2.</w:t>
      </w:r>
      <w:r w:rsidR="00B21E81" w:rsidRPr="295EFD73">
        <w:rPr>
          <w:rFonts w:ascii="Arial" w:hAnsi="Arial" w:cs="Arial"/>
          <w:sz w:val="22"/>
          <w:szCs w:val="22"/>
        </w:rPr>
        <w:t>2</w:t>
      </w:r>
      <w:r>
        <w:tab/>
      </w:r>
      <w:r w:rsidR="5DAFCE1A" w:rsidRPr="295EFD73">
        <w:rPr>
          <w:rFonts w:ascii="Arial" w:hAnsi="Arial" w:cs="Arial"/>
          <w:sz w:val="22"/>
          <w:szCs w:val="22"/>
        </w:rPr>
        <w:t xml:space="preserve">In the event that </w:t>
      </w:r>
      <w:r w:rsidR="00926A19" w:rsidRPr="295EFD73">
        <w:rPr>
          <w:rFonts w:ascii="Arial" w:hAnsi="Arial" w:cs="Arial"/>
          <w:sz w:val="22"/>
          <w:szCs w:val="22"/>
        </w:rPr>
        <w:t>Contractor</w:t>
      </w:r>
      <w:r w:rsidR="00282F7A" w:rsidRPr="295EFD73">
        <w:rPr>
          <w:rFonts w:ascii="Arial" w:hAnsi="Arial" w:cs="Arial"/>
          <w:sz w:val="22"/>
          <w:szCs w:val="22"/>
        </w:rPr>
        <w:t>’</w:t>
      </w:r>
      <w:r w:rsidR="00926A19" w:rsidRPr="295EFD73">
        <w:rPr>
          <w:rFonts w:ascii="Arial" w:hAnsi="Arial" w:cs="Arial"/>
          <w:sz w:val="22"/>
          <w:szCs w:val="22"/>
        </w:rPr>
        <w:t xml:space="preserve">s </w:t>
      </w:r>
      <w:r w:rsidR="5DAFCE1A" w:rsidRPr="295EFD73">
        <w:rPr>
          <w:rFonts w:ascii="Arial" w:hAnsi="Arial" w:cs="Arial"/>
          <w:sz w:val="22"/>
          <w:szCs w:val="22"/>
        </w:rPr>
        <w:t xml:space="preserve">costs of providing Facilities </w:t>
      </w:r>
      <w:r w:rsidR="00BB362F" w:rsidRPr="295EFD73">
        <w:rPr>
          <w:rFonts w:ascii="Arial" w:hAnsi="Arial" w:cs="Arial"/>
          <w:sz w:val="22"/>
          <w:szCs w:val="22"/>
        </w:rPr>
        <w:t xml:space="preserve">(other than electricity costs as provided for in Clause 2.1 of this Schedule 2) </w:t>
      </w:r>
      <w:r w:rsidR="5DAFCE1A" w:rsidRPr="295EFD73">
        <w:rPr>
          <w:rFonts w:ascii="Arial" w:hAnsi="Arial" w:cs="Arial"/>
          <w:sz w:val="22"/>
          <w:szCs w:val="22"/>
        </w:rPr>
        <w:t xml:space="preserve">are increased due to third party acts, the Contractor (acting reasonably) shall be entitled to charge an increase for any of the Facilities provided under the Agreement. It is not </w:t>
      </w:r>
      <w:r w:rsidR="00282F7A" w:rsidRPr="295EFD73">
        <w:rPr>
          <w:rFonts w:ascii="Arial" w:hAnsi="Arial" w:cs="Arial"/>
          <w:sz w:val="22"/>
          <w:szCs w:val="22"/>
        </w:rPr>
        <w:t>Contractor’s</w:t>
      </w:r>
      <w:r w:rsidR="5DAFCE1A" w:rsidRPr="295EFD73">
        <w:rPr>
          <w:rFonts w:ascii="Arial" w:hAnsi="Arial" w:cs="Arial"/>
          <w:sz w:val="22"/>
          <w:szCs w:val="22"/>
        </w:rPr>
        <w:t xml:space="preserve"> intention to profit from price increases from external bodies. In case such increases occur, the Contractor will inform the Customer by notice</w:t>
      </w:r>
      <w:r w:rsidR="00282F7A" w:rsidRPr="295EFD73">
        <w:rPr>
          <w:rFonts w:ascii="Arial" w:hAnsi="Arial" w:cs="Arial"/>
          <w:sz w:val="22"/>
          <w:szCs w:val="22"/>
        </w:rPr>
        <w:t xml:space="preserve"> in writing</w:t>
      </w:r>
      <w:r w:rsidR="5DAFCE1A" w:rsidRPr="295EFD73">
        <w:rPr>
          <w:rFonts w:ascii="Arial" w:hAnsi="Arial" w:cs="Arial"/>
          <w:sz w:val="22"/>
          <w:szCs w:val="22"/>
        </w:rPr>
        <w:t xml:space="preserve">, stating </w:t>
      </w:r>
      <w:r w:rsidR="5DAFCE1A" w:rsidRPr="295EFD73">
        <w:rPr>
          <w:rFonts w:ascii="Arial" w:hAnsi="Arial" w:cs="Arial"/>
          <w:sz w:val="22"/>
          <w:szCs w:val="22"/>
        </w:rPr>
        <w:lastRenderedPageBreak/>
        <w:t>the reason for the price increase, the price increase amount and the effective date of such a price increase</w:t>
      </w:r>
      <w:r w:rsidR="60DBFCBF" w:rsidRPr="295EFD73">
        <w:rPr>
          <w:rFonts w:ascii="Arial" w:hAnsi="Arial" w:cs="Arial"/>
          <w:sz w:val="22"/>
          <w:szCs w:val="22"/>
        </w:rPr>
        <w:t>.</w:t>
      </w:r>
      <w:r w:rsidR="5DAFCE1A" w:rsidRPr="295EFD73">
        <w:rPr>
          <w:rFonts w:ascii="Arial" w:hAnsi="Arial" w:cs="Arial"/>
          <w:sz w:val="22"/>
          <w:szCs w:val="22"/>
        </w:rPr>
        <w:t xml:space="preserve"> </w:t>
      </w:r>
      <w:r w:rsidR="5DAFCE1A" w:rsidRPr="295EFD73">
        <w:rPr>
          <w:rFonts w:ascii="Arial" w:hAnsi="Arial" w:cs="Arial"/>
          <w:sz w:val="22"/>
          <w:szCs w:val="22"/>
        </w:rPr>
        <w:t> </w:t>
      </w:r>
    </w:p>
    <w:p w14:paraId="2C338DC4" w14:textId="15B9E15E" w:rsidR="0043246D" w:rsidRPr="00D124D1" w:rsidRDefault="0043246D" w:rsidP="006D3739">
      <w:pPr>
        <w:spacing w:after="120"/>
        <w:ind w:left="720" w:hanging="720"/>
        <w:jc w:val="both"/>
        <w:rPr>
          <w:rFonts w:ascii="Arial" w:hAnsi="Arial" w:cs="Arial"/>
          <w:sz w:val="22"/>
          <w:szCs w:val="22"/>
        </w:rPr>
      </w:pPr>
      <w:r w:rsidRPr="00D124D1">
        <w:rPr>
          <w:rFonts w:ascii="Arial" w:hAnsi="Arial" w:cs="Arial"/>
          <w:sz w:val="22"/>
          <w:szCs w:val="22"/>
        </w:rPr>
        <w:t>2.</w:t>
      </w:r>
      <w:r w:rsidR="00B21E81" w:rsidRPr="00D124D1">
        <w:rPr>
          <w:rFonts w:ascii="Arial" w:hAnsi="Arial" w:cs="Arial"/>
          <w:sz w:val="22"/>
          <w:szCs w:val="22"/>
        </w:rPr>
        <w:t>3</w:t>
      </w:r>
      <w:r w:rsidRPr="00D124D1">
        <w:rPr>
          <w:rFonts w:ascii="Arial" w:hAnsi="Arial" w:cs="Arial"/>
          <w:sz w:val="22"/>
          <w:szCs w:val="22"/>
        </w:rPr>
        <w:t xml:space="preserve">       Escort and “remote hands” services</w:t>
      </w:r>
      <w:r w:rsidR="006D3739" w:rsidRPr="00D124D1">
        <w:rPr>
          <w:rFonts w:ascii="Arial" w:hAnsi="Arial" w:cs="Arial"/>
          <w:sz w:val="22"/>
          <w:szCs w:val="22"/>
        </w:rPr>
        <w:t xml:space="preserve"> (</w:t>
      </w:r>
      <w:r w:rsidR="00633C3A">
        <w:rPr>
          <w:rFonts w:ascii="Arial" w:hAnsi="Arial" w:cs="Arial"/>
          <w:sz w:val="22"/>
          <w:szCs w:val="22"/>
        </w:rPr>
        <w:t>a</w:t>
      </w:r>
      <w:r w:rsidRPr="00D124D1">
        <w:rPr>
          <w:rFonts w:ascii="Arial" w:hAnsi="Arial" w:cs="Arial"/>
          <w:sz w:val="22"/>
          <w:szCs w:val="22"/>
        </w:rPr>
        <w:t>re set per operation</w:t>
      </w:r>
      <w:r w:rsidR="006D3739" w:rsidRPr="00D124D1">
        <w:rPr>
          <w:rFonts w:ascii="Arial" w:hAnsi="Arial" w:cs="Arial"/>
          <w:sz w:val="22"/>
          <w:szCs w:val="22"/>
        </w:rPr>
        <w:t>)</w:t>
      </w:r>
      <w:r w:rsidRPr="00D124D1">
        <w:rPr>
          <w:rFonts w:ascii="Arial" w:hAnsi="Arial" w:cs="Arial"/>
          <w:sz w:val="22"/>
          <w:szCs w:val="22"/>
        </w:rPr>
        <w:t>:</w:t>
      </w:r>
    </w:p>
    <w:p w14:paraId="50D25DE3" w14:textId="77777777" w:rsidR="0043246D" w:rsidRPr="00D124D1" w:rsidRDefault="0043246D" w:rsidP="00AC3624">
      <w:pPr>
        <w:spacing w:after="120"/>
        <w:ind w:left="720"/>
        <w:jc w:val="both"/>
        <w:rPr>
          <w:rFonts w:ascii="Arial" w:hAnsi="Arial" w:cs="Arial"/>
          <w:sz w:val="22"/>
          <w:szCs w:val="22"/>
        </w:rPr>
      </w:pPr>
      <w:r w:rsidRPr="00D124D1">
        <w:rPr>
          <w:rFonts w:ascii="Arial" w:hAnsi="Arial" w:cs="Arial"/>
          <w:sz w:val="22"/>
          <w:szCs w:val="22"/>
        </w:rPr>
        <w:t>The fees during working time:</w:t>
      </w:r>
      <w:r w:rsidR="00D124D1" w:rsidRPr="00D124D1">
        <w:rPr>
          <w:rFonts w:ascii="Arial" w:hAnsi="Arial" w:cs="Arial"/>
          <w:sz w:val="22"/>
          <w:szCs w:val="22"/>
        </w:rPr>
        <w:t xml:space="preserve"> ___</w:t>
      </w:r>
      <w:r w:rsidRPr="00D124D1">
        <w:rPr>
          <w:rFonts w:ascii="Arial" w:hAnsi="Arial" w:cs="Arial"/>
          <w:sz w:val="22"/>
          <w:szCs w:val="22"/>
        </w:rPr>
        <w:t xml:space="preserve">€ for works with duration up to 4 hours, and </w:t>
      </w:r>
      <w:r w:rsidR="00D124D1" w:rsidRPr="00D124D1">
        <w:rPr>
          <w:rFonts w:ascii="Arial" w:hAnsi="Arial" w:cs="Arial"/>
          <w:sz w:val="22"/>
          <w:szCs w:val="22"/>
        </w:rPr>
        <w:t>__</w:t>
      </w:r>
      <w:r w:rsidRPr="00D124D1">
        <w:rPr>
          <w:rFonts w:ascii="Arial" w:hAnsi="Arial" w:cs="Arial"/>
          <w:sz w:val="22"/>
          <w:szCs w:val="22"/>
        </w:rPr>
        <w:t>€ per hour, after</w:t>
      </w:r>
      <w:r w:rsidR="003E0068" w:rsidRPr="00D124D1">
        <w:rPr>
          <w:rFonts w:ascii="Arial" w:hAnsi="Arial" w:cs="Arial"/>
          <w:sz w:val="22"/>
          <w:szCs w:val="22"/>
        </w:rPr>
        <w:t xml:space="preserve"> </w:t>
      </w:r>
      <w:r w:rsidRPr="00D124D1">
        <w:rPr>
          <w:rFonts w:ascii="Arial" w:hAnsi="Arial" w:cs="Arial"/>
          <w:sz w:val="22"/>
          <w:szCs w:val="22"/>
        </w:rPr>
        <w:t>4 hours</w:t>
      </w:r>
      <w:r w:rsidR="001208C7" w:rsidRPr="00D124D1">
        <w:rPr>
          <w:rFonts w:ascii="Arial" w:hAnsi="Arial" w:cs="Arial"/>
          <w:sz w:val="22"/>
          <w:szCs w:val="22"/>
        </w:rPr>
        <w:t xml:space="preserve"> (Agreement 7.5)</w:t>
      </w:r>
    </w:p>
    <w:p w14:paraId="3913B4E3" w14:textId="0901BF72" w:rsidR="58C064A4" w:rsidRDefault="0043246D" w:rsidP="0075111B">
      <w:pPr>
        <w:spacing w:after="120"/>
        <w:ind w:left="720"/>
        <w:jc w:val="both"/>
        <w:rPr>
          <w:rFonts w:ascii="Arial" w:hAnsi="Arial" w:cs="Arial"/>
          <w:sz w:val="22"/>
          <w:szCs w:val="22"/>
        </w:rPr>
      </w:pPr>
      <w:r w:rsidRPr="54D29E3E">
        <w:rPr>
          <w:rFonts w:ascii="Arial" w:hAnsi="Arial" w:cs="Arial"/>
          <w:sz w:val="22"/>
          <w:szCs w:val="22"/>
        </w:rPr>
        <w:t xml:space="preserve">The fees during nonworking </w:t>
      </w:r>
      <w:r w:rsidR="001208C7" w:rsidRPr="54D29E3E">
        <w:rPr>
          <w:rFonts w:ascii="Arial" w:hAnsi="Arial" w:cs="Arial"/>
          <w:sz w:val="22"/>
          <w:szCs w:val="22"/>
        </w:rPr>
        <w:t>time</w:t>
      </w:r>
      <w:r w:rsidRPr="54D29E3E">
        <w:rPr>
          <w:rFonts w:ascii="Arial" w:hAnsi="Arial" w:cs="Arial"/>
          <w:sz w:val="22"/>
          <w:szCs w:val="22"/>
        </w:rPr>
        <w:t>:</w:t>
      </w:r>
      <w:r w:rsidR="00D124D1" w:rsidRPr="54D29E3E">
        <w:rPr>
          <w:rFonts w:ascii="Arial" w:hAnsi="Arial" w:cs="Arial"/>
          <w:sz w:val="22"/>
          <w:szCs w:val="22"/>
        </w:rPr>
        <w:t xml:space="preserve"> ___</w:t>
      </w:r>
      <w:r w:rsidRPr="54D29E3E">
        <w:rPr>
          <w:rFonts w:ascii="Arial" w:hAnsi="Arial" w:cs="Arial"/>
          <w:sz w:val="22"/>
          <w:szCs w:val="22"/>
        </w:rPr>
        <w:t xml:space="preserve">€ for works with duration up to 4 hours, and </w:t>
      </w:r>
      <w:r w:rsidR="00D124D1" w:rsidRPr="54D29E3E">
        <w:rPr>
          <w:rFonts w:ascii="Arial" w:hAnsi="Arial" w:cs="Arial"/>
          <w:sz w:val="22"/>
          <w:szCs w:val="22"/>
        </w:rPr>
        <w:t>__</w:t>
      </w:r>
      <w:r w:rsidRPr="54D29E3E">
        <w:rPr>
          <w:rFonts w:ascii="Arial" w:hAnsi="Arial" w:cs="Arial"/>
          <w:sz w:val="22"/>
          <w:szCs w:val="22"/>
        </w:rPr>
        <w:t>€ per hour, after</w:t>
      </w:r>
      <w:r w:rsidR="003E0068" w:rsidRPr="54D29E3E">
        <w:rPr>
          <w:rFonts w:ascii="Arial" w:hAnsi="Arial" w:cs="Arial"/>
          <w:sz w:val="22"/>
          <w:szCs w:val="22"/>
        </w:rPr>
        <w:t xml:space="preserve"> </w:t>
      </w:r>
      <w:r w:rsidRPr="54D29E3E">
        <w:rPr>
          <w:rFonts w:ascii="Arial" w:hAnsi="Arial" w:cs="Arial"/>
          <w:sz w:val="22"/>
          <w:szCs w:val="22"/>
        </w:rPr>
        <w:t>4 hours</w:t>
      </w:r>
      <w:r w:rsidR="001208C7" w:rsidRPr="54D29E3E">
        <w:rPr>
          <w:rFonts w:ascii="Arial" w:hAnsi="Arial" w:cs="Arial"/>
          <w:sz w:val="22"/>
          <w:szCs w:val="22"/>
        </w:rPr>
        <w:t xml:space="preserve"> (Agreement 7.5)</w:t>
      </w:r>
    </w:p>
    <w:p w14:paraId="1679F1ED" w14:textId="05B95528" w:rsidR="003207BB" w:rsidRDefault="003207BB">
      <w:pPr>
        <w:rPr>
          <w:rFonts w:ascii="Arial" w:hAnsi="Arial" w:cs="Arial"/>
          <w:sz w:val="22"/>
          <w:szCs w:val="22"/>
        </w:rPr>
      </w:pPr>
      <w:r>
        <w:rPr>
          <w:rFonts w:ascii="Arial" w:hAnsi="Arial" w:cs="Arial"/>
          <w:sz w:val="22"/>
          <w:szCs w:val="22"/>
        </w:rPr>
        <w:br w:type="page"/>
      </w:r>
    </w:p>
    <w:p w14:paraId="3204A5D1" w14:textId="77777777" w:rsidR="00C36776" w:rsidRPr="00EF323F" w:rsidRDefault="00C36776" w:rsidP="00C36776">
      <w:pPr>
        <w:spacing w:after="120"/>
        <w:rPr>
          <w:rFonts w:ascii="Arial" w:hAnsi="Arial" w:cs="Arial"/>
          <w:sz w:val="22"/>
          <w:szCs w:val="22"/>
        </w:rPr>
      </w:pPr>
    </w:p>
    <w:p w14:paraId="1FE3886C" w14:textId="77777777" w:rsidR="00C36776" w:rsidRPr="00EF323F" w:rsidRDefault="00C36776" w:rsidP="00C36776">
      <w:pPr>
        <w:spacing w:after="120"/>
        <w:jc w:val="center"/>
        <w:rPr>
          <w:rFonts w:ascii="Arial" w:hAnsi="Arial" w:cs="Arial"/>
          <w:b/>
          <w:sz w:val="22"/>
          <w:szCs w:val="22"/>
        </w:rPr>
      </w:pPr>
      <w:r w:rsidRPr="00EF323F">
        <w:rPr>
          <w:rFonts w:ascii="Arial" w:hAnsi="Arial" w:cs="Arial"/>
          <w:b/>
          <w:sz w:val="22"/>
          <w:szCs w:val="22"/>
        </w:rPr>
        <w:t>SCHEDULE 3</w:t>
      </w:r>
    </w:p>
    <w:p w14:paraId="76F54F5A" w14:textId="2A3F3ACA" w:rsidR="00C36776" w:rsidRPr="00EF323F" w:rsidRDefault="00C36776" w:rsidP="009F13CD">
      <w:pPr>
        <w:pStyle w:val="Schedulelineone"/>
        <w:spacing w:after="120"/>
        <w:outlineLvl w:val="0"/>
      </w:pPr>
      <w:bookmarkStart w:id="34" w:name="_Toc158897156"/>
      <w:r w:rsidRPr="00EF323F">
        <w:t xml:space="preserve">Specification of Dark Fibre, Testing &amp; </w:t>
      </w:r>
      <w:r w:rsidR="00ED638F">
        <w:t>H</w:t>
      </w:r>
      <w:r w:rsidRPr="00EF323F">
        <w:t>andover</w:t>
      </w:r>
      <w:bookmarkEnd w:id="34"/>
    </w:p>
    <w:p w14:paraId="3BF231C5" w14:textId="77777777" w:rsidR="00C36776" w:rsidRPr="00EF323F" w:rsidRDefault="00C36776" w:rsidP="00694367">
      <w:pPr>
        <w:numPr>
          <w:ilvl w:val="0"/>
          <w:numId w:val="6"/>
        </w:numPr>
        <w:spacing w:before="240" w:after="120"/>
        <w:rPr>
          <w:rFonts w:ascii="Arial" w:hAnsi="Arial" w:cs="Arial"/>
          <w:b/>
          <w:sz w:val="22"/>
          <w:szCs w:val="22"/>
        </w:rPr>
      </w:pPr>
      <w:r w:rsidRPr="00EF323F">
        <w:rPr>
          <w:rFonts w:ascii="Arial" w:hAnsi="Arial" w:cs="Arial"/>
          <w:b/>
          <w:sz w:val="22"/>
          <w:szCs w:val="22"/>
        </w:rPr>
        <w:t>FIBRE SPECIFICATION</w:t>
      </w:r>
    </w:p>
    <w:p w14:paraId="0F1002F2" w14:textId="43224601" w:rsidR="001D785E" w:rsidRPr="002A132E" w:rsidRDefault="001D785E" w:rsidP="001D785E">
      <w:pPr>
        <w:ind w:left="720" w:hanging="11"/>
        <w:textAlignment w:val="baseline"/>
        <w:rPr>
          <w:rFonts w:ascii="Arial" w:hAnsi="Arial" w:cs="Arial"/>
          <w:sz w:val="22"/>
          <w:szCs w:val="22"/>
        </w:rPr>
      </w:pPr>
      <w:r w:rsidRPr="00EF323F" w:rsidDel="001D785E">
        <w:rPr>
          <w:rFonts w:ascii="Arial" w:hAnsi="Arial" w:cs="Arial"/>
          <w:b/>
          <w:sz w:val="22"/>
          <w:szCs w:val="22"/>
        </w:rPr>
        <w:t xml:space="preserve"> </w:t>
      </w:r>
      <w:r w:rsidRPr="002A132E">
        <w:rPr>
          <w:rFonts w:ascii="Arial" w:hAnsi="Arial" w:cs="Arial"/>
          <w:sz w:val="22"/>
          <w:szCs w:val="22"/>
        </w:rPr>
        <w:t xml:space="preserve">The Dark Fibre installed by </w:t>
      </w:r>
      <w:r w:rsidR="00594D49">
        <w:rPr>
          <w:rFonts w:ascii="Arial" w:hAnsi="Arial" w:cs="Arial"/>
          <w:sz w:val="22"/>
          <w:szCs w:val="22"/>
        </w:rPr>
        <w:t>Contractor</w:t>
      </w:r>
      <w:r w:rsidRPr="002A132E">
        <w:rPr>
          <w:rFonts w:ascii="Arial" w:hAnsi="Arial" w:cs="Arial"/>
          <w:sz w:val="22"/>
          <w:szCs w:val="22"/>
        </w:rPr>
        <w:t xml:space="preserve"> under the Agreement will be of type conforming with the optical and mechanical characteristics listed below: </w:t>
      </w:r>
    </w:p>
    <w:tbl>
      <w:tblPr>
        <w:tblW w:w="8628"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8"/>
        <w:gridCol w:w="5400"/>
      </w:tblGrid>
      <w:tr w:rsidR="001D785E" w:rsidRPr="001D785E" w14:paraId="176D1E03" w14:textId="77777777" w:rsidTr="00B6153C">
        <w:trPr>
          <w:trHeight w:val="570"/>
        </w:trPr>
        <w:tc>
          <w:tcPr>
            <w:tcW w:w="3228" w:type="dxa"/>
            <w:tcBorders>
              <w:top w:val="single" w:sz="6" w:space="0" w:color="auto"/>
              <w:left w:val="single" w:sz="6" w:space="0" w:color="auto"/>
              <w:bottom w:val="single" w:sz="6" w:space="0" w:color="auto"/>
              <w:right w:val="single" w:sz="6" w:space="0" w:color="auto"/>
            </w:tcBorders>
            <w:shd w:val="clear" w:color="auto" w:fill="auto"/>
            <w:hideMark/>
          </w:tcPr>
          <w:p w14:paraId="744DAC38"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Fibre Type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2D4C3EC" w14:textId="076D9FB5"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ITU-T recommendation G.652</w:t>
            </w:r>
            <w:r w:rsidR="00475530">
              <w:rPr>
                <w:rFonts w:ascii="Arial" w:hAnsi="Arial" w:cs="Arial"/>
                <w:sz w:val="22"/>
                <w:szCs w:val="22"/>
              </w:rPr>
              <w:t>/652D</w:t>
            </w:r>
          </w:p>
        </w:tc>
      </w:tr>
      <w:tr w:rsidR="001D785E" w:rsidRPr="001D785E" w14:paraId="0D42E63F" w14:textId="77777777" w:rsidTr="00B6153C">
        <w:trPr>
          <w:trHeight w:val="300"/>
        </w:trPr>
        <w:tc>
          <w:tcPr>
            <w:tcW w:w="3228" w:type="dxa"/>
            <w:tcBorders>
              <w:top w:val="single" w:sz="6" w:space="0" w:color="auto"/>
              <w:left w:val="single" w:sz="6" w:space="0" w:color="auto"/>
              <w:bottom w:val="nil"/>
              <w:right w:val="single" w:sz="6" w:space="0" w:color="auto"/>
            </w:tcBorders>
            <w:shd w:val="clear" w:color="auto" w:fill="auto"/>
            <w:vAlign w:val="center"/>
            <w:hideMark/>
          </w:tcPr>
          <w:p w14:paraId="5025146F"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 xml:space="preserve">The actual measured attenuation will be less </w:t>
            </w:r>
            <w:proofErr w:type="spellStart"/>
            <w:r w:rsidRPr="002A132E">
              <w:rPr>
                <w:rFonts w:ascii="Arial" w:hAnsi="Arial" w:cs="Arial"/>
                <w:sz w:val="22"/>
                <w:szCs w:val="22"/>
              </w:rPr>
              <w:t>then</w:t>
            </w:r>
            <w:proofErr w:type="spellEnd"/>
            <w:r w:rsidRPr="002A132E">
              <w:rPr>
                <w:rFonts w:ascii="Arial" w:hAnsi="Arial" w:cs="Arial"/>
                <w:sz w:val="22"/>
                <w:szCs w:val="22"/>
              </w:rPr>
              <w:t xml:space="preserve"> or equal to the calculated attenuation for the Dark Fibre Section under test  </w:t>
            </w:r>
          </w:p>
        </w:tc>
        <w:tc>
          <w:tcPr>
            <w:tcW w:w="5400" w:type="dxa"/>
            <w:tcBorders>
              <w:top w:val="single" w:sz="6" w:space="0" w:color="auto"/>
              <w:left w:val="single" w:sz="6" w:space="0" w:color="auto"/>
              <w:bottom w:val="nil"/>
              <w:right w:val="single" w:sz="6" w:space="0" w:color="auto"/>
            </w:tcBorders>
            <w:shd w:val="clear" w:color="auto" w:fill="auto"/>
            <w:vAlign w:val="center"/>
            <w:hideMark/>
          </w:tcPr>
          <w:p w14:paraId="398DBAC5"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Calculated Attenuation is {(0.20 x fibre length (Km)) + (0.06 x No. of splices) + (0.5 x No of connectors)} dB @ 1550nm </w:t>
            </w:r>
          </w:p>
        </w:tc>
      </w:tr>
      <w:tr w:rsidR="001D785E" w:rsidRPr="001D785E" w14:paraId="5262846B" w14:textId="77777777" w:rsidTr="00B6153C">
        <w:trPr>
          <w:trHeight w:val="300"/>
        </w:trPr>
        <w:tc>
          <w:tcPr>
            <w:tcW w:w="3228" w:type="dxa"/>
            <w:tcBorders>
              <w:top w:val="single" w:sz="6" w:space="0" w:color="auto"/>
              <w:left w:val="single" w:sz="6" w:space="0" w:color="auto"/>
              <w:bottom w:val="nil"/>
              <w:right w:val="single" w:sz="6" w:space="0" w:color="auto"/>
            </w:tcBorders>
            <w:shd w:val="clear" w:color="auto" w:fill="auto"/>
            <w:hideMark/>
          </w:tcPr>
          <w:p w14:paraId="5A87A7B9"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Maximum individual splice loss at 1550nm </w:t>
            </w:r>
          </w:p>
        </w:tc>
        <w:tc>
          <w:tcPr>
            <w:tcW w:w="5400" w:type="dxa"/>
            <w:tcBorders>
              <w:top w:val="single" w:sz="6" w:space="0" w:color="auto"/>
              <w:left w:val="single" w:sz="6" w:space="0" w:color="auto"/>
              <w:bottom w:val="nil"/>
              <w:right w:val="single" w:sz="6" w:space="0" w:color="auto"/>
            </w:tcBorders>
            <w:shd w:val="clear" w:color="auto" w:fill="auto"/>
            <w:hideMark/>
          </w:tcPr>
          <w:p w14:paraId="213A3DD3"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 0.15dB </w:t>
            </w:r>
          </w:p>
        </w:tc>
      </w:tr>
      <w:tr w:rsidR="001D785E" w:rsidRPr="001D785E" w14:paraId="03754464" w14:textId="77777777" w:rsidTr="00B6153C">
        <w:trPr>
          <w:trHeight w:val="300"/>
        </w:trPr>
        <w:tc>
          <w:tcPr>
            <w:tcW w:w="3228" w:type="dxa"/>
            <w:tcBorders>
              <w:top w:val="single" w:sz="6" w:space="0" w:color="auto"/>
              <w:left w:val="single" w:sz="6" w:space="0" w:color="auto"/>
              <w:bottom w:val="single" w:sz="6" w:space="0" w:color="auto"/>
              <w:right w:val="single" w:sz="6" w:space="0" w:color="auto"/>
            </w:tcBorders>
            <w:shd w:val="clear" w:color="auto" w:fill="auto"/>
            <w:hideMark/>
          </w:tcPr>
          <w:p w14:paraId="287EE2A0"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Maximum individual connector loss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6C8E13A"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 0.5dB </w:t>
            </w:r>
          </w:p>
        </w:tc>
      </w:tr>
      <w:tr w:rsidR="001D785E" w:rsidRPr="001D785E" w14:paraId="1DADF1A0" w14:textId="77777777" w:rsidTr="00B6153C">
        <w:trPr>
          <w:trHeight w:val="300"/>
        </w:trPr>
        <w:tc>
          <w:tcPr>
            <w:tcW w:w="3228" w:type="dxa"/>
            <w:tcBorders>
              <w:top w:val="single" w:sz="6" w:space="0" w:color="auto"/>
              <w:left w:val="single" w:sz="6" w:space="0" w:color="auto"/>
              <w:bottom w:val="single" w:sz="6" w:space="0" w:color="auto"/>
              <w:right w:val="single" w:sz="6" w:space="0" w:color="auto"/>
            </w:tcBorders>
            <w:shd w:val="clear" w:color="auto" w:fill="auto"/>
            <w:hideMark/>
          </w:tcPr>
          <w:p w14:paraId="44CD6D65"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Chromatic Dispersion*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17EA96F5"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 18ps/nm.km @ 1550nm </w:t>
            </w:r>
          </w:p>
        </w:tc>
      </w:tr>
      <w:tr w:rsidR="001D785E" w:rsidRPr="001D785E" w14:paraId="3BF216BE" w14:textId="77777777" w:rsidTr="00B6153C">
        <w:trPr>
          <w:trHeight w:val="300"/>
        </w:trPr>
        <w:tc>
          <w:tcPr>
            <w:tcW w:w="3228" w:type="dxa"/>
            <w:tcBorders>
              <w:top w:val="single" w:sz="6" w:space="0" w:color="auto"/>
              <w:left w:val="single" w:sz="6" w:space="0" w:color="auto"/>
              <w:bottom w:val="single" w:sz="6" w:space="0" w:color="auto"/>
              <w:right w:val="single" w:sz="6" w:space="0" w:color="auto"/>
            </w:tcBorders>
            <w:shd w:val="clear" w:color="auto" w:fill="auto"/>
            <w:hideMark/>
          </w:tcPr>
          <w:p w14:paraId="351B3894"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Reflectance of a connector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0565B1B" w14:textId="77777777" w:rsidR="001D785E" w:rsidRPr="002A132E" w:rsidRDefault="001D785E" w:rsidP="00B6153C">
            <w:pPr>
              <w:textAlignment w:val="baseline"/>
              <w:rPr>
                <w:rFonts w:ascii="Arial" w:hAnsi="Arial" w:cs="Arial"/>
                <w:sz w:val="22"/>
                <w:szCs w:val="22"/>
              </w:rPr>
            </w:pPr>
            <w:r w:rsidRPr="002A132E">
              <w:rPr>
                <w:rFonts w:ascii="Arial" w:hAnsi="Arial" w:cs="Arial"/>
                <w:sz w:val="22"/>
                <w:szCs w:val="22"/>
              </w:rPr>
              <w:t>&lt;-60dB </w:t>
            </w:r>
          </w:p>
        </w:tc>
      </w:tr>
    </w:tbl>
    <w:p w14:paraId="515F3B48" w14:textId="77777777" w:rsidR="001D785E" w:rsidRPr="002A132E" w:rsidRDefault="001D785E" w:rsidP="001D785E">
      <w:pPr>
        <w:pStyle w:val="Tekstpodstawowywcity"/>
        <w:spacing w:before="60" w:after="60" w:line="240" w:lineRule="auto"/>
        <w:ind w:left="720" w:hanging="360"/>
        <w:rPr>
          <w:rFonts w:cs="Arial"/>
          <w:sz w:val="22"/>
          <w:szCs w:val="22"/>
          <w:lang w:eastAsia="en-GB"/>
        </w:rPr>
      </w:pPr>
      <w:r w:rsidRPr="002A132E">
        <w:rPr>
          <w:rFonts w:cs="Arial"/>
          <w:sz w:val="22"/>
          <w:szCs w:val="22"/>
          <w:lang w:eastAsia="en-GB"/>
        </w:rPr>
        <w:t>*not tested as standard</w:t>
      </w:r>
    </w:p>
    <w:p w14:paraId="556C38FE" w14:textId="0C2A66BE" w:rsidR="007B0131" w:rsidRPr="00EF323F" w:rsidRDefault="007B0131" w:rsidP="007B0131">
      <w:pPr>
        <w:spacing w:before="240" w:after="120"/>
        <w:ind w:left="360"/>
        <w:rPr>
          <w:rFonts w:ascii="Arial" w:hAnsi="Arial" w:cs="Arial"/>
          <w:b/>
          <w:sz w:val="22"/>
          <w:szCs w:val="22"/>
        </w:rPr>
      </w:pPr>
    </w:p>
    <w:p w14:paraId="33D34DBA" w14:textId="77777777" w:rsidR="00C36776" w:rsidRPr="00EF323F" w:rsidRDefault="00C36776" w:rsidP="002A132E">
      <w:pPr>
        <w:spacing w:before="240" w:after="120"/>
        <w:ind w:left="360"/>
        <w:rPr>
          <w:rFonts w:ascii="Arial" w:hAnsi="Arial" w:cs="Arial"/>
          <w:b/>
          <w:sz w:val="22"/>
          <w:szCs w:val="22"/>
        </w:rPr>
      </w:pPr>
      <w:r w:rsidRPr="00EF323F">
        <w:rPr>
          <w:rFonts w:ascii="Arial" w:hAnsi="Arial" w:cs="Arial"/>
          <w:b/>
          <w:sz w:val="22"/>
          <w:szCs w:val="22"/>
        </w:rPr>
        <w:t>2.</w:t>
      </w:r>
      <w:r w:rsidRPr="00EF323F">
        <w:rPr>
          <w:rFonts w:ascii="Arial" w:hAnsi="Arial" w:cs="Arial"/>
          <w:b/>
          <w:sz w:val="22"/>
          <w:szCs w:val="22"/>
        </w:rPr>
        <w:tab/>
        <w:t>ACCEPTANCE PROCEDURE</w:t>
      </w:r>
    </w:p>
    <w:p w14:paraId="4C59B029" w14:textId="1F7F4D09" w:rsidR="00C36776" w:rsidRPr="00DB51D7" w:rsidRDefault="00C36776" w:rsidP="002A132E">
      <w:pPr>
        <w:spacing w:after="120"/>
        <w:ind w:left="720" w:hanging="720"/>
        <w:jc w:val="both"/>
        <w:rPr>
          <w:rFonts w:ascii="Arial" w:hAnsi="Arial" w:cs="Arial"/>
          <w:sz w:val="22"/>
          <w:szCs w:val="22"/>
        </w:rPr>
      </w:pPr>
      <w:r w:rsidRPr="00EF323F">
        <w:rPr>
          <w:rFonts w:ascii="Arial" w:hAnsi="Arial" w:cs="Arial"/>
          <w:sz w:val="22"/>
          <w:szCs w:val="22"/>
        </w:rPr>
        <w:t>2.1</w:t>
      </w:r>
      <w:r w:rsidRPr="00EF323F">
        <w:rPr>
          <w:rFonts w:ascii="Arial" w:hAnsi="Arial" w:cs="Arial"/>
          <w:sz w:val="22"/>
          <w:szCs w:val="22"/>
        </w:rPr>
        <w:tab/>
      </w:r>
      <w:r w:rsidR="00A27150">
        <w:rPr>
          <w:rFonts w:ascii="Arial" w:hAnsi="Arial" w:cs="Arial"/>
          <w:sz w:val="22"/>
          <w:szCs w:val="22"/>
        </w:rPr>
        <w:t>The Contractor</w:t>
      </w:r>
      <w:r w:rsidRPr="00EF323F">
        <w:rPr>
          <w:rFonts w:ascii="Arial" w:hAnsi="Arial" w:cs="Arial"/>
          <w:sz w:val="22"/>
          <w:szCs w:val="22"/>
        </w:rPr>
        <w:t xml:space="preserve"> will prepare the Customer’s Dark Fibre Sections along the agreed </w:t>
      </w:r>
      <w:r w:rsidR="005545AB">
        <w:rPr>
          <w:rFonts w:ascii="Arial" w:hAnsi="Arial" w:cs="Arial"/>
          <w:sz w:val="22"/>
          <w:szCs w:val="22"/>
        </w:rPr>
        <w:t>R</w:t>
      </w:r>
      <w:r w:rsidRPr="00EF323F">
        <w:rPr>
          <w:rFonts w:ascii="Arial" w:hAnsi="Arial" w:cs="Arial"/>
          <w:sz w:val="22"/>
          <w:szCs w:val="22"/>
        </w:rPr>
        <w:t>oute and perform tests to determine optical performance of the Dark Fibre</w:t>
      </w:r>
      <w:r w:rsidR="0089788A">
        <w:rPr>
          <w:rFonts w:ascii="Arial" w:hAnsi="Arial" w:cs="Arial"/>
          <w:sz w:val="22"/>
          <w:szCs w:val="22"/>
        </w:rPr>
        <w:t xml:space="preserve"> </w:t>
      </w:r>
      <w:r w:rsidR="0089788A" w:rsidRPr="00DB51D7">
        <w:rPr>
          <w:rFonts w:ascii="Arial" w:hAnsi="Arial" w:cs="Arial"/>
          <w:sz w:val="22"/>
          <w:szCs w:val="22"/>
        </w:rPr>
        <w:t>within 3 months from the day this Agreement was signed</w:t>
      </w:r>
      <w:r w:rsidRPr="00DB51D7">
        <w:rPr>
          <w:rFonts w:ascii="Arial" w:hAnsi="Arial" w:cs="Arial"/>
          <w:sz w:val="22"/>
          <w:szCs w:val="22"/>
        </w:rPr>
        <w:t>.</w:t>
      </w:r>
    </w:p>
    <w:p w14:paraId="27C7FBB3" w14:textId="77777777" w:rsidR="00C36776" w:rsidRPr="00DB51D7" w:rsidRDefault="00C36776" w:rsidP="002A132E">
      <w:pPr>
        <w:spacing w:after="120"/>
        <w:ind w:left="720" w:hanging="720"/>
        <w:jc w:val="both"/>
        <w:rPr>
          <w:rFonts w:ascii="Arial" w:hAnsi="Arial" w:cs="Arial"/>
          <w:sz w:val="22"/>
          <w:szCs w:val="22"/>
        </w:rPr>
      </w:pPr>
      <w:r w:rsidRPr="00DB51D7">
        <w:rPr>
          <w:rFonts w:ascii="Arial" w:hAnsi="Arial" w:cs="Arial"/>
          <w:sz w:val="22"/>
          <w:szCs w:val="22"/>
        </w:rPr>
        <w:t>2.2</w:t>
      </w:r>
      <w:r w:rsidRPr="00DB51D7">
        <w:rPr>
          <w:rFonts w:ascii="Arial" w:hAnsi="Arial" w:cs="Arial"/>
          <w:sz w:val="22"/>
          <w:szCs w:val="22"/>
        </w:rPr>
        <w:tab/>
        <w:t>The test results will be recorded with the handover form and forwarded to Customer.</w:t>
      </w:r>
    </w:p>
    <w:p w14:paraId="3E0FBD99" w14:textId="77777777" w:rsidR="00C36776" w:rsidRPr="00DB51D7" w:rsidRDefault="00C36776" w:rsidP="002A132E">
      <w:pPr>
        <w:spacing w:after="120"/>
        <w:ind w:left="720" w:hanging="720"/>
        <w:jc w:val="both"/>
        <w:rPr>
          <w:rFonts w:ascii="Arial" w:hAnsi="Arial" w:cs="Arial"/>
          <w:sz w:val="22"/>
          <w:szCs w:val="22"/>
        </w:rPr>
      </w:pPr>
      <w:r w:rsidRPr="00DB51D7">
        <w:rPr>
          <w:rFonts w:ascii="Arial" w:hAnsi="Arial" w:cs="Arial"/>
          <w:sz w:val="22"/>
          <w:szCs w:val="22"/>
        </w:rPr>
        <w:t>2.3</w:t>
      </w:r>
      <w:r w:rsidRPr="00DB51D7">
        <w:rPr>
          <w:rFonts w:ascii="Arial" w:hAnsi="Arial" w:cs="Arial"/>
          <w:sz w:val="22"/>
          <w:szCs w:val="22"/>
        </w:rPr>
        <w:tab/>
        <w:t>Customer’s technical personnel will be given the opportunity to verify the results in accordance with Clause 3 of the Agreement.</w:t>
      </w:r>
    </w:p>
    <w:p w14:paraId="0CB55DA7" w14:textId="77777777" w:rsidR="001D785E" w:rsidRDefault="0089788A" w:rsidP="002A132E">
      <w:pPr>
        <w:spacing w:after="120"/>
        <w:ind w:left="709" w:hanging="709"/>
        <w:jc w:val="both"/>
        <w:rPr>
          <w:rFonts w:ascii="Arial" w:hAnsi="Arial" w:cs="Arial"/>
          <w:sz w:val="22"/>
          <w:szCs w:val="22"/>
        </w:rPr>
      </w:pPr>
      <w:r w:rsidRPr="00DB51D7">
        <w:rPr>
          <w:rFonts w:ascii="Arial" w:hAnsi="Arial" w:cs="Arial"/>
          <w:sz w:val="22"/>
          <w:szCs w:val="22"/>
        </w:rPr>
        <w:t xml:space="preserve">2.4. </w:t>
      </w:r>
      <w:r w:rsidRPr="00DB51D7">
        <w:rPr>
          <w:rFonts w:ascii="Arial" w:hAnsi="Arial" w:cs="Arial"/>
          <w:sz w:val="22"/>
          <w:szCs w:val="22"/>
        </w:rPr>
        <w:tab/>
        <w:t xml:space="preserve">Customer shall install all Customers Equipment to the Dark Fiber within two months from the day </w:t>
      </w:r>
      <w:r w:rsidR="00A27150">
        <w:rPr>
          <w:rFonts w:ascii="Arial" w:hAnsi="Arial" w:cs="Arial"/>
          <w:sz w:val="22"/>
          <w:szCs w:val="22"/>
        </w:rPr>
        <w:t>Contractor</w:t>
      </w:r>
      <w:r w:rsidRPr="00DB51D7">
        <w:rPr>
          <w:rFonts w:ascii="Arial" w:hAnsi="Arial" w:cs="Arial"/>
          <w:sz w:val="22"/>
          <w:szCs w:val="22"/>
        </w:rPr>
        <w:t xml:space="preserve"> gave notice to Customer regarding preparation of Dark Fiber. If Custo</w:t>
      </w:r>
      <w:r w:rsidR="00D124D1">
        <w:rPr>
          <w:rFonts w:ascii="Arial" w:hAnsi="Arial" w:cs="Arial"/>
          <w:sz w:val="22"/>
          <w:szCs w:val="22"/>
        </w:rPr>
        <w:t>mer fails to install Customers E</w:t>
      </w:r>
      <w:r w:rsidRPr="00DB51D7">
        <w:rPr>
          <w:rFonts w:ascii="Arial" w:hAnsi="Arial" w:cs="Arial"/>
          <w:sz w:val="22"/>
          <w:szCs w:val="22"/>
        </w:rPr>
        <w:t>quipment within said timeline, then the RFS Date shall be on the second day from the day when Customers Equipment had to be installed.</w:t>
      </w:r>
    </w:p>
    <w:p w14:paraId="32B5823A" w14:textId="40607496" w:rsidR="001D785E" w:rsidRDefault="001D785E" w:rsidP="009E6FA4">
      <w:pPr>
        <w:pStyle w:val="paragraph"/>
        <w:numPr>
          <w:ilvl w:val="1"/>
          <w:numId w:val="12"/>
        </w:numPr>
        <w:spacing w:before="0" w:beforeAutospacing="0" w:after="120" w:afterAutospacing="0"/>
        <w:ind w:left="480"/>
        <w:jc w:val="both"/>
        <w:textAlignment w:val="baseline"/>
        <w:rPr>
          <w:rFonts w:ascii="Arial" w:hAnsi="Arial" w:cs="Arial"/>
          <w:sz w:val="22"/>
          <w:szCs w:val="22"/>
          <w:lang w:val="en-GB" w:eastAsia="en-GB"/>
        </w:rPr>
      </w:pPr>
      <w:r w:rsidRPr="00437C1F">
        <w:rPr>
          <w:rFonts w:ascii="Arial" w:hAnsi="Arial" w:cs="Arial"/>
          <w:sz w:val="22"/>
          <w:szCs w:val="22"/>
          <w:lang w:val="en-GB" w:eastAsia="en-GB"/>
        </w:rPr>
        <w:t>Each Section of D</w:t>
      </w:r>
      <w:r w:rsidR="00331F5E">
        <w:rPr>
          <w:rFonts w:ascii="Arial" w:hAnsi="Arial" w:cs="Arial"/>
          <w:sz w:val="22"/>
          <w:szCs w:val="22"/>
          <w:lang w:val="en-GB" w:eastAsia="en-GB"/>
        </w:rPr>
        <w:t xml:space="preserve">ark </w:t>
      </w:r>
      <w:r w:rsidRPr="00437C1F">
        <w:rPr>
          <w:rFonts w:ascii="Arial" w:hAnsi="Arial" w:cs="Arial"/>
          <w:sz w:val="22"/>
          <w:szCs w:val="22"/>
          <w:lang w:val="en-GB" w:eastAsia="en-GB"/>
        </w:rPr>
        <w:t>F</w:t>
      </w:r>
      <w:r w:rsidR="00331F5E">
        <w:rPr>
          <w:rFonts w:ascii="Arial" w:hAnsi="Arial" w:cs="Arial"/>
          <w:sz w:val="22"/>
          <w:szCs w:val="22"/>
          <w:lang w:val="en-GB" w:eastAsia="en-GB"/>
        </w:rPr>
        <w:t>ibre</w:t>
      </w:r>
      <w:r w:rsidRPr="00437C1F">
        <w:rPr>
          <w:rFonts w:ascii="Arial" w:hAnsi="Arial" w:cs="Arial"/>
          <w:sz w:val="22"/>
          <w:szCs w:val="22"/>
          <w:lang w:val="en-GB" w:eastAsia="en-GB"/>
        </w:rPr>
        <w:t xml:space="preserve"> can be delivered and tested separately. However, delivery and acceptance of the entire Route is only completed when all Sections are handed over to and accepted by the Customer.</w:t>
      </w:r>
      <w:r w:rsidRPr="002A132E">
        <w:rPr>
          <w:rFonts w:ascii="Arial" w:hAnsi="Arial" w:cs="Arial"/>
          <w:sz w:val="22"/>
          <w:szCs w:val="22"/>
          <w:lang w:val="en-GB" w:eastAsia="en-GB"/>
        </w:rPr>
        <w:t> </w:t>
      </w:r>
    </w:p>
    <w:p w14:paraId="179A48DA" w14:textId="4BE093A8" w:rsidR="001D785E" w:rsidRPr="002A132E" w:rsidRDefault="001D785E" w:rsidP="009E6FA4">
      <w:pPr>
        <w:pStyle w:val="paragraph"/>
        <w:numPr>
          <w:ilvl w:val="1"/>
          <w:numId w:val="12"/>
        </w:numPr>
        <w:spacing w:before="0" w:beforeAutospacing="0" w:after="120" w:afterAutospacing="0"/>
        <w:ind w:left="480"/>
        <w:jc w:val="both"/>
        <w:textAlignment w:val="baseline"/>
        <w:rPr>
          <w:rFonts w:ascii="Arial" w:hAnsi="Arial" w:cs="Arial"/>
          <w:sz w:val="22"/>
          <w:szCs w:val="22"/>
          <w:lang w:val="en-GB" w:eastAsia="en-GB"/>
        </w:rPr>
      </w:pPr>
      <w:r w:rsidRPr="00437C1F">
        <w:rPr>
          <w:rFonts w:ascii="Arial" w:hAnsi="Arial" w:cs="Arial"/>
          <w:sz w:val="22"/>
          <w:szCs w:val="22"/>
          <w:lang w:val="en-GB" w:eastAsia="en-GB"/>
        </w:rPr>
        <w:t xml:space="preserve">The Customer is entitled to install and construct interconnections at the </w:t>
      </w:r>
      <w:r w:rsidR="00FB49BE">
        <w:rPr>
          <w:rFonts w:ascii="Arial" w:hAnsi="Arial" w:cs="Arial"/>
          <w:sz w:val="22"/>
          <w:szCs w:val="22"/>
          <w:lang w:val="en-GB" w:eastAsia="en-GB"/>
        </w:rPr>
        <w:t xml:space="preserve">Interface Points </w:t>
      </w:r>
      <w:r w:rsidRPr="00437C1F">
        <w:rPr>
          <w:rFonts w:ascii="Arial" w:hAnsi="Arial" w:cs="Arial"/>
          <w:sz w:val="22"/>
          <w:szCs w:val="22"/>
          <w:lang w:val="en-GB" w:eastAsia="en-GB"/>
        </w:rPr>
        <w:t>and along the Route, if such an interconnection is technical and commercial feasible.</w:t>
      </w:r>
      <w:r w:rsidRPr="002A132E">
        <w:rPr>
          <w:rFonts w:ascii="Arial" w:hAnsi="Arial" w:cs="Arial"/>
          <w:sz w:val="22"/>
          <w:szCs w:val="22"/>
          <w:lang w:val="en-GB" w:eastAsia="en-GB"/>
        </w:rPr>
        <w:t> </w:t>
      </w:r>
    </w:p>
    <w:p w14:paraId="0FE606C8" w14:textId="77777777" w:rsidR="001D785E" w:rsidRPr="00437C1F" w:rsidRDefault="001D785E" w:rsidP="002A132E">
      <w:pPr>
        <w:pStyle w:val="paragraph"/>
        <w:spacing w:before="0" w:beforeAutospacing="0" w:after="0" w:afterAutospacing="0"/>
        <w:jc w:val="both"/>
        <w:textAlignment w:val="baseline"/>
        <w:rPr>
          <w:rFonts w:ascii="Arial" w:hAnsi="Arial" w:cs="Arial"/>
          <w:sz w:val="22"/>
          <w:szCs w:val="22"/>
          <w:lang w:val="en-GB" w:eastAsia="en-GB"/>
        </w:rPr>
      </w:pPr>
    </w:p>
    <w:p w14:paraId="4EE28EE2" w14:textId="60DF67BB" w:rsidR="001D785E" w:rsidRDefault="001D785E" w:rsidP="009E6FA4">
      <w:pPr>
        <w:pStyle w:val="paragraph"/>
        <w:numPr>
          <w:ilvl w:val="1"/>
          <w:numId w:val="12"/>
        </w:numPr>
        <w:spacing w:before="0" w:beforeAutospacing="0" w:after="120" w:afterAutospacing="0"/>
        <w:ind w:left="480"/>
        <w:jc w:val="both"/>
        <w:textAlignment w:val="baseline"/>
        <w:rPr>
          <w:rFonts w:ascii="Arial" w:hAnsi="Arial" w:cs="Arial"/>
          <w:sz w:val="22"/>
          <w:szCs w:val="22"/>
          <w:lang w:val="en-GB" w:eastAsia="en-GB"/>
        </w:rPr>
      </w:pPr>
      <w:r w:rsidRPr="00437C1F">
        <w:rPr>
          <w:rFonts w:ascii="Arial" w:hAnsi="Arial" w:cs="Arial"/>
          <w:sz w:val="22"/>
          <w:szCs w:val="22"/>
          <w:lang w:val="en-GB" w:eastAsia="en-GB"/>
        </w:rPr>
        <w:t>In the event tha</w:t>
      </w:r>
      <w:r w:rsidR="00437C1F">
        <w:rPr>
          <w:rFonts w:ascii="Arial" w:hAnsi="Arial" w:cs="Arial"/>
          <w:sz w:val="22"/>
          <w:szCs w:val="22"/>
          <w:lang w:val="en-GB" w:eastAsia="en-GB"/>
        </w:rPr>
        <w:t xml:space="preserve">t </w:t>
      </w:r>
      <w:r w:rsidR="0008699E">
        <w:rPr>
          <w:rFonts w:ascii="Arial" w:hAnsi="Arial" w:cs="Arial"/>
          <w:sz w:val="22"/>
          <w:szCs w:val="22"/>
          <w:lang w:val="en-GB" w:eastAsia="en-GB"/>
        </w:rPr>
        <w:t xml:space="preserve">prior to the Acceptance Tests </w:t>
      </w:r>
      <w:r w:rsidR="00437C1F">
        <w:rPr>
          <w:rFonts w:ascii="Arial" w:hAnsi="Arial" w:cs="Arial"/>
          <w:sz w:val="22"/>
          <w:szCs w:val="22"/>
          <w:lang w:val="en-GB" w:eastAsia="en-GB"/>
        </w:rPr>
        <w:t>the Contractor</w:t>
      </w:r>
      <w:r w:rsidRPr="00437C1F">
        <w:rPr>
          <w:rFonts w:ascii="Arial" w:hAnsi="Arial" w:cs="Arial"/>
          <w:sz w:val="22"/>
          <w:szCs w:val="22"/>
          <w:lang w:val="en-GB" w:eastAsia="en-GB"/>
        </w:rPr>
        <w:t xml:space="preserve"> is required to relocate the </w:t>
      </w:r>
      <w:r w:rsidR="0008699E">
        <w:rPr>
          <w:rFonts w:ascii="Arial" w:hAnsi="Arial" w:cs="Arial"/>
          <w:sz w:val="22"/>
          <w:szCs w:val="22"/>
          <w:lang w:val="en-GB" w:eastAsia="en-GB"/>
        </w:rPr>
        <w:t xml:space="preserve">Dark Fibre </w:t>
      </w:r>
      <w:r w:rsidR="009360AF">
        <w:rPr>
          <w:rFonts w:ascii="Arial" w:hAnsi="Arial" w:cs="Arial"/>
          <w:sz w:val="22"/>
          <w:szCs w:val="22"/>
          <w:lang w:val="en-GB" w:eastAsia="en-GB"/>
        </w:rPr>
        <w:t xml:space="preserve">and/or related Facilities </w:t>
      </w:r>
      <w:r w:rsidRPr="00437C1F">
        <w:rPr>
          <w:rFonts w:ascii="Arial" w:hAnsi="Arial" w:cs="Arial"/>
          <w:sz w:val="22"/>
          <w:szCs w:val="22"/>
          <w:lang w:val="en-GB" w:eastAsia="en-GB"/>
        </w:rPr>
        <w:t xml:space="preserve">due to the valid and enforceable exercise of any applicable underlying ground or other superior rights or any third-party rights or restrictions, </w:t>
      </w:r>
      <w:r w:rsidR="0008699E">
        <w:rPr>
          <w:rFonts w:ascii="Arial" w:hAnsi="Arial" w:cs="Arial"/>
          <w:sz w:val="22"/>
          <w:szCs w:val="22"/>
          <w:lang w:val="en-GB" w:eastAsia="en-GB"/>
        </w:rPr>
        <w:t>the Contractor</w:t>
      </w:r>
      <w:r w:rsidRPr="00437C1F">
        <w:rPr>
          <w:rFonts w:ascii="Arial" w:hAnsi="Arial" w:cs="Arial"/>
          <w:sz w:val="22"/>
          <w:szCs w:val="22"/>
          <w:lang w:val="en-GB" w:eastAsia="en-GB"/>
        </w:rPr>
        <w:t xml:space="preserve"> will immediately notify the Customer of such requirement and</w:t>
      </w:r>
      <w:r w:rsidR="00437C1F">
        <w:rPr>
          <w:rFonts w:ascii="Arial" w:hAnsi="Arial" w:cs="Arial"/>
          <w:sz w:val="22"/>
          <w:szCs w:val="22"/>
          <w:lang w:val="en-GB" w:eastAsia="en-GB"/>
        </w:rPr>
        <w:t xml:space="preserve"> use the same procedure as for planned w</w:t>
      </w:r>
      <w:r w:rsidRPr="00437C1F">
        <w:rPr>
          <w:rFonts w:ascii="Arial" w:hAnsi="Arial" w:cs="Arial"/>
          <w:sz w:val="22"/>
          <w:szCs w:val="22"/>
          <w:lang w:val="en-GB" w:eastAsia="en-GB"/>
        </w:rPr>
        <w:t xml:space="preserve">ork as set out in </w:t>
      </w:r>
      <w:r w:rsidR="00437C1F">
        <w:rPr>
          <w:rFonts w:ascii="Arial" w:hAnsi="Arial" w:cs="Arial"/>
          <w:sz w:val="22"/>
          <w:szCs w:val="22"/>
          <w:lang w:val="en-GB" w:eastAsia="en-GB"/>
        </w:rPr>
        <w:t>Clause 7.</w:t>
      </w:r>
      <w:r w:rsidR="001E7508">
        <w:rPr>
          <w:rFonts w:ascii="Arial" w:hAnsi="Arial" w:cs="Arial"/>
          <w:sz w:val="22"/>
          <w:szCs w:val="22"/>
          <w:lang w:val="en-GB" w:eastAsia="en-GB"/>
        </w:rPr>
        <w:t>9</w:t>
      </w:r>
      <w:r w:rsidR="00366BB1">
        <w:rPr>
          <w:rFonts w:ascii="Arial" w:hAnsi="Arial" w:cs="Arial"/>
          <w:sz w:val="22"/>
          <w:szCs w:val="22"/>
          <w:lang w:val="en-GB" w:eastAsia="en-GB"/>
        </w:rPr>
        <w:t xml:space="preserve"> of the Agreement</w:t>
      </w:r>
      <w:r w:rsidR="002851AF">
        <w:rPr>
          <w:rFonts w:ascii="Arial" w:hAnsi="Arial" w:cs="Arial"/>
          <w:sz w:val="22"/>
          <w:szCs w:val="22"/>
          <w:lang w:val="en-GB" w:eastAsia="en-GB"/>
        </w:rPr>
        <w:t xml:space="preserve"> </w:t>
      </w:r>
      <w:r w:rsidR="00FD5DB5">
        <w:rPr>
          <w:rFonts w:ascii="Arial" w:hAnsi="Arial" w:cs="Arial"/>
          <w:sz w:val="22"/>
          <w:szCs w:val="22"/>
          <w:lang w:val="en-GB" w:eastAsia="en-GB"/>
        </w:rPr>
        <w:t xml:space="preserve">under the condition that </w:t>
      </w:r>
      <w:r w:rsidR="002851AF">
        <w:rPr>
          <w:rFonts w:ascii="Arial" w:hAnsi="Arial" w:cs="Arial"/>
          <w:sz w:val="22"/>
          <w:szCs w:val="22"/>
          <w:lang w:val="en-GB" w:eastAsia="en-GB"/>
        </w:rPr>
        <w:t xml:space="preserve">the Customer </w:t>
      </w:r>
      <w:r w:rsidR="00FD5DB5">
        <w:rPr>
          <w:rFonts w:ascii="Arial" w:hAnsi="Arial" w:cs="Arial"/>
          <w:sz w:val="22"/>
          <w:szCs w:val="22"/>
          <w:lang w:val="en-GB" w:eastAsia="en-GB"/>
        </w:rPr>
        <w:t>approves the relocation in writing</w:t>
      </w:r>
      <w:r w:rsidRPr="00437C1F">
        <w:rPr>
          <w:rFonts w:ascii="Arial" w:hAnsi="Arial" w:cs="Arial"/>
          <w:sz w:val="22"/>
          <w:szCs w:val="22"/>
          <w:lang w:val="en-GB" w:eastAsia="en-GB"/>
        </w:rPr>
        <w:t xml:space="preserve">. The related cost will be borne by the </w:t>
      </w:r>
      <w:r w:rsidR="00806F29">
        <w:rPr>
          <w:rFonts w:ascii="Arial" w:hAnsi="Arial" w:cs="Arial"/>
          <w:sz w:val="22"/>
          <w:szCs w:val="22"/>
          <w:lang w:val="en-GB" w:eastAsia="en-GB"/>
        </w:rPr>
        <w:t xml:space="preserve">Contractor </w:t>
      </w:r>
      <w:r w:rsidR="001E7508">
        <w:rPr>
          <w:rFonts w:ascii="Arial" w:hAnsi="Arial" w:cs="Arial"/>
          <w:sz w:val="22"/>
          <w:szCs w:val="22"/>
          <w:lang w:val="en-GB" w:eastAsia="en-GB"/>
        </w:rPr>
        <w:t xml:space="preserve">according to </w:t>
      </w:r>
      <w:r w:rsidR="00806F29">
        <w:rPr>
          <w:rFonts w:ascii="Arial" w:hAnsi="Arial" w:cs="Arial"/>
          <w:sz w:val="22"/>
          <w:szCs w:val="22"/>
          <w:lang w:val="en-GB" w:eastAsia="en-GB"/>
        </w:rPr>
        <w:t>Clause 6.2</w:t>
      </w:r>
      <w:r w:rsidR="00366BB1">
        <w:rPr>
          <w:rFonts w:ascii="Arial" w:hAnsi="Arial" w:cs="Arial"/>
          <w:sz w:val="22"/>
          <w:szCs w:val="22"/>
          <w:lang w:val="en-GB" w:eastAsia="en-GB"/>
        </w:rPr>
        <w:t xml:space="preserve"> of the Agreement.</w:t>
      </w:r>
    </w:p>
    <w:p w14:paraId="26EACFFD" w14:textId="2725460F" w:rsidR="001D785E" w:rsidRDefault="001D785E" w:rsidP="002A132E">
      <w:pPr>
        <w:spacing w:after="120"/>
        <w:ind w:left="709" w:hanging="709"/>
        <w:jc w:val="both"/>
        <w:rPr>
          <w:rFonts w:ascii="Arial" w:hAnsi="Arial" w:cs="Arial"/>
          <w:sz w:val="22"/>
          <w:szCs w:val="22"/>
        </w:rPr>
      </w:pPr>
    </w:p>
    <w:p w14:paraId="1F1DF85A" w14:textId="77777777" w:rsidR="0089788A" w:rsidRPr="00EF323F" w:rsidRDefault="0089788A" w:rsidP="00C36776">
      <w:pPr>
        <w:spacing w:after="120"/>
        <w:ind w:left="720" w:hanging="720"/>
        <w:rPr>
          <w:rFonts w:ascii="Arial" w:hAnsi="Arial" w:cs="Arial"/>
          <w:sz w:val="22"/>
          <w:szCs w:val="22"/>
        </w:rPr>
      </w:pPr>
    </w:p>
    <w:p w14:paraId="5BCD6518" w14:textId="77777777" w:rsidR="00C36776" w:rsidRPr="00EF323F" w:rsidRDefault="00C36776" w:rsidP="00C36776">
      <w:pPr>
        <w:keepNext/>
        <w:spacing w:before="240" w:after="120"/>
        <w:rPr>
          <w:rFonts w:ascii="Arial" w:hAnsi="Arial" w:cs="Arial"/>
          <w:b/>
          <w:sz w:val="22"/>
          <w:szCs w:val="22"/>
        </w:rPr>
      </w:pPr>
      <w:r w:rsidRPr="00EF323F">
        <w:rPr>
          <w:rFonts w:ascii="Arial" w:hAnsi="Arial" w:cs="Arial"/>
          <w:b/>
          <w:sz w:val="22"/>
          <w:szCs w:val="22"/>
        </w:rPr>
        <w:lastRenderedPageBreak/>
        <w:t>3.</w:t>
      </w:r>
      <w:r w:rsidRPr="00EF323F">
        <w:rPr>
          <w:rFonts w:ascii="Arial" w:hAnsi="Arial" w:cs="Arial"/>
          <w:b/>
          <w:sz w:val="22"/>
          <w:szCs w:val="22"/>
        </w:rPr>
        <w:tab/>
        <w:t xml:space="preserve">TESTING DELIVERABLES </w:t>
      </w:r>
    </w:p>
    <w:p w14:paraId="71AC1FBC" w14:textId="1788B41C" w:rsidR="00C36776" w:rsidRDefault="00C36776" w:rsidP="002A132E">
      <w:pPr>
        <w:spacing w:after="120"/>
        <w:ind w:left="720"/>
        <w:jc w:val="both"/>
        <w:rPr>
          <w:rFonts w:ascii="Arial" w:hAnsi="Arial" w:cs="Arial"/>
          <w:sz w:val="22"/>
          <w:szCs w:val="22"/>
        </w:rPr>
      </w:pPr>
      <w:r w:rsidRPr="00EF323F">
        <w:rPr>
          <w:rFonts w:ascii="Arial" w:hAnsi="Arial" w:cs="Arial"/>
          <w:sz w:val="22"/>
          <w:szCs w:val="22"/>
        </w:rPr>
        <w:t xml:space="preserve">The following table denotes by way of a tick, the standard testing and handover deliverables provided to the Customer. Where the Customer requires testing outside the standard deliverables, the relevant charges are listed. </w:t>
      </w:r>
    </w:p>
    <w:tbl>
      <w:tblPr>
        <w:tblW w:w="6192" w:type="dxa"/>
        <w:tblInd w:w="720" w:type="dxa"/>
        <w:tblCellMar>
          <w:left w:w="0" w:type="dxa"/>
          <w:right w:w="0" w:type="dxa"/>
        </w:tblCellMar>
        <w:tblLook w:val="04A0" w:firstRow="1" w:lastRow="0" w:firstColumn="1" w:lastColumn="0" w:noHBand="0" w:noVBand="1"/>
      </w:tblPr>
      <w:tblGrid>
        <w:gridCol w:w="4272"/>
        <w:gridCol w:w="1920"/>
      </w:tblGrid>
      <w:tr w:rsidR="001D785E" w:rsidRPr="006363FC" w14:paraId="04C6F1B7" w14:textId="77777777" w:rsidTr="00B6153C">
        <w:trPr>
          <w:trHeight w:val="435"/>
        </w:trPr>
        <w:tc>
          <w:tcPr>
            <w:tcW w:w="4272" w:type="dxa"/>
            <w:shd w:val="clear" w:color="auto" w:fill="A6A6A6"/>
            <w:tcMar>
              <w:top w:w="0" w:type="dxa"/>
              <w:left w:w="108" w:type="dxa"/>
              <w:bottom w:w="0" w:type="dxa"/>
              <w:right w:w="108" w:type="dxa"/>
            </w:tcMar>
            <w:hideMark/>
          </w:tcPr>
          <w:p w14:paraId="0F2AFCCA" w14:textId="77777777" w:rsidR="001D785E" w:rsidRPr="002A132E" w:rsidRDefault="001D785E" w:rsidP="00B6153C">
            <w:pPr>
              <w:spacing w:before="60" w:after="60"/>
              <w:jc w:val="both"/>
              <w:rPr>
                <w:rFonts w:ascii="Arial" w:hAnsi="Arial" w:cs="Arial"/>
                <w:sz w:val="22"/>
                <w:szCs w:val="22"/>
                <w:lang w:val="pl-PL"/>
              </w:rPr>
            </w:pPr>
            <w:proofErr w:type="spellStart"/>
            <w:r w:rsidRPr="002A132E">
              <w:rPr>
                <w:rFonts w:ascii="Arial" w:hAnsi="Arial" w:cs="Arial"/>
                <w:sz w:val="22"/>
                <w:szCs w:val="22"/>
                <w:lang w:val="pl-PL"/>
              </w:rPr>
              <w:t>Fibre</w:t>
            </w:r>
            <w:proofErr w:type="spellEnd"/>
            <w:r w:rsidRPr="002A132E">
              <w:rPr>
                <w:rFonts w:ascii="Arial" w:hAnsi="Arial" w:cs="Arial"/>
                <w:sz w:val="22"/>
                <w:szCs w:val="22"/>
                <w:lang w:val="pl-PL"/>
              </w:rPr>
              <w:t xml:space="preserve"> </w:t>
            </w:r>
            <w:proofErr w:type="spellStart"/>
            <w:r w:rsidRPr="002A132E">
              <w:rPr>
                <w:rFonts w:ascii="Arial" w:hAnsi="Arial" w:cs="Arial"/>
                <w:sz w:val="22"/>
                <w:szCs w:val="22"/>
                <w:lang w:val="pl-PL"/>
              </w:rPr>
              <w:t>type</w:t>
            </w:r>
            <w:proofErr w:type="spellEnd"/>
            <w:r w:rsidRPr="002A132E">
              <w:rPr>
                <w:rFonts w:ascii="Arial" w:hAnsi="Arial" w:cs="Arial"/>
                <w:sz w:val="22"/>
                <w:szCs w:val="22"/>
                <w:lang w:val="pl-PL"/>
              </w:rPr>
              <w:t xml:space="preserve"> Test</w:t>
            </w:r>
          </w:p>
        </w:tc>
        <w:tc>
          <w:tcPr>
            <w:tcW w:w="1920" w:type="dxa"/>
            <w:shd w:val="clear" w:color="auto" w:fill="A6A6A6"/>
            <w:tcMar>
              <w:top w:w="0" w:type="dxa"/>
              <w:left w:w="108" w:type="dxa"/>
              <w:bottom w:w="0" w:type="dxa"/>
              <w:right w:w="108" w:type="dxa"/>
            </w:tcMar>
            <w:hideMark/>
          </w:tcPr>
          <w:p w14:paraId="7F308E10" w14:textId="77777777" w:rsidR="001D785E" w:rsidRPr="002A132E" w:rsidRDefault="001D785E" w:rsidP="00B6153C">
            <w:pPr>
              <w:spacing w:before="60" w:after="60"/>
              <w:jc w:val="center"/>
              <w:rPr>
                <w:rFonts w:ascii="Arial" w:hAnsi="Arial" w:cs="Arial"/>
                <w:sz w:val="22"/>
                <w:szCs w:val="22"/>
                <w:lang w:val="pl-PL"/>
              </w:rPr>
            </w:pPr>
            <w:r w:rsidRPr="002A132E">
              <w:rPr>
                <w:rFonts w:ascii="Arial" w:hAnsi="Arial" w:cs="Arial"/>
                <w:sz w:val="22"/>
                <w:szCs w:val="22"/>
                <w:lang w:val="pl-PL"/>
              </w:rPr>
              <w:t>Test</w:t>
            </w:r>
          </w:p>
        </w:tc>
      </w:tr>
      <w:tr w:rsidR="001D785E" w:rsidRPr="006363FC" w14:paraId="7BE568BD" w14:textId="77777777" w:rsidTr="00B6153C">
        <w:trPr>
          <w:trHeight w:val="454"/>
        </w:trPr>
        <w:tc>
          <w:tcPr>
            <w:tcW w:w="4272" w:type="dxa"/>
            <w:tcBorders>
              <w:top w:val="nil"/>
            </w:tcBorders>
            <w:tcMar>
              <w:top w:w="0" w:type="dxa"/>
              <w:left w:w="108" w:type="dxa"/>
              <w:bottom w:w="0" w:type="dxa"/>
              <w:right w:w="108" w:type="dxa"/>
            </w:tcMar>
            <w:vAlign w:val="center"/>
            <w:hideMark/>
          </w:tcPr>
          <w:p w14:paraId="5F33B8F1" w14:textId="77777777" w:rsidR="001D785E" w:rsidRPr="00806F29" w:rsidRDefault="001D785E" w:rsidP="00B6153C">
            <w:pPr>
              <w:spacing w:before="60" w:after="60"/>
              <w:jc w:val="both"/>
              <w:rPr>
                <w:rFonts w:ascii="Arial" w:hAnsi="Arial" w:cs="Arial"/>
                <w:sz w:val="22"/>
                <w:szCs w:val="22"/>
              </w:rPr>
            </w:pPr>
            <w:r w:rsidRPr="00806F29">
              <w:rPr>
                <w:rFonts w:ascii="Arial" w:hAnsi="Arial" w:cs="Arial"/>
                <w:sz w:val="22"/>
                <w:szCs w:val="22"/>
              </w:rPr>
              <w:t>Bi directional OTDR span test at 1550nm</w:t>
            </w:r>
          </w:p>
        </w:tc>
        <w:tc>
          <w:tcPr>
            <w:tcW w:w="1920" w:type="dxa"/>
            <w:tcBorders>
              <w:top w:val="nil"/>
            </w:tcBorders>
            <w:tcMar>
              <w:top w:w="0" w:type="dxa"/>
              <w:left w:w="108" w:type="dxa"/>
              <w:bottom w:w="0" w:type="dxa"/>
              <w:right w:w="108" w:type="dxa"/>
            </w:tcMar>
            <w:vAlign w:val="center"/>
            <w:hideMark/>
          </w:tcPr>
          <w:p w14:paraId="5E4AEFFB" w14:textId="77777777" w:rsidR="001D785E" w:rsidRPr="002A132E" w:rsidRDefault="001D785E" w:rsidP="00B6153C">
            <w:pPr>
              <w:spacing w:before="60" w:after="60"/>
              <w:jc w:val="center"/>
              <w:rPr>
                <w:rFonts w:ascii="Arial" w:hAnsi="Arial" w:cs="Arial"/>
                <w:sz w:val="22"/>
                <w:szCs w:val="22"/>
                <w:lang w:val="pl-PL"/>
              </w:rPr>
            </w:pPr>
            <w:r w:rsidRPr="002A132E">
              <w:rPr>
                <w:rFonts w:ascii="Arial" w:hAnsi="Arial" w:cs="Arial"/>
                <w:sz w:val="22"/>
                <w:szCs w:val="22"/>
                <w:lang w:val="pl-PL"/>
              </w:rPr>
              <w:t>√</w:t>
            </w:r>
          </w:p>
        </w:tc>
      </w:tr>
      <w:tr w:rsidR="001D785E" w:rsidRPr="006363FC" w14:paraId="76A6D0D9" w14:textId="77777777" w:rsidTr="00B6153C">
        <w:trPr>
          <w:trHeight w:val="454"/>
        </w:trPr>
        <w:tc>
          <w:tcPr>
            <w:tcW w:w="4272" w:type="dxa"/>
            <w:tcBorders>
              <w:top w:val="nil"/>
            </w:tcBorders>
            <w:tcMar>
              <w:top w:w="0" w:type="dxa"/>
              <w:left w:w="108" w:type="dxa"/>
              <w:bottom w:w="0" w:type="dxa"/>
              <w:right w:w="108" w:type="dxa"/>
            </w:tcMar>
            <w:vAlign w:val="center"/>
            <w:hideMark/>
          </w:tcPr>
          <w:p w14:paraId="2AF024D4" w14:textId="77777777" w:rsidR="001D785E" w:rsidRPr="00806F29" w:rsidRDefault="001D785E" w:rsidP="00B6153C">
            <w:pPr>
              <w:spacing w:before="60" w:after="60"/>
              <w:jc w:val="both"/>
              <w:rPr>
                <w:rFonts w:ascii="Arial" w:hAnsi="Arial" w:cs="Arial"/>
                <w:sz w:val="22"/>
                <w:szCs w:val="22"/>
              </w:rPr>
            </w:pPr>
            <w:r w:rsidRPr="00806F29">
              <w:rPr>
                <w:rFonts w:ascii="Arial" w:hAnsi="Arial" w:cs="Arial"/>
                <w:sz w:val="22"/>
                <w:szCs w:val="22"/>
              </w:rPr>
              <w:t>Bi directional span loss test at 1550nm</w:t>
            </w:r>
          </w:p>
        </w:tc>
        <w:tc>
          <w:tcPr>
            <w:tcW w:w="1920" w:type="dxa"/>
            <w:tcBorders>
              <w:top w:val="nil"/>
            </w:tcBorders>
            <w:tcMar>
              <w:top w:w="0" w:type="dxa"/>
              <w:left w:w="108" w:type="dxa"/>
              <w:bottom w:w="0" w:type="dxa"/>
              <w:right w:w="108" w:type="dxa"/>
            </w:tcMar>
            <w:vAlign w:val="center"/>
            <w:hideMark/>
          </w:tcPr>
          <w:p w14:paraId="59C1B0C1" w14:textId="77777777" w:rsidR="001D785E" w:rsidRPr="002A132E" w:rsidRDefault="001D785E" w:rsidP="00B6153C">
            <w:pPr>
              <w:spacing w:before="60" w:after="60"/>
              <w:jc w:val="center"/>
              <w:rPr>
                <w:rFonts w:ascii="Arial" w:hAnsi="Arial" w:cs="Arial"/>
                <w:sz w:val="22"/>
                <w:szCs w:val="22"/>
                <w:lang w:val="pl-PL"/>
              </w:rPr>
            </w:pPr>
            <w:r w:rsidRPr="002A132E">
              <w:rPr>
                <w:rFonts w:ascii="Arial" w:hAnsi="Arial" w:cs="Arial"/>
                <w:sz w:val="22"/>
                <w:szCs w:val="22"/>
                <w:lang w:val="pl-PL"/>
              </w:rPr>
              <w:t>√</w:t>
            </w:r>
          </w:p>
        </w:tc>
      </w:tr>
      <w:tr w:rsidR="001D785E" w:rsidRPr="006363FC" w14:paraId="1708EBEB" w14:textId="77777777" w:rsidTr="00B6153C">
        <w:trPr>
          <w:trHeight w:val="381"/>
        </w:trPr>
        <w:tc>
          <w:tcPr>
            <w:tcW w:w="4272" w:type="dxa"/>
            <w:tcBorders>
              <w:top w:val="nil"/>
            </w:tcBorders>
            <w:tcMar>
              <w:top w:w="0" w:type="dxa"/>
              <w:left w:w="108" w:type="dxa"/>
              <w:bottom w:w="0" w:type="dxa"/>
              <w:right w:w="108" w:type="dxa"/>
            </w:tcMar>
            <w:vAlign w:val="center"/>
            <w:hideMark/>
          </w:tcPr>
          <w:p w14:paraId="27C60018" w14:textId="77777777" w:rsidR="001D785E" w:rsidRPr="00806F29" w:rsidRDefault="001D785E" w:rsidP="00B6153C">
            <w:pPr>
              <w:spacing w:before="60" w:after="60"/>
              <w:jc w:val="both"/>
              <w:rPr>
                <w:rFonts w:ascii="Arial" w:hAnsi="Arial" w:cs="Arial"/>
                <w:sz w:val="22"/>
                <w:szCs w:val="22"/>
              </w:rPr>
            </w:pPr>
            <w:r w:rsidRPr="00806F29">
              <w:rPr>
                <w:rFonts w:ascii="Arial" w:hAnsi="Arial" w:cs="Arial"/>
                <w:sz w:val="22"/>
                <w:szCs w:val="22"/>
              </w:rPr>
              <w:t>Allocation Table</w:t>
            </w:r>
          </w:p>
          <w:p w14:paraId="71FE575B" w14:textId="77777777" w:rsidR="001D785E" w:rsidRPr="00806F29" w:rsidRDefault="001D785E" w:rsidP="00B6153C">
            <w:pPr>
              <w:spacing w:before="60" w:after="60"/>
              <w:jc w:val="both"/>
              <w:rPr>
                <w:rFonts w:ascii="Arial" w:hAnsi="Arial" w:cs="Arial"/>
                <w:sz w:val="22"/>
                <w:szCs w:val="22"/>
              </w:rPr>
            </w:pPr>
            <w:r w:rsidRPr="00806F29">
              <w:rPr>
                <w:rFonts w:ascii="Arial" w:hAnsi="Arial" w:cs="Arial"/>
                <w:sz w:val="22"/>
                <w:szCs w:val="22"/>
              </w:rPr>
              <w:t>Covering fibre #’s, ODF points, Demarcation info</w:t>
            </w:r>
          </w:p>
        </w:tc>
        <w:tc>
          <w:tcPr>
            <w:tcW w:w="1920" w:type="dxa"/>
            <w:tcBorders>
              <w:top w:val="nil"/>
            </w:tcBorders>
            <w:tcMar>
              <w:top w:w="0" w:type="dxa"/>
              <w:left w:w="108" w:type="dxa"/>
              <w:bottom w:w="0" w:type="dxa"/>
              <w:right w:w="108" w:type="dxa"/>
            </w:tcMar>
            <w:vAlign w:val="center"/>
            <w:hideMark/>
          </w:tcPr>
          <w:p w14:paraId="456A3891" w14:textId="77777777" w:rsidR="001D785E" w:rsidRPr="002A132E" w:rsidRDefault="001D785E" w:rsidP="00B6153C">
            <w:pPr>
              <w:spacing w:before="60" w:after="60"/>
              <w:jc w:val="center"/>
              <w:rPr>
                <w:rFonts w:ascii="Arial" w:hAnsi="Arial" w:cs="Arial"/>
                <w:sz w:val="22"/>
                <w:szCs w:val="22"/>
                <w:lang w:val="pl-PL"/>
              </w:rPr>
            </w:pPr>
            <w:r w:rsidRPr="002A132E">
              <w:rPr>
                <w:rFonts w:ascii="Arial" w:hAnsi="Arial" w:cs="Arial"/>
                <w:sz w:val="22"/>
                <w:szCs w:val="22"/>
                <w:lang w:val="pl-PL"/>
              </w:rPr>
              <w:t>√</w:t>
            </w:r>
          </w:p>
        </w:tc>
      </w:tr>
      <w:tr w:rsidR="001D785E" w:rsidRPr="006363FC" w14:paraId="488A788E" w14:textId="77777777" w:rsidTr="00B6153C">
        <w:trPr>
          <w:trHeight w:val="381"/>
        </w:trPr>
        <w:tc>
          <w:tcPr>
            <w:tcW w:w="4272" w:type="dxa"/>
            <w:tcBorders>
              <w:top w:val="nil"/>
            </w:tcBorders>
            <w:tcMar>
              <w:top w:w="0" w:type="dxa"/>
              <w:left w:w="108" w:type="dxa"/>
              <w:bottom w:w="0" w:type="dxa"/>
              <w:right w:w="108" w:type="dxa"/>
            </w:tcMar>
            <w:vAlign w:val="center"/>
            <w:hideMark/>
          </w:tcPr>
          <w:p w14:paraId="4C4F56A9" w14:textId="77777777" w:rsidR="001D785E" w:rsidRPr="002A132E" w:rsidRDefault="001D785E" w:rsidP="00B6153C">
            <w:pPr>
              <w:spacing w:before="60" w:after="60"/>
              <w:jc w:val="both"/>
              <w:rPr>
                <w:rFonts w:ascii="Arial" w:hAnsi="Arial" w:cs="Arial"/>
                <w:sz w:val="22"/>
                <w:szCs w:val="22"/>
                <w:lang w:val="pl-PL"/>
              </w:rPr>
            </w:pPr>
            <w:r w:rsidRPr="002A132E">
              <w:rPr>
                <w:rFonts w:ascii="Arial" w:hAnsi="Arial" w:cs="Arial"/>
                <w:sz w:val="22"/>
                <w:szCs w:val="22"/>
                <w:lang w:val="pl-PL"/>
              </w:rPr>
              <w:t xml:space="preserve">GIS </w:t>
            </w:r>
            <w:proofErr w:type="spellStart"/>
            <w:r w:rsidRPr="002A132E">
              <w:rPr>
                <w:rFonts w:ascii="Arial" w:hAnsi="Arial" w:cs="Arial"/>
                <w:sz w:val="22"/>
                <w:szCs w:val="22"/>
                <w:lang w:val="pl-PL"/>
              </w:rPr>
              <w:t>Maps</w:t>
            </w:r>
            <w:proofErr w:type="spellEnd"/>
            <w:r w:rsidRPr="002A132E">
              <w:rPr>
                <w:rFonts w:ascii="Arial" w:hAnsi="Arial" w:cs="Arial"/>
                <w:sz w:val="22"/>
                <w:szCs w:val="22"/>
                <w:lang w:val="pl-PL"/>
              </w:rPr>
              <w:t xml:space="preserve"> (</w:t>
            </w:r>
            <w:proofErr w:type="spellStart"/>
            <w:r w:rsidRPr="002A132E">
              <w:rPr>
                <w:rFonts w:ascii="Arial" w:hAnsi="Arial" w:cs="Arial"/>
                <w:sz w:val="22"/>
                <w:szCs w:val="22"/>
                <w:lang w:val="pl-PL"/>
              </w:rPr>
              <w:t>where</w:t>
            </w:r>
            <w:proofErr w:type="spellEnd"/>
            <w:r w:rsidRPr="002A132E">
              <w:rPr>
                <w:rFonts w:ascii="Arial" w:hAnsi="Arial" w:cs="Arial"/>
                <w:sz w:val="22"/>
                <w:szCs w:val="22"/>
                <w:lang w:val="pl-PL"/>
              </w:rPr>
              <w:t xml:space="preserve"> </w:t>
            </w:r>
            <w:proofErr w:type="spellStart"/>
            <w:r w:rsidRPr="002A132E">
              <w:rPr>
                <w:rFonts w:ascii="Arial" w:hAnsi="Arial" w:cs="Arial"/>
                <w:sz w:val="22"/>
                <w:szCs w:val="22"/>
                <w:lang w:val="pl-PL"/>
              </w:rPr>
              <w:t>available</w:t>
            </w:r>
            <w:proofErr w:type="spellEnd"/>
            <w:r w:rsidRPr="002A132E">
              <w:rPr>
                <w:rFonts w:ascii="Arial" w:hAnsi="Arial" w:cs="Arial"/>
                <w:sz w:val="22"/>
                <w:szCs w:val="22"/>
                <w:lang w:val="pl-PL"/>
              </w:rPr>
              <w:t>)</w:t>
            </w:r>
          </w:p>
        </w:tc>
        <w:tc>
          <w:tcPr>
            <w:tcW w:w="1920" w:type="dxa"/>
            <w:tcBorders>
              <w:top w:val="nil"/>
            </w:tcBorders>
            <w:tcMar>
              <w:top w:w="0" w:type="dxa"/>
              <w:left w:w="108" w:type="dxa"/>
              <w:bottom w:w="0" w:type="dxa"/>
              <w:right w:w="108" w:type="dxa"/>
            </w:tcMar>
            <w:vAlign w:val="center"/>
            <w:hideMark/>
          </w:tcPr>
          <w:p w14:paraId="1ABC6564" w14:textId="77777777" w:rsidR="001D785E" w:rsidRPr="002A132E" w:rsidRDefault="001D785E" w:rsidP="00B6153C">
            <w:pPr>
              <w:spacing w:before="60" w:after="60"/>
              <w:jc w:val="center"/>
              <w:rPr>
                <w:rFonts w:ascii="Arial" w:hAnsi="Arial" w:cs="Arial"/>
                <w:sz w:val="22"/>
                <w:szCs w:val="22"/>
                <w:lang w:val="pl-PL"/>
              </w:rPr>
            </w:pPr>
            <w:r w:rsidRPr="002A132E">
              <w:rPr>
                <w:rFonts w:ascii="Arial" w:hAnsi="Arial" w:cs="Arial"/>
                <w:sz w:val="22"/>
                <w:szCs w:val="22"/>
                <w:lang w:val="pl-PL"/>
              </w:rPr>
              <w:t>√</w:t>
            </w:r>
          </w:p>
        </w:tc>
      </w:tr>
    </w:tbl>
    <w:p w14:paraId="53C3322C" w14:textId="77777777" w:rsidR="001D785E" w:rsidRPr="00EF323F" w:rsidRDefault="001D785E" w:rsidP="002A132E">
      <w:pPr>
        <w:spacing w:after="120"/>
        <w:ind w:left="720"/>
        <w:jc w:val="both"/>
        <w:rPr>
          <w:rFonts w:ascii="Arial" w:hAnsi="Arial" w:cs="Arial"/>
          <w:sz w:val="22"/>
          <w:szCs w:val="22"/>
        </w:rPr>
      </w:pPr>
    </w:p>
    <w:p w14:paraId="061D460F" w14:textId="77777777" w:rsidR="00C36776" w:rsidRPr="00EF323F" w:rsidRDefault="00C36776" w:rsidP="00C36776">
      <w:pPr>
        <w:spacing w:before="240" w:after="120"/>
        <w:rPr>
          <w:rFonts w:ascii="Arial" w:hAnsi="Arial" w:cs="Arial"/>
          <w:b/>
          <w:sz w:val="22"/>
          <w:szCs w:val="22"/>
        </w:rPr>
      </w:pPr>
      <w:r w:rsidRPr="00EF323F">
        <w:rPr>
          <w:rFonts w:ascii="Arial" w:hAnsi="Arial" w:cs="Arial"/>
          <w:b/>
          <w:sz w:val="22"/>
          <w:szCs w:val="22"/>
        </w:rPr>
        <w:t>4.</w:t>
      </w:r>
      <w:r w:rsidRPr="00EF323F">
        <w:rPr>
          <w:rFonts w:ascii="Arial" w:hAnsi="Arial" w:cs="Arial"/>
          <w:b/>
          <w:sz w:val="22"/>
          <w:szCs w:val="22"/>
        </w:rPr>
        <w:tab/>
        <w:t>OPTICAL ACCEPTANCE MEASUREMENTS</w:t>
      </w:r>
    </w:p>
    <w:p w14:paraId="6A199E18" w14:textId="77777777" w:rsidR="009E6FA4" w:rsidRDefault="001D785E" w:rsidP="009E6FA4">
      <w:pPr>
        <w:spacing w:after="120"/>
        <w:jc w:val="both"/>
        <w:rPr>
          <w:rFonts w:ascii="Arial" w:hAnsi="Arial" w:cs="Arial"/>
          <w:sz w:val="22"/>
          <w:szCs w:val="22"/>
        </w:rPr>
      </w:pPr>
      <w:r>
        <w:rPr>
          <w:rFonts w:ascii="Arial" w:hAnsi="Arial" w:cs="Arial"/>
          <w:sz w:val="22"/>
          <w:szCs w:val="22"/>
        </w:rPr>
        <w:t xml:space="preserve">1. </w:t>
      </w:r>
      <w:r w:rsidR="00C36776" w:rsidRPr="00EF323F">
        <w:rPr>
          <w:rFonts w:ascii="Arial" w:hAnsi="Arial" w:cs="Arial"/>
          <w:sz w:val="22"/>
          <w:szCs w:val="22"/>
        </w:rPr>
        <w:t>All testing is performed in accordance with ITU-T G.65</w:t>
      </w:r>
      <w:r w:rsidR="000C5E16">
        <w:rPr>
          <w:rFonts w:ascii="Arial" w:hAnsi="Arial" w:cs="Arial"/>
          <w:sz w:val="22"/>
          <w:szCs w:val="22"/>
        </w:rPr>
        <w:t>0</w:t>
      </w:r>
      <w:r w:rsidR="00C36776" w:rsidRPr="00EF323F">
        <w:rPr>
          <w:rFonts w:ascii="Arial" w:hAnsi="Arial" w:cs="Arial"/>
          <w:sz w:val="22"/>
          <w:szCs w:val="22"/>
        </w:rPr>
        <w:t xml:space="preserve">, Definition and Test Methods for the relevant parameters of single mode fibres. </w:t>
      </w:r>
      <w:r w:rsidR="004E21FF" w:rsidRPr="004E21FF">
        <w:rPr>
          <w:rFonts w:ascii="Arial" w:hAnsi="Arial" w:cs="Arial"/>
          <w:sz w:val="22"/>
          <w:szCs w:val="22"/>
        </w:rPr>
        <w:t xml:space="preserve">Test procedures will define required test set up, type of equipment to be used and parameters to be reported from each test. Where equipment used is subject to calibration, </w:t>
      </w:r>
      <w:r w:rsidR="00FE1708">
        <w:rPr>
          <w:rFonts w:ascii="Arial" w:hAnsi="Arial" w:cs="Arial"/>
          <w:sz w:val="22"/>
          <w:szCs w:val="22"/>
        </w:rPr>
        <w:t>c</w:t>
      </w:r>
      <w:r w:rsidR="004E21FF" w:rsidRPr="004E21FF">
        <w:rPr>
          <w:rFonts w:ascii="Arial" w:hAnsi="Arial" w:cs="Arial"/>
          <w:sz w:val="22"/>
          <w:szCs w:val="22"/>
        </w:rPr>
        <w:t>opies of equipment’s current calibration certificates are going to be supplied as part of the result packages.</w:t>
      </w:r>
    </w:p>
    <w:p w14:paraId="1F98C00B" w14:textId="77777777" w:rsidR="009E6FA4" w:rsidRDefault="009E6FA4" w:rsidP="009E6FA4">
      <w:pPr>
        <w:spacing w:after="120"/>
        <w:jc w:val="both"/>
        <w:rPr>
          <w:rFonts w:ascii="Arial" w:hAnsi="Arial" w:cs="Arial"/>
          <w:sz w:val="22"/>
          <w:szCs w:val="22"/>
        </w:rPr>
      </w:pPr>
      <w:r>
        <w:rPr>
          <w:rFonts w:ascii="Arial" w:hAnsi="Arial" w:cs="Arial"/>
          <w:sz w:val="22"/>
          <w:szCs w:val="22"/>
        </w:rPr>
        <w:t xml:space="preserve">2. </w:t>
      </w:r>
      <w:r w:rsidR="00806F29" w:rsidRPr="009E6FA4">
        <w:rPr>
          <w:rFonts w:ascii="Arial" w:hAnsi="Arial" w:cs="Arial"/>
          <w:sz w:val="22"/>
          <w:szCs w:val="22"/>
        </w:rPr>
        <w:t>The Contractor</w:t>
      </w:r>
      <w:r w:rsidR="001D785E" w:rsidRPr="009E6FA4">
        <w:rPr>
          <w:rFonts w:ascii="Arial" w:hAnsi="Arial" w:cs="Arial"/>
          <w:sz w:val="22"/>
          <w:szCs w:val="22"/>
        </w:rPr>
        <w:t xml:space="preserve"> will perform tests as described in this </w:t>
      </w:r>
      <w:r w:rsidR="000C5E16" w:rsidRPr="009E6FA4">
        <w:rPr>
          <w:rFonts w:ascii="Arial" w:hAnsi="Arial" w:cs="Arial"/>
          <w:sz w:val="22"/>
          <w:szCs w:val="22"/>
        </w:rPr>
        <w:t>S</w:t>
      </w:r>
      <w:r w:rsidR="001D785E" w:rsidRPr="009E6FA4">
        <w:rPr>
          <w:rFonts w:ascii="Arial" w:hAnsi="Arial" w:cs="Arial"/>
          <w:sz w:val="22"/>
          <w:szCs w:val="22"/>
        </w:rPr>
        <w:t>chedule to determine optical performance of the Dark Fibre. </w:t>
      </w:r>
    </w:p>
    <w:p w14:paraId="0FB5E187" w14:textId="52BF602F" w:rsidR="006108B5" w:rsidRPr="009E6FA4" w:rsidRDefault="009E6FA4" w:rsidP="009E6FA4">
      <w:pPr>
        <w:spacing w:after="120"/>
        <w:jc w:val="both"/>
        <w:rPr>
          <w:rFonts w:ascii="Arial" w:hAnsi="Arial" w:cs="Arial"/>
          <w:sz w:val="22"/>
          <w:szCs w:val="22"/>
        </w:rPr>
      </w:pPr>
      <w:r>
        <w:rPr>
          <w:rFonts w:ascii="Arial" w:hAnsi="Arial" w:cs="Arial"/>
          <w:sz w:val="22"/>
          <w:szCs w:val="22"/>
        </w:rPr>
        <w:t xml:space="preserve">3. </w:t>
      </w:r>
      <w:r w:rsidR="006108B5" w:rsidRPr="009E6FA4">
        <w:rPr>
          <w:rFonts w:ascii="Arial" w:hAnsi="Arial" w:cs="Arial"/>
          <w:sz w:val="22"/>
          <w:szCs w:val="22"/>
        </w:rPr>
        <w:t>Dark Fibre Section description </w:t>
      </w:r>
    </w:p>
    <w:p w14:paraId="4F99C332" w14:textId="0689F8DA" w:rsidR="006108B5" w:rsidRPr="006108B5" w:rsidRDefault="006108B5" w:rsidP="009E6FA4">
      <w:pPr>
        <w:pStyle w:val="Akapitzlist"/>
        <w:spacing w:after="120"/>
        <w:ind w:left="0"/>
        <w:jc w:val="both"/>
        <w:rPr>
          <w:rFonts w:ascii="Arial" w:hAnsi="Arial" w:cs="Arial"/>
          <w:sz w:val="22"/>
          <w:szCs w:val="22"/>
        </w:rPr>
      </w:pPr>
      <w:r w:rsidRPr="682C0FE9">
        <w:rPr>
          <w:rFonts w:ascii="Arial" w:hAnsi="Arial" w:cs="Arial"/>
          <w:sz w:val="22"/>
          <w:szCs w:val="22"/>
        </w:rPr>
        <w:t>The diagram below depicts a typical Dark Fibre Section identifying the Interface Points between the Contractor and the Customer. </w:t>
      </w:r>
    </w:p>
    <w:p w14:paraId="03AA0F18" w14:textId="77777777" w:rsidR="006108B5" w:rsidRPr="006E4013" w:rsidRDefault="006108B5" w:rsidP="006E4013">
      <w:pPr>
        <w:pStyle w:val="Akapitzlist"/>
        <w:spacing w:after="120"/>
        <w:ind w:left="1080"/>
        <w:jc w:val="both"/>
        <w:rPr>
          <w:rFonts w:ascii="Arial" w:hAnsi="Arial" w:cs="Arial"/>
          <w:sz w:val="22"/>
          <w:szCs w:val="22"/>
        </w:rPr>
      </w:pPr>
    </w:p>
    <w:p w14:paraId="65A2CC8A" w14:textId="5AD54292" w:rsidR="00FE1708" w:rsidRDefault="00CE0006" w:rsidP="000C5E16">
      <w:pPr>
        <w:spacing w:after="120"/>
        <w:jc w:val="both"/>
        <w:rPr>
          <w:rFonts w:ascii="Arial" w:hAnsi="Arial" w:cs="Arial"/>
          <w:sz w:val="22"/>
          <w:szCs w:val="22"/>
        </w:rPr>
      </w:pPr>
      <w:r w:rsidRPr="00BE4DE4">
        <w:rPr>
          <w:noProof/>
          <w:lang w:val="pl-PL" w:eastAsia="pl-PL"/>
        </w:rPr>
        <w:drawing>
          <wp:inline distT="0" distB="0" distL="0" distR="0" wp14:anchorId="4267B4E1" wp14:editId="1F92ED6A">
            <wp:extent cx="5760720" cy="1931263"/>
            <wp:effectExtent l="0" t="0" r="0" b="0"/>
            <wp:docPr id="2" name="Obraz 2" descr="C:\Users\maroszr\AppData\Local\Microsoft\Windows\INetCache\Content.Outlook\DMGG610N\pom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oszr\AppData\Local\Microsoft\Windows\INetCache\Content.Outlook\DMGG610N\pomi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1931263"/>
                    </a:xfrm>
                    <a:prstGeom prst="rect">
                      <a:avLst/>
                    </a:prstGeom>
                    <a:noFill/>
                    <a:ln>
                      <a:noFill/>
                    </a:ln>
                  </pic:spPr>
                </pic:pic>
              </a:graphicData>
            </a:graphic>
          </wp:inline>
        </w:drawing>
      </w:r>
    </w:p>
    <w:p w14:paraId="6C642D7C" w14:textId="77777777" w:rsidR="00FE1708" w:rsidRPr="006E4013" w:rsidRDefault="00FE1708" w:rsidP="006E4013">
      <w:pPr>
        <w:pStyle w:val="paragraph"/>
        <w:spacing w:before="0" w:beforeAutospacing="0" w:after="0" w:afterAutospacing="0"/>
        <w:textAlignment w:val="baseline"/>
        <w:rPr>
          <w:rFonts w:ascii="Segoe UI" w:hAnsi="Segoe UI" w:cs="Segoe UI"/>
          <w:color w:val="000000"/>
          <w:sz w:val="18"/>
          <w:szCs w:val="18"/>
          <w:lang w:val="en-GB"/>
        </w:rPr>
      </w:pPr>
      <w:r w:rsidRPr="006E4013">
        <w:rPr>
          <w:rStyle w:val="normaltextrun"/>
          <w:rFonts w:ascii="Raleway" w:hAnsi="Raleway" w:cs="Segoe UI"/>
          <w:color w:val="000000"/>
          <w:sz w:val="20"/>
          <w:szCs w:val="20"/>
          <w:lang w:val="en-GB"/>
        </w:rPr>
        <w:t>Picture 1: Interface points</w:t>
      </w:r>
      <w:r w:rsidRPr="006E4013">
        <w:rPr>
          <w:rStyle w:val="eop"/>
          <w:rFonts w:ascii="Raleway" w:hAnsi="Raleway" w:cs="Segoe UI"/>
          <w:color w:val="000000"/>
          <w:sz w:val="20"/>
          <w:szCs w:val="20"/>
          <w:lang w:val="en-GB"/>
        </w:rPr>
        <w:t> </w:t>
      </w:r>
    </w:p>
    <w:p w14:paraId="09CF30DD" w14:textId="77777777" w:rsidR="00FE1708" w:rsidRPr="002A132E" w:rsidRDefault="00FE1708" w:rsidP="006E4013">
      <w:pPr>
        <w:spacing w:after="120"/>
        <w:jc w:val="both"/>
        <w:rPr>
          <w:rFonts w:ascii="Arial" w:hAnsi="Arial" w:cs="Arial"/>
          <w:sz w:val="22"/>
          <w:szCs w:val="22"/>
        </w:rPr>
      </w:pPr>
    </w:p>
    <w:p w14:paraId="129268A8" w14:textId="28DD9800" w:rsidR="001D785E" w:rsidRPr="002A132E" w:rsidRDefault="006E4013" w:rsidP="000C5E16">
      <w:pPr>
        <w:spacing w:before="60" w:after="60"/>
        <w:jc w:val="both"/>
        <w:rPr>
          <w:rFonts w:ascii="Arial" w:hAnsi="Arial" w:cs="Arial"/>
          <w:sz w:val="22"/>
          <w:szCs w:val="22"/>
        </w:rPr>
      </w:pPr>
      <w:r>
        <w:rPr>
          <w:rFonts w:ascii="Arial" w:hAnsi="Arial" w:cs="Arial"/>
          <w:sz w:val="22"/>
          <w:szCs w:val="22"/>
        </w:rPr>
        <w:t>4</w:t>
      </w:r>
      <w:r w:rsidR="001D785E" w:rsidRPr="00806F29">
        <w:rPr>
          <w:rFonts w:ascii="Arial" w:hAnsi="Arial" w:cs="Arial"/>
          <w:sz w:val="22"/>
          <w:szCs w:val="22"/>
        </w:rPr>
        <w:t>. The test results will be recorded with th</w:t>
      </w:r>
      <w:r w:rsidR="00806F29" w:rsidRPr="00806F29">
        <w:rPr>
          <w:rFonts w:ascii="Arial" w:hAnsi="Arial" w:cs="Arial"/>
          <w:sz w:val="22"/>
          <w:szCs w:val="22"/>
        </w:rPr>
        <w:t xml:space="preserve">e </w:t>
      </w:r>
      <w:r w:rsidR="00806F29">
        <w:rPr>
          <w:rFonts w:ascii="Arial" w:hAnsi="Arial" w:cs="Arial"/>
          <w:sz w:val="22"/>
          <w:szCs w:val="22"/>
        </w:rPr>
        <w:t>n</w:t>
      </w:r>
      <w:r w:rsidR="00806F29" w:rsidRPr="00806F29">
        <w:rPr>
          <w:rFonts w:ascii="Arial" w:hAnsi="Arial" w:cs="Arial"/>
          <w:sz w:val="22"/>
          <w:szCs w:val="22"/>
        </w:rPr>
        <w:t>otice of p</w:t>
      </w:r>
      <w:r w:rsidR="001D785E" w:rsidRPr="00806F29">
        <w:rPr>
          <w:rFonts w:ascii="Arial" w:hAnsi="Arial" w:cs="Arial"/>
          <w:sz w:val="22"/>
          <w:szCs w:val="22"/>
        </w:rPr>
        <w:t xml:space="preserve">rovision and forwarded to the Customer. </w:t>
      </w:r>
      <w:r w:rsidR="00806F29">
        <w:rPr>
          <w:rFonts w:ascii="Arial" w:hAnsi="Arial" w:cs="Arial"/>
          <w:sz w:val="22"/>
          <w:szCs w:val="22"/>
        </w:rPr>
        <w:t xml:space="preserve">The Contractor </w:t>
      </w:r>
      <w:r w:rsidR="001D785E" w:rsidRPr="00806F29">
        <w:rPr>
          <w:rFonts w:ascii="Arial" w:hAnsi="Arial" w:cs="Arial"/>
          <w:sz w:val="22"/>
          <w:szCs w:val="22"/>
        </w:rPr>
        <w:t xml:space="preserve">will provide the Customer with Dark Fibre product that has been prepared and tested according to guidelines as described in this </w:t>
      </w:r>
      <w:r w:rsidR="000C5E16">
        <w:rPr>
          <w:rFonts w:ascii="Arial" w:hAnsi="Arial" w:cs="Arial"/>
          <w:sz w:val="22"/>
          <w:szCs w:val="22"/>
        </w:rPr>
        <w:t>S</w:t>
      </w:r>
      <w:r w:rsidR="001D785E" w:rsidRPr="00806F29">
        <w:rPr>
          <w:rFonts w:ascii="Arial" w:hAnsi="Arial" w:cs="Arial"/>
          <w:sz w:val="22"/>
          <w:szCs w:val="22"/>
        </w:rPr>
        <w:t xml:space="preserve">chedule and with acceptance levels as defined in the </w:t>
      </w:r>
      <w:r w:rsidR="000C5E16">
        <w:rPr>
          <w:rFonts w:ascii="Arial" w:hAnsi="Arial" w:cs="Arial"/>
          <w:sz w:val="22"/>
          <w:szCs w:val="22"/>
        </w:rPr>
        <w:t>Agreement</w:t>
      </w:r>
      <w:r w:rsidR="001D785E" w:rsidRPr="00806F29">
        <w:rPr>
          <w:rFonts w:ascii="Arial" w:hAnsi="Arial" w:cs="Arial"/>
          <w:sz w:val="22"/>
          <w:szCs w:val="22"/>
        </w:rPr>
        <w:t xml:space="preserve">. The Dark Fibre </w:t>
      </w:r>
      <w:r w:rsidR="000C5E16">
        <w:rPr>
          <w:rFonts w:ascii="Arial" w:hAnsi="Arial" w:cs="Arial"/>
          <w:sz w:val="22"/>
          <w:szCs w:val="22"/>
        </w:rPr>
        <w:t>S</w:t>
      </w:r>
      <w:r w:rsidR="001D785E" w:rsidRPr="00806F29">
        <w:rPr>
          <w:rFonts w:ascii="Arial" w:hAnsi="Arial" w:cs="Arial"/>
          <w:sz w:val="22"/>
          <w:szCs w:val="22"/>
        </w:rPr>
        <w:t>ection parameters will be documented and handed-over to the Customer</w:t>
      </w:r>
      <w:r w:rsidR="000C5E16">
        <w:rPr>
          <w:rFonts w:ascii="Arial" w:hAnsi="Arial" w:cs="Arial"/>
          <w:sz w:val="22"/>
          <w:szCs w:val="22"/>
        </w:rPr>
        <w:t>.</w:t>
      </w:r>
      <w:r w:rsidR="001D785E" w:rsidRPr="002A132E">
        <w:rPr>
          <w:rFonts w:ascii="Arial" w:hAnsi="Arial" w:cs="Arial"/>
          <w:sz w:val="22"/>
          <w:szCs w:val="22"/>
        </w:rPr>
        <w:t> </w:t>
      </w:r>
    </w:p>
    <w:p w14:paraId="2D410322" w14:textId="26E6EE14" w:rsidR="004E21FF" w:rsidRPr="00EF323F" w:rsidRDefault="006E4013" w:rsidP="00C36776">
      <w:pPr>
        <w:spacing w:after="120"/>
        <w:rPr>
          <w:rFonts w:ascii="Arial" w:hAnsi="Arial" w:cs="Arial"/>
          <w:sz w:val="22"/>
          <w:szCs w:val="22"/>
        </w:rPr>
        <w:sectPr w:rsidR="004E21FF" w:rsidRPr="00EF323F" w:rsidSect="001C25EF">
          <w:pgSz w:w="11906" w:h="16838"/>
          <w:pgMar w:top="993" w:right="836" w:bottom="1440" w:left="1170" w:header="708" w:footer="708" w:gutter="0"/>
          <w:cols w:space="708"/>
          <w:docGrid w:linePitch="360"/>
        </w:sectPr>
      </w:pPr>
      <w:r>
        <w:rPr>
          <w:rFonts w:ascii="Arial" w:hAnsi="Arial" w:cs="Arial"/>
          <w:sz w:val="22"/>
          <w:szCs w:val="22"/>
        </w:rPr>
        <w:t>5</w:t>
      </w:r>
      <w:r w:rsidR="001D785E" w:rsidRPr="00806F29">
        <w:rPr>
          <w:rFonts w:ascii="Arial" w:hAnsi="Arial" w:cs="Arial"/>
          <w:sz w:val="22"/>
          <w:szCs w:val="22"/>
        </w:rPr>
        <w:t xml:space="preserve">. The Customer’s technical personnel will be given the opportunity to verify the results in accordance with this Schedule and Clause </w:t>
      </w:r>
      <w:r w:rsidR="000C5E16">
        <w:rPr>
          <w:rFonts w:ascii="Arial" w:hAnsi="Arial" w:cs="Arial"/>
          <w:sz w:val="22"/>
          <w:szCs w:val="22"/>
        </w:rPr>
        <w:t>3 of the Agreeme</w:t>
      </w:r>
      <w:r w:rsidR="009E6FA4">
        <w:rPr>
          <w:rFonts w:ascii="Arial" w:hAnsi="Arial" w:cs="Arial"/>
          <w:sz w:val="22"/>
          <w:szCs w:val="22"/>
        </w:rPr>
        <w:t>nt.</w:t>
      </w:r>
    </w:p>
    <w:p w14:paraId="2D5CF747" w14:textId="77777777" w:rsidR="00C36776" w:rsidRPr="00EF323F" w:rsidRDefault="00C36776" w:rsidP="00C36776">
      <w:pPr>
        <w:spacing w:after="120"/>
        <w:jc w:val="center"/>
        <w:rPr>
          <w:rFonts w:ascii="Arial" w:hAnsi="Arial" w:cs="Arial"/>
          <w:b/>
          <w:sz w:val="22"/>
          <w:szCs w:val="22"/>
        </w:rPr>
      </w:pPr>
      <w:r w:rsidRPr="00EF323F">
        <w:rPr>
          <w:rFonts w:ascii="Arial" w:hAnsi="Arial" w:cs="Arial"/>
          <w:b/>
          <w:sz w:val="22"/>
          <w:szCs w:val="22"/>
        </w:rPr>
        <w:lastRenderedPageBreak/>
        <w:t>SCHEDULE 4</w:t>
      </w:r>
    </w:p>
    <w:p w14:paraId="628730B0" w14:textId="09F9581A" w:rsidR="00C36776" w:rsidRPr="00EF323F" w:rsidRDefault="00C36776" w:rsidP="009F13CD">
      <w:pPr>
        <w:pStyle w:val="Schedulelineone"/>
        <w:spacing w:after="120"/>
        <w:outlineLvl w:val="0"/>
      </w:pPr>
      <w:bookmarkStart w:id="35" w:name="_Toc158897157"/>
      <w:r w:rsidRPr="00EF323F">
        <w:t>Maintenance Services and Service Level Targets</w:t>
      </w:r>
      <w:bookmarkEnd w:id="35"/>
    </w:p>
    <w:p w14:paraId="7763BE3B" w14:textId="77777777" w:rsidR="00C36776" w:rsidRPr="00EF323F" w:rsidRDefault="00C36776" w:rsidP="00C36776">
      <w:pPr>
        <w:spacing w:after="120"/>
        <w:rPr>
          <w:rFonts w:ascii="Arial" w:hAnsi="Arial" w:cs="Arial"/>
          <w:b/>
          <w:sz w:val="22"/>
          <w:szCs w:val="22"/>
        </w:rPr>
      </w:pPr>
      <w:r w:rsidRPr="00EF323F">
        <w:rPr>
          <w:rFonts w:ascii="Arial" w:hAnsi="Arial" w:cs="Arial"/>
          <w:b/>
          <w:sz w:val="22"/>
          <w:szCs w:val="22"/>
        </w:rPr>
        <w:t>1.</w:t>
      </w:r>
      <w:r w:rsidRPr="00EF323F">
        <w:rPr>
          <w:rFonts w:ascii="Arial" w:hAnsi="Arial" w:cs="Arial"/>
          <w:b/>
          <w:sz w:val="22"/>
          <w:szCs w:val="22"/>
        </w:rPr>
        <w:tab/>
        <w:t>Definitions</w:t>
      </w:r>
    </w:p>
    <w:p w14:paraId="4885C5A9" w14:textId="77777777" w:rsidR="00C36776" w:rsidRPr="00EF323F" w:rsidRDefault="00C36776" w:rsidP="002A132E">
      <w:pPr>
        <w:spacing w:after="120"/>
        <w:jc w:val="both"/>
        <w:rPr>
          <w:rFonts w:ascii="Arial" w:hAnsi="Arial" w:cs="Arial"/>
          <w:sz w:val="22"/>
          <w:szCs w:val="22"/>
        </w:rPr>
      </w:pPr>
      <w:r w:rsidRPr="00EF323F">
        <w:rPr>
          <w:rFonts w:ascii="Arial" w:hAnsi="Arial" w:cs="Arial"/>
          <w:sz w:val="22"/>
          <w:szCs w:val="22"/>
        </w:rPr>
        <w:t>The following lists of definitions are in addition to the list of definitions given in Clause 1 of this Agreement. In case of any conflict between definitions, the following definitions shall apply to this Appendix only:</w:t>
      </w:r>
    </w:p>
    <w:p w14:paraId="4EFCB158" w14:textId="77777777" w:rsidR="00C36776" w:rsidRPr="00EF323F" w:rsidRDefault="00C36776" w:rsidP="00C36776">
      <w:pPr>
        <w:spacing w:after="120"/>
        <w:ind w:left="3420" w:hanging="3420"/>
        <w:jc w:val="both"/>
        <w:rPr>
          <w:rFonts w:ascii="Arial" w:hAnsi="Arial" w:cs="Arial"/>
          <w:sz w:val="22"/>
          <w:szCs w:val="22"/>
        </w:rPr>
      </w:pPr>
      <w:r w:rsidRPr="00EF323F">
        <w:rPr>
          <w:rFonts w:ascii="Arial" w:hAnsi="Arial" w:cs="Arial"/>
          <w:b/>
          <w:sz w:val="22"/>
          <w:szCs w:val="22"/>
        </w:rPr>
        <w:t>"Availability" or “Available”</w:t>
      </w:r>
      <w:r w:rsidRPr="00EF323F">
        <w:rPr>
          <w:rFonts w:ascii="Arial" w:hAnsi="Arial" w:cs="Arial"/>
          <w:sz w:val="22"/>
          <w:szCs w:val="22"/>
        </w:rPr>
        <w:t xml:space="preserve"> </w:t>
      </w:r>
      <w:r w:rsidRPr="00EF323F">
        <w:rPr>
          <w:rFonts w:ascii="Arial" w:hAnsi="Arial" w:cs="Arial"/>
          <w:sz w:val="22"/>
          <w:szCs w:val="22"/>
        </w:rPr>
        <w:tab/>
        <w:t xml:space="preserve">means the duration a customer can pass optical signals between Dark Fibre Interface Points, expressed as a percentage of the total time in the Measurement Period. </w:t>
      </w:r>
    </w:p>
    <w:p w14:paraId="762D10C9" w14:textId="77777777" w:rsidR="00C36776" w:rsidRPr="00EF323F" w:rsidRDefault="00C36776" w:rsidP="00C36776">
      <w:pPr>
        <w:spacing w:after="120"/>
        <w:ind w:left="3420" w:hanging="3420"/>
        <w:jc w:val="both"/>
        <w:rPr>
          <w:rFonts w:ascii="Arial" w:hAnsi="Arial" w:cs="Arial"/>
          <w:sz w:val="22"/>
          <w:szCs w:val="22"/>
        </w:rPr>
      </w:pPr>
      <w:r w:rsidRPr="00EF323F">
        <w:rPr>
          <w:rFonts w:ascii="Arial" w:hAnsi="Arial" w:cs="Arial"/>
          <w:b/>
          <w:sz w:val="22"/>
          <w:szCs w:val="22"/>
        </w:rPr>
        <w:t>“Measurement Period”</w:t>
      </w:r>
      <w:r w:rsidRPr="00EF323F">
        <w:rPr>
          <w:rFonts w:ascii="Arial" w:hAnsi="Arial" w:cs="Arial"/>
          <w:sz w:val="22"/>
          <w:szCs w:val="22"/>
        </w:rPr>
        <w:tab/>
        <w:t xml:space="preserve">means a twelve month period from the RFS Date and on each subsequent anniversary thereof. </w:t>
      </w:r>
    </w:p>
    <w:p w14:paraId="39E9EFE6" w14:textId="5E23A73C" w:rsidR="00C36776" w:rsidRPr="00EF323F" w:rsidRDefault="00C36776" w:rsidP="00C36776">
      <w:pPr>
        <w:spacing w:after="120"/>
        <w:ind w:left="3420" w:hanging="3420"/>
        <w:jc w:val="both"/>
        <w:rPr>
          <w:rFonts w:ascii="Arial" w:hAnsi="Arial" w:cs="Arial"/>
          <w:sz w:val="22"/>
          <w:szCs w:val="22"/>
        </w:rPr>
      </w:pPr>
      <w:r w:rsidRPr="00763C89">
        <w:rPr>
          <w:rFonts w:ascii="Arial" w:hAnsi="Arial" w:cs="Arial"/>
          <w:b/>
          <w:sz w:val="22"/>
          <w:szCs w:val="22"/>
        </w:rPr>
        <w:t>“Repair”</w:t>
      </w:r>
      <w:r w:rsidRPr="00763C89">
        <w:rPr>
          <w:rFonts w:ascii="Arial" w:hAnsi="Arial" w:cs="Arial"/>
          <w:sz w:val="22"/>
          <w:szCs w:val="22"/>
        </w:rPr>
        <w:t xml:space="preserve"> </w:t>
      </w:r>
      <w:r w:rsidRPr="00763C89">
        <w:rPr>
          <w:rFonts w:ascii="Arial" w:hAnsi="Arial" w:cs="Arial"/>
          <w:sz w:val="22"/>
          <w:szCs w:val="22"/>
        </w:rPr>
        <w:tab/>
      </w:r>
      <w:r w:rsidR="00AE789A">
        <w:rPr>
          <w:rFonts w:ascii="Arial" w:hAnsi="Arial" w:cs="Arial"/>
          <w:sz w:val="22"/>
          <w:szCs w:val="22"/>
        </w:rPr>
        <w:t>m</w:t>
      </w:r>
      <w:r w:rsidRPr="00763C89">
        <w:rPr>
          <w:rFonts w:ascii="Arial" w:hAnsi="Arial" w:cs="Arial"/>
          <w:sz w:val="22"/>
          <w:szCs w:val="22"/>
        </w:rPr>
        <w:t>eans any repair of the Route.</w:t>
      </w:r>
    </w:p>
    <w:p w14:paraId="5EA50E37" w14:textId="18D38B55" w:rsidR="00C36776" w:rsidRPr="00EF323F" w:rsidRDefault="00C36776" w:rsidP="00C36776">
      <w:pPr>
        <w:spacing w:after="120"/>
        <w:ind w:left="3420" w:hanging="3420"/>
        <w:jc w:val="both"/>
        <w:rPr>
          <w:rFonts w:ascii="Arial" w:hAnsi="Arial" w:cs="Arial"/>
          <w:sz w:val="22"/>
          <w:szCs w:val="22"/>
        </w:rPr>
      </w:pPr>
      <w:r w:rsidRPr="00EF323F">
        <w:rPr>
          <w:rFonts w:ascii="Arial" w:hAnsi="Arial" w:cs="Arial"/>
          <w:b/>
          <w:sz w:val="22"/>
          <w:szCs w:val="22"/>
        </w:rPr>
        <w:t>“Monthly Review Period”</w:t>
      </w:r>
      <w:r w:rsidRPr="00EF323F">
        <w:rPr>
          <w:rFonts w:ascii="Arial" w:hAnsi="Arial" w:cs="Arial"/>
          <w:sz w:val="22"/>
          <w:szCs w:val="22"/>
        </w:rPr>
        <w:tab/>
      </w:r>
      <w:r w:rsidR="00AE789A">
        <w:rPr>
          <w:rFonts w:ascii="Arial" w:hAnsi="Arial" w:cs="Arial"/>
          <w:sz w:val="22"/>
          <w:szCs w:val="22"/>
        </w:rPr>
        <w:t>m</w:t>
      </w:r>
      <w:r w:rsidRPr="00EF323F">
        <w:rPr>
          <w:rFonts w:ascii="Arial" w:hAnsi="Arial" w:cs="Arial"/>
          <w:sz w:val="22"/>
          <w:szCs w:val="22"/>
        </w:rPr>
        <w:t xml:space="preserve">eans the period of measurement commencing at 0.00hrs on the first day of any month and concluding at 23.59hrs on the last day of the same month. </w:t>
      </w:r>
    </w:p>
    <w:p w14:paraId="7D1F2EA4" w14:textId="77777777" w:rsidR="00C36776" w:rsidRDefault="00C36776" w:rsidP="00C36776">
      <w:pPr>
        <w:spacing w:after="120"/>
        <w:ind w:left="3420" w:hanging="3420"/>
        <w:jc w:val="both"/>
        <w:rPr>
          <w:rFonts w:ascii="Arial" w:hAnsi="Arial" w:cs="Arial"/>
          <w:sz w:val="22"/>
          <w:szCs w:val="22"/>
        </w:rPr>
      </w:pPr>
      <w:r w:rsidRPr="00EF323F">
        <w:rPr>
          <w:rFonts w:ascii="Arial" w:hAnsi="Arial" w:cs="Arial"/>
          <w:sz w:val="22"/>
          <w:szCs w:val="22"/>
        </w:rPr>
        <w:t>“</w:t>
      </w:r>
      <w:r w:rsidRPr="00EF323F">
        <w:rPr>
          <w:rFonts w:ascii="Arial" w:hAnsi="Arial" w:cs="Arial"/>
          <w:b/>
          <w:sz w:val="22"/>
          <w:szCs w:val="22"/>
        </w:rPr>
        <w:t>Non Service Affecting Fault”</w:t>
      </w:r>
      <w:r w:rsidRPr="00EF323F">
        <w:rPr>
          <w:rFonts w:ascii="Arial" w:hAnsi="Arial" w:cs="Arial"/>
          <w:sz w:val="22"/>
          <w:szCs w:val="22"/>
        </w:rPr>
        <w:t xml:space="preserve"> </w:t>
      </w:r>
      <w:r w:rsidRPr="00EF323F">
        <w:rPr>
          <w:rFonts w:ascii="Arial" w:hAnsi="Arial" w:cs="Arial"/>
          <w:sz w:val="22"/>
          <w:szCs w:val="22"/>
        </w:rPr>
        <w:tab/>
        <w:t xml:space="preserve">means any fault, or condition on Dark Fibre or Facilities that is not a Service Affecting Fault but may or is likely to affect the ability of the Customer to convey electronic communications traffic over the Dark Fibre. </w:t>
      </w:r>
    </w:p>
    <w:p w14:paraId="304D418A" w14:textId="77777777" w:rsidR="00420BC7" w:rsidRPr="00EF323F" w:rsidRDefault="00420BC7" w:rsidP="00C36776">
      <w:pPr>
        <w:spacing w:after="120"/>
        <w:ind w:left="3420" w:hanging="3420"/>
        <w:jc w:val="both"/>
        <w:rPr>
          <w:rFonts w:ascii="Arial" w:hAnsi="Arial" w:cs="Arial"/>
          <w:sz w:val="22"/>
          <w:szCs w:val="22"/>
        </w:rPr>
      </w:pPr>
      <w:r w:rsidRPr="00763C89">
        <w:rPr>
          <w:rFonts w:ascii="Arial" w:hAnsi="Arial" w:cs="Arial"/>
          <w:b/>
          <w:sz w:val="22"/>
          <w:szCs w:val="22"/>
        </w:rPr>
        <w:t>“Section”</w:t>
      </w:r>
      <w:r>
        <w:rPr>
          <w:rFonts w:ascii="Arial" w:hAnsi="Arial" w:cs="Arial"/>
          <w:sz w:val="22"/>
          <w:szCs w:val="22"/>
        </w:rPr>
        <w:t xml:space="preserve">          </w:t>
      </w:r>
      <w:r w:rsidR="00763C89">
        <w:rPr>
          <w:rFonts w:ascii="Arial" w:hAnsi="Arial" w:cs="Arial"/>
          <w:sz w:val="22"/>
          <w:szCs w:val="22"/>
        </w:rPr>
        <w:t xml:space="preserve">                     </w:t>
      </w:r>
      <w:r>
        <w:rPr>
          <w:rFonts w:ascii="Arial" w:hAnsi="Arial" w:cs="Arial"/>
          <w:sz w:val="22"/>
          <w:szCs w:val="22"/>
        </w:rPr>
        <w:t>means line between dark fib</w:t>
      </w:r>
      <w:r w:rsidR="0047012E">
        <w:rPr>
          <w:rFonts w:ascii="Arial" w:hAnsi="Arial" w:cs="Arial"/>
          <w:sz w:val="22"/>
          <w:szCs w:val="22"/>
        </w:rPr>
        <w:t>re</w:t>
      </w:r>
      <w:r>
        <w:rPr>
          <w:rFonts w:ascii="Arial" w:hAnsi="Arial" w:cs="Arial"/>
          <w:sz w:val="22"/>
          <w:szCs w:val="22"/>
        </w:rPr>
        <w:t xml:space="preserve"> interface points and</w:t>
      </w:r>
      <w:r w:rsidR="0047012E">
        <w:rPr>
          <w:rFonts w:ascii="Arial" w:hAnsi="Arial" w:cs="Arial"/>
          <w:sz w:val="22"/>
          <w:szCs w:val="22"/>
        </w:rPr>
        <w:t xml:space="preserve"> amplification points</w:t>
      </w:r>
    </w:p>
    <w:p w14:paraId="1ED81DA2" w14:textId="77777777" w:rsidR="00C36776" w:rsidRPr="00EF323F" w:rsidRDefault="00C36776" w:rsidP="00C36776">
      <w:pPr>
        <w:spacing w:after="120"/>
        <w:ind w:left="3420" w:hanging="3420"/>
        <w:jc w:val="both"/>
        <w:rPr>
          <w:rFonts w:ascii="Arial" w:hAnsi="Arial" w:cs="Arial"/>
          <w:sz w:val="22"/>
          <w:szCs w:val="22"/>
        </w:rPr>
      </w:pPr>
      <w:r w:rsidRPr="00EF323F">
        <w:rPr>
          <w:rFonts w:ascii="Arial" w:hAnsi="Arial" w:cs="Arial"/>
          <w:b/>
          <w:sz w:val="22"/>
          <w:szCs w:val="22"/>
        </w:rPr>
        <w:t>“Service Affecting Fault”</w:t>
      </w:r>
      <w:r w:rsidRPr="00EF323F">
        <w:rPr>
          <w:rFonts w:ascii="Arial" w:hAnsi="Arial" w:cs="Arial"/>
          <w:sz w:val="22"/>
          <w:szCs w:val="22"/>
        </w:rPr>
        <w:t xml:space="preserve"> </w:t>
      </w:r>
      <w:r w:rsidRPr="00EF323F">
        <w:rPr>
          <w:rFonts w:ascii="Arial" w:hAnsi="Arial" w:cs="Arial"/>
          <w:sz w:val="22"/>
          <w:szCs w:val="22"/>
        </w:rPr>
        <w:tab/>
        <w:t xml:space="preserve">means any fault, or condition on Dark Fibre or Facilities as registered by the Customer or </w:t>
      </w:r>
      <w:r w:rsidR="00A27150">
        <w:rPr>
          <w:rFonts w:ascii="Arial" w:hAnsi="Arial" w:cs="Arial"/>
          <w:sz w:val="22"/>
          <w:szCs w:val="22"/>
        </w:rPr>
        <w:t>the Contractor</w:t>
      </w:r>
      <w:r w:rsidRPr="00EF323F">
        <w:rPr>
          <w:rFonts w:ascii="Arial" w:hAnsi="Arial" w:cs="Arial"/>
          <w:sz w:val="22"/>
          <w:szCs w:val="22"/>
        </w:rPr>
        <w:t xml:space="preserve"> by issue of an incident report that affects the ability of the Customer to convey electronic communications traffic over the Dark Fibre.</w:t>
      </w:r>
    </w:p>
    <w:p w14:paraId="63F582CD" w14:textId="1FE79FB0" w:rsidR="00C36776" w:rsidRDefault="00C36776" w:rsidP="00C36776">
      <w:pPr>
        <w:spacing w:after="120"/>
        <w:ind w:left="3420" w:hanging="3420"/>
        <w:jc w:val="both"/>
        <w:rPr>
          <w:rFonts w:ascii="Arial" w:hAnsi="Arial" w:cs="Arial"/>
          <w:sz w:val="22"/>
          <w:szCs w:val="22"/>
        </w:rPr>
      </w:pPr>
      <w:r w:rsidRPr="00EF323F">
        <w:rPr>
          <w:rFonts w:ascii="Arial" w:hAnsi="Arial" w:cs="Arial"/>
          <w:b/>
          <w:sz w:val="22"/>
          <w:szCs w:val="22"/>
        </w:rPr>
        <w:t>"Target Time To Repair (TTTR)"</w:t>
      </w:r>
      <w:r w:rsidRPr="00EF323F">
        <w:rPr>
          <w:rFonts w:ascii="Arial" w:hAnsi="Arial" w:cs="Arial"/>
          <w:sz w:val="22"/>
          <w:szCs w:val="22"/>
        </w:rPr>
        <w:t xml:space="preserve"> </w:t>
      </w:r>
      <w:r w:rsidRPr="00EF323F">
        <w:rPr>
          <w:rFonts w:ascii="Arial" w:hAnsi="Arial" w:cs="Arial"/>
          <w:sz w:val="22"/>
          <w:szCs w:val="22"/>
        </w:rPr>
        <w:tab/>
        <w:t>means the targeted length of time between the issue of a trouble ticket to restoration of service.</w:t>
      </w:r>
    </w:p>
    <w:p w14:paraId="20B5757C" w14:textId="5B8F3034" w:rsidR="001D785E" w:rsidRPr="00EF323F" w:rsidRDefault="001D785E" w:rsidP="009E6FA4">
      <w:pPr>
        <w:spacing w:after="120"/>
        <w:jc w:val="both"/>
        <w:rPr>
          <w:rFonts w:ascii="Arial" w:hAnsi="Arial" w:cs="Arial"/>
          <w:sz w:val="22"/>
          <w:szCs w:val="22"/>
        </w:rPr>
      </w:pPr>
    </w:p>
    <w:p w14:paraId="5CA7E017" w14:textId="77777777" w:rsidR="00C36776" w:rsidRPr="00EF323F" w:rsidRDefault="00C36776" w:rsidP="00C36776">
      <w:pPr>
        <w:spacing w:before="240" w:after="120"/>
        <w:jc w:val="both"/>
        <w:rPr>
          <w:rFonts w:ascii="Arial" w:hAnsi="Arial" w:cs="Arial"/>
          <w:b/>
          <w:sz w:val="22"/>
          <w:szCs w:val="22"/>
        </w:rPr>
      </w:pPr>
      <w:r w:rsidRPr="00EF323F">
        <w:rPr>
          <w:rFonts w:ascii="Arial" w:hAnsi="Arial" w:cs="Arial"/>
          <w:b/>
          <w:sz w:val="22"/>
          <w:szCs w:val="22"/>
        </w:rPr>
        <w:t>2.</w:t>
      </w:r>
      <w:r w:rsidRPr="00EF323F">
        <w:rPr>
          <w:rFonts w:ascii="Arial" w:hAnsi="Arial" w:cs="Arial"/>
          <w:b/>
          <w:sz w:val="22"/>
          <w:szCs w:val="22"/>
        </w:rPr>
        <w:tab/>
        <w:t>Classification of Incidents</w:t>
      </w:r>
    </w:p>
    <w:p w14:paraId="2F4CC898"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2.1</w:t>
      </w:r>
      <w:r w:rsidRPr="00EF323F">
        <w:rPr>
          <w:rFonts w:ascii="Arial" w:hAnsi="Arial" w:cs="Arial"/>
          <w:sz w:val="22"/>
          <w:szCs w:val="22"/>
        </w:rPr>
        <w:tab/>
      </w:r>
      <w:r w:rsidR="00A27150">
        <w:rPr>
          <w:rFonts w:ascii="Arial" w:hAnsi="Arial" w:cs="Arial"/>
          <w:sz w:val="22"/>
          <w:szCs w:val="22"/>
        </w:rPr>
        <w:t>The Contractor</w:t>
      </w:r>
      <w:r w:rsidRPr="00EF323F">
        <w:rPr>
          <w:rFonts w:ascii="Arial" w:hAnsi="Arial" w:cs="Arial"/>
          <w:sz w:val="22"/>
          <w:szCs w:val="22"/>
        </w:rPr>
        <w:t xml:space="preserve"> will provide a “Customer Call Centre” which is an assistance service centre available 24 hours a day, 7 days a week where the Customer can report faults on its Dark Fibre by telephone and confirm by fax and /or e-mail.  </w:t>
      </w:r>
    </w:p>
    <w:p w14:paraId="2FB83AD3"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2.2</w:t>
      </w:r>
      <w:r w:rsidRPr="00EF323F">
        <w:rPr>
          <w:rFonts w:ascii="Arial" w:hAnsi="Arial" w:cs="Arial"/>
          <w:sz w:val="22"/>
          <w:szCs w:val="22"/>
        </w:rPr>
        <w:tab/>
        <w:t>The Customer Call Centre will:</w:t>
      </w:r>
    </w:p>
    <w:p w14:paraId="49B56EB1"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(a)</w:t>
      </w:r>
      <w:r w:rsidRPr="00EF323F">
        <w:rPr>
          <w:rFonts w:ascii="Arial" w:hAnsi="Arial" w:cs="Arial"/>
          <w:sz w:val="22"/>
          <w:szCs w:val="22"/>
        </w:rPr>
        <w:tab/>
        <w:t>receive and log calls from the Customer;</w:t>
      </w:r>
    </w:p>
    <w:p w14:paraId="5064656D"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(b)</w:t>
      </w:r>
      <w:r w:rsidRPr="00EF323F">
        <w:rPr>
          <w:rFonts w:ascii="Arial" w:hAnsi="Arial" w:cs="Arial"/>
          <w:sz w:val="22"/>
          <w:szCs w:val="22"/>
        </w:rPr>
        <w:tab/>
        <w:t>call the on-duty maintenance manager; and</w:t>
      </w:r>
    </w:p>
    <w:p w14:paraId="3693DA5E"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(c)</w:t>
      </w:r>
      <w:r w:rsidRPr="00EF323F">
        <w:rPr>
          <w:rFonts w:ascii="Arial" w:hAnsi="Arial" w:cs="Arial"/>
          <w:sz w:val="22"/>
          <w:szCs w:val="22"/>
        </w:rPr>
        <w:tab/>
        <w:t>open and close a trouble ticket with the consent of the Customer.</w:t>
      </w:r>
    </w:p>
    <w:p w14:paraId="612D24D5"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2.3</w:t>
      </w:r>
      <w:r w:rsidRPr="00EF323F">
        <w:rPr>
          <w:rFonts w:ascii="Arial" w:hAnsi="Arial" w:cs="Arial"/>
          <w:sz w:val="22"/>
          <w:szCs w:val="22"/>
        </w:rPr>
        <w:tab/>
      </w:r>
      <w:r w:rsidR="00A27150">
        <w:rPr>
          <w:rFonts w:ascii="Arial" w:hAnsi="Arial" w:cs="Arial"/>
          <w:sz w:val="22"/>
          <w:szCs w:val="22"/>
        </w:rPr>
        <w:t>The Contractor</w:t>
      </w:r>
      <w:r w:rsidRPr="00EF323F">
        <w:rPr>
          <w:rFonts w:ascii="Arial" w:hAnsi="Arial" w:cs="Arial"/>
          <w:sz w:val="22"/>
          <w:szCs w:val="22"/>
        </w:rPr>
        <w:t xml:space="preserve"> and the Customer will classify incidents according to their severity as either a Service Affecting Fault or Non Service Affecting Fault.</w:t>
      </w:r>
    </w:p>
    <w:p w14:paraId="1BEAF3AC" w14:textId="3CD6C22B"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2.4</w:t>
      </w:r>
      <w:r w:rsidRPr="00EF323F">
        <w:rPr>
          <w:rFonts w:ascii="Arial" w:hAnsi="Arial" w:cs="Arial"/>
          <w:sz w:val="22"/>
          <w:szCs w:val="22"/>
        </w:rPr>
        <w:tab/>
        <w:t xml:space="preserve">In case of a Service Affecting Fault, </w:t>
      </w:r>
      <w:r w:rsidR="007B2CE9">
        <w:rPr>
          <w:rFonts w:ascii="Arial" w:hAnsi="Arial" w:cs="Arial"/>
          <w:sz w:val="22"/>
          <w:szCs w:val="22"/>
        </w:rPr>
        <w:t>t</w:t>
      </w:r>
      <w:r w:rsidR="00A27150">
        <w:rPr>
          <w:rFonts w:ascii="Arial" w:hAnsi="Arial" w:cs="Arial"/>
          <w:sz w:val="22"/>
          <w:szCs w:val="22"/>
        </w:rPr>
        <w:t>he Contractor</w:t>
      </w:r>
      <w:r w:rsidRPr="00EF323F">
        <w:rPr>
          <w:rFonts w:ascii="Arial" w:hAnsi="Arial" w:cs="Arial"/>
          <w:sz w:val="22"/>
          <w:szCs w:val="22"/>
        </w:rPr>
        <w:t xml:space="preserve"> undertakes to dedicate resources to solve the problem and the Customer undertakes to provide reasonable assistance to </w:t>
      </w:r>
      <w:r w:rsidR="00CD47A9">
        <w:rPr>
          <w:rFonts w:ascii="Arial" w:hAnsi="Arial" w:cs="Arial"/>
          <w:sz w:val="22"/>
          <w:szCs w:val="22"/>
        </w:rPr>
        <w:t>t</w:t>
      </w:r>
      <w:r w:rsidR="00A27150">
        <w:rPr>
          <w:rFonts w:ascii="Arial" w:hAnsi="Arial" w:cs="Arial"/>
          <w:sz w:val="22"/>
          <w:szCs w:val="22"/>
        </w:rPr>
        <w:t>he Contractor</w:t>
      </w:r>
      <w:r w:rsidRPr="00EF323F">
        <w:rPr>
          <w:rFonts w:ascii="Arial" w:hAnsi="Arial" w:cs="Arial"/>
          <w:sz w:val="22"/>
          <w:szCs w:val="22"/>
        </w:rPr>
        <w:t xml:space="preserve"> at all times.</w:t>
      </w:r>
    </w:p>
    <w:p w14:paraId="1F92BD5E" w14:textId="72CB3F35" w:rsidR="00C36776" w:rsidRDefault="00C36776" w:rsidP="00C36776">
      <w:pPr>
        <w:spacing w:after="120"/>
        <w:ind w:left="720" w:hanging="720"/>
        <w:jc w:val="both"/>
        <w:rPr>
          <w:rFonts w:ascii="Arial" w:hAnsi="Arial" w:cs="Arial"/>
          <w:sz w:val="22"/>
          <w:szCs w:val="22"/>
        </w:rPr>
      </w:pPr>
      <w:r w:rsidRPr="00EF323F">
        <w:rPr>
          <w:rFonts w:ascii="Arial" w:hAnsi="Arial" w:cs="Arial"/>
          <w:sz w:val="22"/>
          <w:szCs w:val="22"/>
        </w:rPr>
        <w:t>2.5</w:t>
      </w:r>
      <w:r w:rsidRPr="00EF323F">
        <w:rPr>
          <w:rFonts w:ascii="Arial" w:hAnsi="Arial" w:cs="Arial"/>
          <w:sz w:val="22"/>
          <w:szCs w:val="22"/>
        </w:rPr>
        <w:tab/>
        <w:t xml:space="preserve">In case of Non Service Affecting Fault, </w:t>
      </w:r>
      <w:r w:rsidR="00B813E4">
        <w:rPr>
          <w:rFonts w:ascii="Arial" w:hAnsi="Arial" w:cs="Arial"/>
          <w:sz w:val="22"/>
          <w:szCs w:val="22"/>
        </w:rPr>
        <w:t>the Contractor</w:t>
      </w:r>
      <w:r w:rsidRPr="00EF323F">
        <w:rPr>
          <w:rFonts w:ascii="Arial" w:hAnsi="Arial" w:cs="Arial"/>
          <w:sz w:val="22"/>
          <w:szCs w:val="22"/>
        </w:rPr>
        <w:t xml:space="preserve"> undertakes to dedicate resources during Working Hours to solve the problem. Customer undertakes to provide reasonable assistance to </w:t>
      </w:r>
      <w:r w:rsidR="00B813E4">
        <w:rPr>
          <w:rFonts w:ascii="Arial" w:hAnsi="Arial" w:cs="Arial"/>
          <w:sz w:val="22"/>
          <w:szCs w:val="22"/>
        </w:rPr>
        <w:t>the Contractor</w:t>
      </w:r>
      <w:r w:rsidRPr="00EF323F">
        <w:rPr>
          <w:rFonts w:ascii="Arial" w:hAnsi="Arial" w:cs="Arial"/>
          <w:sz w:val="22"/>
          <w:szCs w:val="22"/>
        </w:rPr>
        <w:t xml:space="preserve"> during Working Hours.</w:t>
      </w:r>
    </w:p>
    <w:p w14:paraId="7A44BA74" w14:textId="77777777" w:rsidR="009E6FA4" w:rsidRPr="00EF323F" w:rsidRDefault="009E6FA4" w:rsidP="00C36776">
      <w:pPr>
        <w:spacing w:after="120"/>
        <w:ind w:left="720" w:hanging="720"/>
        <w:jc w:val="both"/>
        <w:rPr>
          <w:rFonts w:ascii="Arial" w:hAnsi="Arial" w:cs="Arial"/>
          <w:sz w:val="22"/>
          <w:szCs w:val="22"/>
        </w:rPr>
      </w:pPr>
    </w:p>
    <w:p w14:paraId="5B77753F" w14:textId="0587F1E5" w:rsidR="00C36776" w:rsidRPr="00EF323F" w:rsidRDefault="00C36776" w:rsidP="00C36776">
      <w:pPr>
        <w:spacing w:after="120"/>
        <w:ind w:left="720" w:hanging="720"/>
        <w:jc w:val="both"/>
        <w:rPr>
          <w:rFonts w:ascii="Arial" w:hAnsi="Arial" w:cs="Arial"/>
          <w:b/>
          <w:sz w:val="22"/>
          <w:szCs w:val="22"/>
        </w:rPr>
      </w:pPr>
      <w:r w:rsidRPr="00EF323F">
        <w:rPr>
          <w:rFonts w:ascii="Arial" w:hAnsi="Arial" w:cs="Arial"/>
          <w:b/>
          <w:sz w:val="22"/>
          <w:szCs w:val="22"/>
        </w:rPr>
        <w:lastRenderedPageBreak/>
        <w:t>3.</w:t>
      </w:r>
      <w:r w:rsidRPr="00EF323F">
        <w:rPr>
          <w:rFonts w:ascii="Arial" w:hAnsi="Arial" w:cs="Arial"/>
          <w:b/>
          <w:sz w:val="22"/>
          <w:szCs w:val="22"/>
        </w:rPr>
        <w:tab/>
      </w:r>
      <w:r w:rsidR="008750F1">
        <w:rPr>
          <w:rFonts w:ascii="Arial" w:hAnsi="Arial" w:cs="Arial"/>
          <w:b/>
          <w:sz w:val="22"/>
          <w:szCs w:val="22"/>
        </w:rPr>
        <w:t>Re</w:t>
      </w:r>
      <w:r w:rsidR="001779BA">
        <w:rPr>
          <w:rFonts w:ascii="Arial" w:hAnsi="Arial" w:cs="Arial"/>
          <w:b/>
          <w:sz w:val="22"/>
          <w:szCs w:val="22"/>
        </w:rPr>
        <w:t>pair Costs</w:t>
      </w:r>
    </w:p>
    <w:p w14:paraId="5E5E6FD2" w14:textId="51C98B95" w:rsidR="00C36776" w:rsidRPr="00EF323F" w:rsidRDefault="001262DB" w:rsidP="00C36776">
      <w:pPr>
        <w:spacing w:after="120"/>
        <w:ind w:left="720" w:hanging="720"/>
        <w:jc w:val="both"/>
        <w:rPr>
          <w:rFonts w:ascii="Arial" w:hAnsi="Arial" w:cs="Arial"/>
          <w:sz w:val="22"/>
          <w:szCs w:val="22"/>
        </w:rPr>
      </w:pPr>
      <w:r>
        <w:rPr>
          <w:rFonts w:ascii="Arial" w:hAnsi="Arial" w:cs="Arial"/>
          <w:sz w:val="22"/>
          <w:szCs w:val="22"/>
        </w:rPr>
        <w:t>3.1</w:t>
      </w:r>
      <w:r w:rsidR="008750F1">
        <w:rPr>
          <w:rFonts w:ascii="Arial" w:hAnsi="Arial" w:cs="Arial"/>
          <w:sz w:val="22"/>
          <w:szCs w:val="22"/>
        </w:rPr>
        <w:t xml:space="preserve"> The Contractor is obliged to cover all the cost of all Repairs and </w:t>
      </w:r>
      <w:r w:rsidR="001779BA">
        <w:rPr>
          <w:rFonts w:ascii="Arial" w:hAnsi="Arial" w:cs="Arial"/>
          <w:sz w:val="22"/>
          <w:szCs w:val="22"/>
        </w:rPr>
        <w:t>additional</w:t>
      </w:r>
      <w:r w:rsidR="008750F1">
        <w:rPr>
          <w:rFonts w:ascii="Arial" w:hAnsi="Arial" w:cs="Arial"/>
          <w:sz w:val="22"/>
          <w:szCs w:val="22"/>
        </w:rPr>
        <w:t xml:space="preserve"> costs.</w:t>
      </w:r>
    </w:p>
    <w:p w14:paraId="67F4B53C" w14:textId="77777777" w:rsidR="00C36776" w:rsidRPr="00EF323F" w:rsidRDefault="00C36776" w:rsidP="00C36776">
      <w:pPr>
        <w:spacing w:before="240" w:after="120"/>
        <w:jc w:val="both"/>
        <w:rPr>
          <w:rFonts w:ascii="Arial" w:hAnsi="Arial" w:cs="Arial"/>
          <w:b/>
          <w:sz w:val="22"/>
          <w:szCs w:val="22"/>
        </w:rPr>
      </w:pPr>
      <w:r w:rsidRPr="00EF323F">
        <w:rPr>
          <w:rFonts w:ascii="Arial" w:hAnsi="Arial" w:cs="Arial"/>
          <w:b/>
          <w:sz w:val="22"/>
          <w:szCs w:val="22"/>
        </w:rPr>
        <w:t>4.</w:t>
      </w:r>
      <w:r w:rsidRPr="00EF323F">
        <w:rPr>
          <w:rFonts w:ascii="Arial" w:hAnsi="Arial" w:cs="Arial"/>
          <w:b/>
          <w:sz w:val="22"/>
          <w:szCs w:val="22"/>
        </w:rPr>
        <w:tab/>
        <w:t>Unnecessary Interventions</w:t>
      </w:r>
    </w:p>
    <w:p w14:paraId="31D9B8DB" w14:textId="3E8791B6"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4.1</w:t>
      </w:r>
      <w:r w:rsidRPr="00EF323F">
        <w:rPr>
          <w:rFonts w:ascii="Arial" w:hAnsi="Arial" w:cs="Arial"/>
          <w:sz w:val="22"/>
          <w:szCs w:val="22"/>
        </w:rPr>
        <w:tab/>
        <w:t xml:space="preserve">Unnecessary interventions requested by Customer i.e. where no incident affecting customer service has been ascertained, will be invoiced to Customer based on </w:t>
      </w:r>
      <w:r w:rsidR="00B758CC">
        <w:rPr>
          <w:rFonts w:ascii="Arial" w:hAnsi="Arial" w:cs="Arial"/>
          <w:sz w:val="22"/>
          <w:szCs w:val="22"/>
        </w:rPr>
        <w:t>Contractor</w:t>
      </w:r>
      <w:r w:rsidRPr="00EF323F">
        <w:rPr>
          <w:rFonts w:ascii="Arial" w:hAnsi="Arial" w:cs="Arial"/>
          <w:sz w:val="22"/>
          <w:szCs w:val="22"/>
        </w:rPr>
        <w:t>’s manpower hourly charges and the cost of any evidenced work undertaken</w:t>
      </w:r>
      <w:r w:rsidR="003110B2">
        <w:rPr>
          <w:rFonts w:ascii="Arial" w:hAnsi="Arial" w:cs="Arial"/>
          <w:sz w:val="22"/>
          <w:szCs w:val="22"/>
        </w:rPr>
        <w:t>.</w:t>
      </w:r>
      <w:r w:rsidRPr="00EF323F">
        <w:rPr>
          <w:rFonts w:ascii="Arial" w:hAnsi="Arial" w:cs="Arial"/>
          <w:sz w:val="22"/>
          <w:szCs w:val="22"/>
        </w:rPr>
        <w:t xml:space="preserve"> </w:t>
      </w:r>
    </w:p>
    <w:p w14:paraId="08957F48" w14:textId="77777777" w:rsidR="00C36776" w:rsidRPr="00EF323F" w:rsidRDefault="00C36776" w:rsidP="00C36776">
      <w:pPr>
        <w:spacing w:before="240" w:after="120"/>
        <w:jc w:val="both"/>
        <w:rPr>
          <w:rFonts w:ascii="Arial" w:hAnsi="Arial" w:cs="Arial"/>
          <w:b/>
          <w:sz w:val="22"/>
          <w:szCs w:val="22"/>
        </w:rPr>
      </w:pPr>
      <w:r w:rsidRPr="00EF323F">
        <w:rPr>
          <w:rFonts w:ascii="Arial" w:hAnsi="Arial" w:cs="Arial"/>
          <w:b/>
          <w:sz w:val="22"/>
          <w:szCs w:val="22"/>
        </w:rPr>
        <w:t>5.</w:t>
      </w:r>
      <w:r w:rsidRPr="00EF323F">
        <w:rPr>
          <w:rFonts w:ascii="Arial" w:hAnsi="Arial" w:cs="Arial"/>
          <w:b/>
          <w:sz w:val="22"/>
          <w:szCs w:val="22"/>
        </w:rPr>
        <w:tab/>
        <w:t>Customers Obligations</w:t>
      </w:r>
    </w:p>
    <w:p w14:paraId="6A4098D6"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5.1</w:t>
      </w:r>
      <w:r w:rsidRPr="00EF323F">
        <w:rPr>
          <w:rFonts w:ascii="Arial" w:hAnsi="Arial" w:cs="Arial"/>
          <w:sz w:val="22"/>
          <w:szCs w:val="22"/>
        </w:rPr>
        <w:tab/>
        <w:t xml:space="preserve">Customer undertakes to provide </w:t>
      </w:r>
      <w:r w:rsidR="00B813E4">
        <w:rPr>
          <w:rFonts w:ascii="Arial" w:hAnsi="Arial" w:cs="Arial"/>
          <w:sz w:val="22"/>
          <w:szCs w:val="22"/>
        </w:rPr>
        <w:t>the Contractor</w:t>
      </w:r>
      <w:r w:rsidRPr="00EF323F">
        <w:rPr>
          <w:rFonts w:ascii="Arial" w:hAnsi="Arial" w:cs="Arial"/>
          <w:sz w:val="22"/>
          <w:szCs w:val="22"/>
        </w:rPr>
        <w:t xml:space="preserve"> with such information as may be deemed necessary by </w:t>
      </w:r>
      <w:r w:rsidR="00B813E4">
        <w:rPr>
          <w:rFonts w:ascii="Arial" w:hAnsi="Arial" w:cs="Arial"/>
          <w:sz w:val="22"/>
          <w:szCs w:val="22"/>
        </w:rPr>
        <w:t>the Contractor</w:t>
      </w:r>
      <w:r w:rsidRPr="00EF323F">
        <w:rPr>
          <w:rFonts w:ascii="Arial" w:hAnsi="Arial" w:cs="Arial"/>
          <w:sz w:val="22"/>
          <w:szCs w:val="22"/>
        </w:rPr>
        <w:t xml:space="preserve"> for the performance of the Maintenance Services under this Agreement. </w:t>
      </w:r>
    </w:p>
    <w:p w14:paraId="4B3445F9" w14:textId="77777777" w:rsidR="00C36776" w:rsidRPr="00EF323F" w:rsidRDefault="00C36776" w:rsidP="00C36776">
      <w:pPr>
        <w:spacing w:before="240" w:after="120"/>
        <w:ind w:left="720" w:hanging="720"/>
        <w:jc w:val="both"/>
        <w:rPr>
          <w:rFonts w:ascii="Arial" w:hAnsi="Arial" w:cs="Arial"/>
          <w:b/>
          <w:sz w:val="22"/>
          <w:szCs w:val="22"/>
        </w:rPr>
      </w:pPr>
      <w:r w:rsidRPr="00EF323F">
        <w:rPr>
          <w:rFonts w:ascii="Arial" w:hAnsi="Arial" w:cs="Arial"/>
          <w:sz w:val="22"/>
          <w:szCs w:val="22"/>
        </w:rPr>
        <w:t>6.</w:t>
      </w:r>
      <w:r w:rsidRPr="00EF323F">
        <w:rPr>
          <w:rFonts w:ascii="Arial" w:hAnsi="Arial" w:cs="Arial"/>
          <w:sz w:val="22"/>
          <w:szCs w:val="22"/>
        </w:rPr>
        <w:tab/>
      </w:r>
      <w:r w:rsidRPr="00EF323F">
        <w:rPr>
          <w:rFonts w:ascii="Arial" w:hAnsi="Arial" w:cs="Arial"/>
          <w:b/>
          <w:sz w:val="22"/>
          <w:szCs w:val="22"/>
        </w:rPr>
        <w:t>Field Repair</w:t>
      </w:r>
    </w:p>
    <w:p w14:paraId="2F6D4171"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6.1</w:t>
      </w:r>
      <w:r w:rsidRPr="00EF323F">
        <w:rPr>
          <w:rFonts w:ascii="Arial" w:hAnsi="Arial" w:cs="Arial"/>
          <w:sz w:val="22"/>
          <w:szCs w:val="22"/>
        </w:rPr>
        <w:tab/>
        <w:t>Upon notification of an incident by the Customer Call Centre, the on-duty maintenance manager and field maintenance teams (including teams through subcontractors) shall perform the following activities:</w:t>
      </w:r>
    </w:p>
    <w:p w14:paraId="0D7459AE"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(a)</w:t>
      </w:r>
      <w:r w:rsidRPr="00EF323F">
        <w:rPr>
          <w:rFonts w:ascii="Arial" w:hAnsi="Arial" w:cs="Arial"/>
          <w:sz w:val="22"/>
          <w:szCs w:val="22"/>
        </w:rPr>
        <w:tab/>
        <w:t>Identify as precisely as possible where the incident is located on the Section;</w:t>
      </w:r>
    </w:p>
    <w:p w14:paraId="43A12295"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(b)</w:t>
      </w:r>
      <w:r w:rsidRPr="00EF323F">
        <w:rPr>
          <w:rFonts w:ascii="Arial" w:hAnsi="Arial" w:cs="Arial"/>
          <w:sz w:val="22"/>
          <w:szCs w:val="22"/>
        </w:rPr>
        <w:tab/>
        <w:t>Liaise with the appropriate rights of ways owners and/or local authorities to obtain access to the Section, if applicable;</w:t>
      </w:r>
    </w:p>
    <w:p w14:paraId="17B874B7"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(c)</w:t>
      </w:r>
      <w:r w:rsidRPr="00EF323F">
        <w:rPr>
          <w:rFonts w:ascii="Arial" w:hAnsi="Arial" w:cs="Arial"/>
          <w:sz w:val="22"/>
          <w:szCs w:val="22"/>
        </w:rPr>
        <w:tab/>
        <w:t>Perform temporary repairs or final repairs as appropriate;</w:t>
      </w:r>
    </w:p>
    <w:p w14:paraId="1A624801"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(d)</w:t>
      </w:r>
      <w:r w:rsidRPr="00EF323F">
        <w:rPr>
          <w:rFonts w:ascii="Arial" w:hAnsi="Arial" w:cs="Arial"/>
          <w:sz w:val="22"/>
          <w:szCs w:val="22"/>
        </w:rPr>
        <w:tab/>
        <w:t>Document the changes and feedback to the Customer Call Centre; and</w:t>
      </w:r>
    </w:p>
    <w:p w14:paraId="477118B1"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(e)</w:t>
      </w:r>
      <w:r w:rsidRPr="00EF323F">
        <w:rPr>
          <w:rFonts w:ascii="Arial" w:hAnsi="Arial" w:cs="Arial"/>
          <w:sz w:val="22"/>
          <w:szCs w:val="22"/>
        </w:rPr>
        <w:tab/>
        <w:t>Propose permanent repairs if applicable.</w:t>
      </w:r>
    </w:p>
    <w:p w14:paraId="58CD1F55"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6.2</w:t>
      </w:r>
      <w:r w:rsidRPr="00EF323F">
        <w:rPr>
          <w:rFonts w:ascii="Arial" w:hAnsi="Arial" w:cs="Arial"/>
          <w:sz w:val="22"/>
          <w:szCs w:val="22"/>
        </w:rPr>
        <w:tab/>
        <w:t xml:space="preserve">The objective of the repair activities shall be to use reasonable endeavours to restore the Customer’s ability to use the Dark Fibre. This may include implementing temporary workarounds (for example using spare </w:t>
      </w:r>
      <w:r w:rsidR="00B813E4">
        <w:rPr>
          <w:rFonts w:ascii="Arial" w:hAnsi="Arial" w:cs="Arial"/>
          <w:sz w:val="22"/>
          <w:szCs w:val="22"/>
        </w:rPr>
        <w:t>the Contractor</w:t>
      </w:r>
      <w:r w:rsidRPr="00EF323F">
        <w:rPr>
          <w:rFonts w:ascii="Arial" w:hAnsi="Arial" w:cs="Arial"/>
          <w:sz w:val="22"/>
          <w:szCs w:val="22"/>
        </w:rPr>
        <w:t xml:space="preserve"> or the Customer dark fibre, or performing temporary deviation.) where relevant final repairs shall be scheduled and performed according to the planned maintenance provisions.</w:t>
      </w:r>
    </w:p>
    <w:p w14:paraId="5037E256" w14:textId="77777777" w:rsidR="00C36776" w:rsidRPr="00EF323F" w:rsidRDefault="00C36776" w:rsidP="00C36776">
      <w:pPr>
        <w:spacing w:before="240" w:after="120"/>
        <w:rPr>
          <w:rFonts w:ascii="Arial" w:hAnsi="Arial" w:cs="Arial"/>
          <w:b/>
          <w:sz w:val="22"/>
          <w:szCs w:val="22"/>
        </w:rPr>
      </w:pPr>
      <w:r w:rsidRPr="00EF323F">
        <w:rPr>
          <w:rFonts w:ascii="Arial" w:hAnsi="Arial" w:cs="Arial"/>
          <w:b/>
          <w:sz w:val="22"/>
          <w:szCs w:val="22"/>
        </w:rPr>
        <w:t>7.</w:t>
      </w:r>
      <w:r w:rsidRPr="00EF323F">
        <w:rPr>
          <w:rFonts w:ascii="Arial" w:hAnsi="Arial" w:cs="Arial"/>
          <w:b/>
          <w:sz w:val="22"/>
          <w:szCs w:val="22"/>
        </w:rPr>
        <w:tab/>
        <w:t>Service Level Targets</w:t>
      </w:r>
    </w:p>
    <w:p w14:paraId="0AF2CAA6" w14:textId="3659B3DE" w:rsidR="00C36776" w:rsidRDefault="00C36776" w:rsidP="00C36776">
      <w:pPr>
        <w:spacing w:after="120"/>
        <w:ind w:left="720" w:hanging="720"/>
        <w:jc w:val="both"/>
        <w:rPr>
          <w:rFonts w:ascii="Arial" w:hAnsi="Arial" w:cs="Arial"/>
          <w:sz w:val="22"/>
          <w:szCs w:val="22"/>
        </w:rPr>
      </w:pPr>
      <w:r w:rsidRPr="00EF323F">
        <w:rPr>
          <w:rFonts w:ascii="Arial" w:hAnsi="Arial" w:cs="Arial"/>
          <w:sz w:val="22"/>
          <w:szCs w:val="22"/>
        </w:rPr>
        <w:t>7.1</w:t>
      </w:r>
      <w:r w:rsidRPr="00EF323F">
        <w:rPr>
          <w:rFonts w:ascii="Arial" w:hAnsi="Arial" w:cs="Arial"/>
          <w:sz w:val="22"/>
          <w:szCs w:val="22"/>
        </w:rPr>
        <w:tab/>
        <w:t xml:space="preserve">The table below describes the service level targets </w:t>
      </w:r>
      <w:r w:rsidR="00B813E4">
        <w:rPr>
          <w:rFonts w:ascii="Arial" w:hAnsi="Arial" w:cs="Arial"/>
          <w:sz w:val="22"/>
          <w:szCs w:val="22"/>
        </w:rPr>
        <w:t>the Contractor</w:t>
      </w:r>
      <w:r w:rsidRPr="00EF323F">
        <w:rPr>
          <w:rFonts w:ascii="Arial" w:hAnsi="Arial" w:cs="Arial"/>
          <w:sz w:val="22"/>
          <w:szCs w:val="22"/>
        </w:rPr>
        <w:t xml:space="preserve"> will endeavour to achieve for the Sections. The time starts running at the moment the Customer has given notification of the problem to </w:t>
      </w:r>
      <w:r w:rsidR="001C7638">
        <w:rPr>
          <w:rFonts w:ascii="Arial" w:hAnsi="Arial" w:cs="Arial"/>
          <w:sz w:val="22"/>
          <w:szCs w:val="22"/>
        </w:rPr>
        <w:t>t</w:t>
      </w:r>
      <w:r w:rsidR="00A27150">
        <w:rPr>
          <w:rFonts w:ascii="Arial" w:hAnsi="Arial" w:cs="Arial"/>
          <w:sz w:val="22"/>
          <w:szCs w:val="22"/>
        </w:rPr>
        <w:t>he Contractor</w:t>
      </w:r>
      <w:r w:rsidRPr="00EF323F">
        <w:rPr>
          <w:rFonts w:ascii="Arial" w:hAnsi="Arial" w:cs="Arial"/>
          <w:sz w:val="22"/>
          <w:szCs w:val="22"/>
        </w:rPr>
        <w:t xml:space="preserve"> in accordance with this Agreement.</w:t>
      </w:r>
    </w:p>
    <w:p w14:paraId="1F54E7C5" w14:textId="77777777" w:rsidR="00D124D1" w:rsidRPr="00EF323F" w:rsidRDefault="00D124D1" w:rsidP="00C36776">
      <w:pPr>
        <w:spacing w:after="120"/>
        <w:ind w:left="720" w:hanging="72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050"/>
        <w:gridCol w:w="2835"/>
      </w:tblGrid>
      <w:tr w:rsidR="00C36776" w:rsidRPr="00EF323F" w14:paraId="69171CFA" w14:textId="77777777" w:rsidTr="00763C89">
        <w:tc>
          <w:tcPr>
            <w:tcW w:w="1458" w:type="pct"/>
            <w:tcBorders>
              <w:top w:val="nil"/>
              <w:left w:val="nil"/>
              <w:bottom w:val="nil"/>
              <w:right w:val="nil"/>
            </w:tcBorders>
            <w:shd w:val="clear" w:color="auto" w:fill="FFFFFF"/>
          </w:tcPr>
          <w:p w14:paraId="174C4384" w14:textId="77777777" w:rsidR="00C36776" w:rsidRPr="002D7865" w:rsidRDefault="00C36776" w:rsidP="00C36776">
            <w:pPr>
              <w:pStyle w:val="Tekstpodstawowy"/>
              <w:spacing w:after="120" w:line="240" w:lineRule="auto"/>
              <w:rPr>
                <w:rFonts w:cs="Arial"/>
                <w:b/>
                <w:sz w:val="22"/>
                <w:szCs w:val="22"/>
              </w:rPr>
            </w:pPr>
            <w:r w:rsidRPr="002D7865">
              <w:rPr>
                <w:rFonts w:cs="Arial"/>
                <w:b/>
                <w:sz w:val="22"/>
                <w:szCs w:val="22"/>
              </w:rPr>
              <w:t xml:space="preserve">Service </w:t>
            </w:r>
          </w:p>
        </w:tc>
        <w:tc>
          <w:tcPr>
            <w:tcW w:w="2083" w:type="pct"/>
            <w:tcBorders>
              <w:top w:val="nil"/>
              <w:left w:val="nil"/>
              <w:bottom w:val="nil"/>
              <w:right w:val="nil"/>
            </w:tcBorders>
            <w:shd w:val="clear" w:color="auto" w:fill="FFFFFF"/>
          </w:tcPr>
          <w:p w14:paraId="63C6D559" w14:textId="77777777" w:rsidR="00C36776" w:rsidRPr="002D7865" w:rsidRDefault="00C36776" w:rsidP="00C36776">
            <w:pPr>
              <w:pStyle w:val="Tekstpodstawowy"/>
              <w:spacing w:after="120" w:line="240" w:lineRule="auto"/>
              <w:rPr>
                <w:rFonts w:cs="Arial"/>
                <w:b/>
                <w:sz w:val="22"/>
                <w:szCs w:val="22"/>
              </w:rPr>
            </w:pPr>
            <w:r w:rsidRPr="002D7865">
              <w:rPr>
                <w:rFonts w:cs="Arial"/>
                <w:b/>
                <w:sz w:val="22"/>
                <w:szCs w:val="22"/>
              </w:rPr>
              <w:t>Activity</w:t>
            </w:r>
          </w:p>
        </w:tc>
        <w:tc>
          <w:tcPr>
            <w:tcW w:w="1458" w:type="pct"/>
            <w:tcBorders>
              <w:top w:val="nil"/>
              <w:left w:val="nil"/>
              <w:bottom w:val="nil"/>
              <w:right w:val="nil"/>
            </w:tcBorders>
            <w:shd w:val="clear" w:color="auto" w:fill="FFFFFF"/>
          </w:tcPr>
          <w:p w14:paraId="5DF3B296" w14:textId="77777777" w:rsidR="00C36776" w:rsidRPr="002D7865" w:rsidRDefault="00C36776" w:rsidP="00C36776">
            <w:pPr>
              <w:pStyle w:val="Tekstpodstawowy"/>
              <w:spacing w:after="120" w:line="240" w:lineRule="auto"/>
              <w:rPr>
                <w:rFonts w:cs="Arial"/>
                <w:b/>
                <w:sz w:val="22"/>
                <w:szCs w:val="22"/>
              </w:rPr>
            </w:pPr>
            <w:r w:rsidRPr="002D7865">
              <w:rPr>
                <w:rFonts w:cs="Arial"/>
                <w:b/>
                <w:sz w:val="22"/>
                <w:szCs w:val="22"/>
              </w:rPr>
              <w:t xml:space="preserve">Service Level Target </w:t>
            </w:r>
          </w:p>
        </w:tc>
      </w:tr>
      <w:tr w:rsidR="00C36776" w:rsidRPr="00EF323F" w14:paraId="30863B16" w14:textId="77777777" w:rsidTr="00763C89">
        <w:tc>
          <w:tcPr>
            <w:tcW w:w="1458" w:type="pct"/>
            <w:tcBorders>
              <w:top w:val="nil"/>
              <w:left w:val="nil"/>
              <w:bottom w:val="single" w:sz="4" w:space="0" w:color="808080"/>
              <w:right w:val="single" w:sz="4" w:space="0" w:color="808080"/>
            </w:tcBorders>
          </w:tcPr>
          <w:p w14:paraId="36BF7FA8" w14:textId="32188821" w:rsidR="00C36776" w:rsidRPr="002D7865" w:rsidRDefault="00E70E4F" w:rsidP="00C36776">
            <w:pPr>
              <w:pStyle w:val="Tekstpodstawowy"/>
              <w:spacing w:after="120" w:line="240" w:lineRule="auto"/>
              <w:rPr>
                <w:rFonts w:cs="Arial"/>
                <w:sz w:val="22"/>
                <w:szCs w:val="22"/>
              </w:rPr>
            </w:pPr>
            <w:r>
              <w:rPr>
                <w:rFonts w:cs="Arial"/>
                <w:sz w:val="22"/>
                <w:szCs w:val="22"/>
              </w:rPr>
              <w:t xml:space="preserve">Customer </w:t>
            </w:r>
            <w:r w:rsidR="00597DE4" w:rsidRPr="00EF323F">
              <w:rPr>
                <w:rFonts w:cs="Arial"/>
                <w:sz w:val="22"/>
                <w:szCs w:val="22"/>
              </w:rPr>
              <w:t>Call Centre</w:t>
            </w:r>
            <w:r w:rsidR="00597DE4" w:rsidRPr="002D7865">
              <w:rPr>
                <w:rFonts w:cs="Arial"/>
                <w:sz w:val="22"/>
                <w:szCs w:val="22"/>
              </w:rPr>
              <w:t xml:space="preserve"> </w:t>
            </w:r>
          </w:p>
        </w:tc>
        <w:tc>
          <w:tcPr>
            <w:tcW w:w="2083" w:type="pct"/>
            <w:tcBorders>
              <w:top w:val="nil"/>
              <w:left w:val="single" w:sz="4" w:space="0" w:color="808080"/>
              <w:bottom w:val="single" w:sz="4" w:space="0" w:color="808080"/>
              <w:right w:val="single" w:sz="4" w:space="0" w:color="808080"/>
            </w:tcBorders>
          </w:tcPr>
          <w:p w14:paraId="6B912BE4" w14:textId="77777777" w:rsidR="00C36776" w:rsidRPr="002D7865" w:rsidRDefault="00C36776" w:rsidP="00C36776">
            <w:pPr>
              <w:pStyle w:val="Tekstpodstawowy"/>
              <w:spacing w:after="120" w:line="240" w:lineRule="auto"/>
              <w:rPr>
                <w:rFonts w:cs="Arial"/>
                <w:sz w:val="22"/>
                <w:szCs w:val="22"/>
              </w:rPr>
            </w:pPr>
            <w:r w:rsidRPr="002D7865">
              <w:rPr>
                <w:rFonts w:cs="Arial"/>
                <w:sz w:val="22"/>
                <w:szCs w:val="22"/>
              </w:rPr>
              <w:t>Availability</w:t>
            </w:r>
          </w:p>
        </w:tc>
        <w:tc>
          <w:tcPr>
            <w:tcW w:w="1458" w:type="pct"/>
            <w:tcBorders>
              <w:top w:val="nil"/>
              <w:left w:val="single" w:sz="4" w:space="0" w:color="808080"/>
              <w:bottom w:val="single" w:sz="4" w:space="0" w:color="808080"/>
              <w:right w:val="nil"/>
            </w:tcBorders>
          </w:tcPr>
          <w:p w14:paraId="3B4DBE31" w14:textId="77777777" w:rsidR="00C36776" w:rsidRPr="002D7865" w:rsidRDefault="00C36776" w:rsidP="00C36776">
            <w:pPr>
              <w:pStyle w:val="Tekstpodstawowy"/>
              <w:spacing w:after="120" w:line="240" w:lineRule="auto"/>
              <w:rPr>
                <w:rFonts w:cs="Arial"/>
                <w:sz w:val="22"/>
                <w:szCs w:val="22"/>
              </w:rPr>
            </w:pPr>
            <w:r w:rsidRPr="002D7865">
              <w:rPr>
                <w:rFonts w:cs="Arial"/>
                <w:sz w:val="22"/>
                <w:szCs w:val="22"/>
              </w:rPr>
              <w:t>24h/7d/365</w:t>
            </w:r>
          </w:p>
        </w:tc>
      </w:tr>
      <w:tr w:rsidR="00C36776" w:rsidRPr="00EF323F" w14:paraId="15B16A91" w14:textId="77777777" w:rsidTr="00763C89">
        <w:tc>
          <w:tcPr>
            <w:tcW w:w="1458" w:type="pct"/>
            <w:tcBorders>
              <w:top w:val="single" w:sz="4" w:space="0" w:color="808080"/>
              <w:left w:val="nil"/>
              <w:bottom w:val="single" w:sz="4" w:space="0" w:color="808080"/>
              <w:right w:val="single" w:sz="4" w:space="0" w:color="808080"/>
            </w:tcBorders>
          </w:tcPr>
          <w:p w14:paraId="28959A4D" w14:textId="77777777" w:rsidR="00C36776" w:rsidRPr="002D7865" w:rsidRDefault="00C36776" w:rsidP="00C36776">
            <w:pPr>
              <w:pStyle w:val="Tekstpodstawowy"/>
              <w:spacing w:after="120" w:line="240" w:lineRule="auto"/>
              <w:rPr>
                <w:rFonts w:cs="Arial"/>
                <w:sz w:val="22"/>
                <w:szCs w:val="22"/>
              </w:rPr>
            </w:pPr>
            <w:r w:rsidRPr="002D7865">
              <w:rPr>
                <w:rFonts w:cs="Arial"/>
                <w:sz w:val="22"/>
                <w:szCs w:val="22"/>
              </w:rPr>
              <w:t>Maintenance of Dark Fibre</w:t>
            </w:r>
          </w:p>
        </w:tc>
        <w:tc>
          <w:tcPr>
            <w:tcW w:w="2083" w:type="pct"/>
            <w:tcBorders>
              <w:top w:val="single" w:sz="4" w:space="0" w:color="808080"/>
              <w:left w:val="single" w:sz="4" w:space="0" w:color="808080"/>
              <w:bottom w:val="single" w:sz="4" w:space="0" w:color="808080"/>
              <w:right w:val="single" w:sz="4" w:space="0" w:color="808080"/>
            </w:tcBorders>
          </w:tcPr>
          <w:p w14:paraId="0E4D579D" w14:textId="77777777" w:rsidR="00C36776" w:rsidRPr="002D7865" w:rsidRDefault="00C36776" w:rsidP="00C36776">
            <w:pPr>
              <w:pStyle w:val="Tekstpodstawowy"/>
              <w:spacing w:after="120" w:line="240" w:lineRule="auto"/>
              <w:rPr>
                <w:rFonts w:cs="Arial"/>
                <w:sz w:val="22"/>
                <w:szCs w:val="22"/>
              </w:rPr>
            </w:pPr>
            <w:r w:rsidRPr="002D7865">
              <w:rPr>
                <w:rFonts w:cs="Arial"/>
                <w:sz w:val="22"/>
                <w:szCs w:val="22"/>
              </w:rPr>
              <w:t>Time to repair- Service Affecting Fault</w:t>
            </w:r>
          </w:p>
        </w:tc>
        <w:tc>
          <w:tcPr>
            <w:tcW w:w="1458" w:type="pct"/>
            <w:tcBorders>
              <w:top w:val="single" w:sz="4" w:space="0" w:color="808080"/>
              <w:left w:val="single" w:sz="4" w:space="0" w:color="808080"/>
              <w:bottom w:val="single" w:sz="4" w:space="0" w:color="808080"/>
              <w:right w:val="nil"/>
            </w:tcBorders>
          </w:tcPr>
          <w:p w14:paraId="4826DB21" w14:textId="5C24A025" w:rsidR="00C36776" w:rsidRPr="002D7865" w:rsidRDefault="00C36776" w:rsidP="00C36776">
            <w:pPr>
              <w:pStyle w:val="Tekstpodstawowy"/>
              <w:spacing w:after="120" w:line="240" w:lineRule="auto"/>
              <w:rPr>
                <w:rFonts w:cs="Arial"/>
                <w:sz w:val="22"/>
                <w:szCs w:val="22"/>
              </w:rPr>
            </w:pPr>
            <w:r w:rsidRPr="002D7865">
              <w:rPr>
                <w:rFonts w:cs="Arial"/>
                <w:sz w:val="22"/>
                <w:szCs w:val="22"/>
              </w:rPr>
              <w:t xml:space="preserve">&lt; </w:t>
            </w:r>
            <w:r w:rsidR="00857E7F">
              <w:rPr>
                <w:rFonts w:cs="Arial"/>
                <w:sz w:val="22"/>
                <w:szCs w:val="22"/>
              </w:rPr>
              <w:t>8</w:t>
            </w:r>
            <w:r w:rsidR="00857E7F" w:rsidRPr="002D7865">
              <w:rPr>
                <w:rFonts w:cs="Arial"/>
                <w:sz w:val="22"/>
                <w:szCs w:val="22"/>
              </w:rPr>
              <w:t xml:space="preserve"> </w:t>
            </w:r>
            <w:r w:rsidRPr="002D7865">
              <w:rPr>
                <w:rFonts w:cs="Arial"/>
                <w:sz w:val="22"/>
                <w:szCs w:val="22"/>
              </w:rPr>
              <w:t>hours</w:t>
            </w:r>
          </w:p>
        </w:tc>
      </w:tr>
      <w:tr w:rsidR="00C36776" w:rsidRPr="00EF323F" w14:paraId="461B6D44" w14:textId="77777777" w:rsidTr="00763C89">
        <w:tc>
          <w:tcPr>
            <w:tcW w:w="1458" w:type="pct"/>
            <w:tcBorders>
              <w:top w:val="single" w:sz="4" w:space="0" w:color="808080"/>
              <w:left w:val="nil"/>
              <w:bottom w:val="single" w:sz="4" w:space="0" w:color="808080"/>
              <w:right w:val="single" w:sz="4" w:space="0" w:color="808080"/>
            </w:tcBorders>
          </w:tcPr>
          <w:p w14:paraId="5251ED87" w14:textId="77777777" w:rsidR="00C36776" w:rsidRPr="002D7865" w:rsidRDefault="00C36776" w:rsidP="00C36776">
            <w:pPr>
              <w:pStyle w:val="Tekstpodstawowy"/>
              <w:spacing w:after="120" w:line="240" w:lineRule="auto"/>
              <w:rPr>
                <w:rFonts w:cs="Arial"/>
                <w:sz w:val="22"/>
                <w:szCs w:val="22"/>
              </w:rPr>
            </w:pPr>
          </w:p>
        </w:tc>
        <w:tc>
          <w:tcPr>
            <w:tcW w:w="2083" w:type="pct"/>
            <w:tcBorders>
              <w:top w:val="single" w:sz="4" w:space="0" w:color="808080"/>
              <w:left w:val="single" w:sz="4" w:space="0" w:color="808080"/>
              <w:bottom w:val="single" w:sz="4" w:space="0" w:color="808080"/>
              <w:right w:val="single" w:sz="4" w:space="0" w:color="808080"/>
            </w:tcBorders>
          </w:tcPr>
          <w:p w14:paraId="2C123E5E" w14:textId="77777777" w:rsidR="00C36776" w:rsidRPr="002D7865" w:rsidRDefault="00C36776" w:rsidP="00C36776">
            <w:pPr>
              <w:pStyle w:val="Tekstpodstawowy"/>
              <w:spacing w:after="120" w:line="240" w:lineRule="auto"/>
              <w:rPr>
                <w:rFonts w:cs="Arial"/>
                <w:sz w:val="22"/>
                <w:szCs w:val="22"/>
              </w:rPr>
            </w:pPr>
            <w:r w:rsidRPr="002D7865">
              <w:rPr>
                <w:rFonts w:cs="Arial"/>
                <w:sz w:val="22"/>
                <w:szCs w:val="22"/>
              </w:rPr>
              <w:t>Time to repair - Non Service Affecting Fault</w:t>
            </w:r>
          </w:p>
        </w:tc>
        <w:tc>
          <w:tcPr>
            <w:tcW w:w="1458" w:type="pct"/>
            <w:tcBorders>
              <w:top w:val="single" w:sz="4" w:space="0" w:color="808080"/>
              <w:left w:val="single" w:sz="4" w:space="0" w:color="808080"/>
              <w:bottom w:val="single" w:sz="4" w:space="0" w:color="808080"/>
              <w:right w:val="nil"/>
            </w:tcBorders>
          </w:tcPr>
          <w:p w14:paraId="52EF6C52" w14:textId="77777777" w:rsidR="00C36776" w:rsidRPr="002D7865" w:rsidRDefault="00C36776" w:rsidP="00C36776">
            <w:pPr>
              <w:pStyle w:val="Tekstpodstawowy"/>
              <w:spacing w:after="120" w:line="240" w:lineRule="auto"/>
              <w:rPr>
                <w:rFonts w:cs="Arial"/>
                <w:sz w:val="22"/>
                <w:szCs w:val="22"/>
              </w:rPr>
            </w:pPr>
            <w:r w:rsidRPr="002D7865">
              <w:rPr>
                <w:rFonts w:cs="Arial"/>
                <w:sz w:val="22"/>
                <w:szCs w:val="22"/>
              </w:rPr>
              <w:t>&lt; 10 days</w:t>
            </w:r>
          </w:p>
        </w:tc>
      </w:tr>
      <w:tr w:rsidR="00C36776" w:rsidRPr="00EF323F" w14:paraId="73204572" w14:textId="77777777" w:rsidTr="00763C89">
        <w:tc>
          <w:tcPr>
            <w:tcW w:w="1458" w:type="pct"/>
            <w:tcBorders>
              <w:top w:val="single" w:sz="4" w:space="0" w:color="808080"/>
              <w:left w:val="nil"/>
              <w:bottom w:val="single" w:sz="4" w:space="0" w:color="808080"/>
              <w:right w:val="single" w:sz="4" w:space="0" w:color="808080"/>
            </w:tcBorders>
          </w:tcPr>
          <w:p w14:paraId="253B9DA0" w14:textId="77777777" w:rsidR="00C36776" w:rsidRPr="002D7865" w:rsidRDefault="00C36776" w:rsidP="00C36776">
            <w:pPr>
              <w:pStyle w:val="Tekstpodstawowy"/>
              <w:spacing w:after="120" w:line="240" w:lineRule="auto"/>
              <w:rPr>
                <w:rFonts w:cs="Arial"/>
                <w:sz w:val="22"/>
                <w:szCs w:val="22"/>
              </w:rPr>
            </w:pPr>
            <w:r w:rsidRPr="002D7865">
              <w:rPr>
                <w:rFonts w:cs="Arial"/>
                <w:sz w:val="22"/>
                <w:szCs w:val="22"/>
              </w:rPr>
              <w:t>Availability</w:t>
            </w:r>
          </w:p>
        </w:tc>
        <w:tc>
          <w:tcPr>
            <w:tcW w:w="2083" w:type="pct"/>
            <w:tcBorders>
              <w:top w:val="single" w:sz="4" w:space="0" w:color="808080"/>
              <w:left w:val="single" w:sz="4" w:space="0" w:color="808080"/>
              <w:bottom w:val="single" w:sz="4" w:space="0" w:color="808080"/>
              <w:right w:val="single" w:sz="4" w:space="0" w:color="808080"/>
            </w:tcBorders>
          </w:tcPr>
          <w:p w14:paraId="7B1AC762" w14:textId="77777777" w:rsidR="00C36776" w:rsidRPr="002D7865" w:rsidRDefault="00C36776" w:rsidP="00C36776">
            <w:pPr>
              <w:pStyle w:val="Tekstpodstawowy"/>
              <w:spacing w:after="120" w:line="240" w:lineRule="auto"/>
              <w:rPr>
                <w:rFonts w:cs="Arial"/>
                <w:sz w:val="22"/>
                <w:szCs w:val="22"/>
              </w:rPr>
            </w:pPr>
            <w:r w:rsidRPr="002D7865">
              <w:rPr>
                <w:rFonts w:cs="Arial"/>
                <w:sz w:val="22"/>
                <w:szCs w:val="22"/>
              </w:rPr>
              <w:t>Annual availability per Section</w:t>
            </w:r>
          </w:p>
        </w:tc>
        <w:tc>
          <w:tcPr>
            <w:tcW w:w="1458" w:type="pct"/>
            <w:tcBorders>
              <w:top w:val="single" w:sz="4" w:space="0" w:color="808080"/>
              <w:left w:val="single" w:sz="4" w:space="0" w:color="808080"/>
              <w:bottom w:val="single" w:sz="4" w:space="0" w:color="808080"/>
              <w:right w:val="nil"/>
            </w:tcBorders>
          </w:tcPr>
          <w:p w14:paraId="4D5FE6A6" w14:textId="6E4E4521" w:rsidR="00C36776" w:rsidRPr="002D7865" w:rsidRDefault="00C36776" w:rsidP="00C36776">
            <w:pPr>
              <w:pStyle w:val="Tekstpodstawowy"/>
              <w:spacing w:after="120" w:line="240" w:lineRule="auto"/>
              <w:rPr>
                <w:rFonts w:cs="Arial"/>
                <w:sz w:val="22"/>
                <w:szCs w:val="22"/>
              </w:rPr>
            </w:pPr>
            <w:r w:rsidRPr="002D7865">
              <w:rPr>
                <w:rFonts w:cs="Arial"/>
                <w:sz w:val="22"/>
                <w:szCs w:val="22"/>
              </w:rPr>
              <w:t>99.</w:t>
            </w:r>
            <w:r w:rsidR="004A723E">
              <w:rPr>
                <w:rFonts w:cs="Arial"/>
                <w:sz w:val="22"/>
                <w:szCs w:val="22"/>
              </w:rPr>
              <w:t>7</w:t>
            </w:r>
            <w:r w:rsidRPr="002D7865">
              <w:rPr>
                <w:rFonts w:cs="Arial"/>
                <w:sz w:val="22"/>
                <w:szCs w:val="22"/>
              </w:rPr>
              <w:t>%</w:t>
            </w:r>
          </w:p>
        </w:tc>
      </w:tr>
    </w:tbl>
    <w:p w14:paraId="381509C5" w14:textId="361DF4D5" w:rsidR="00C36776" w:rsidRPr="00EF323F" w:rsidRDefault="00C36776" w:rsidP="682C0FE9">
      <w:pPr>
        <w:spacing w:before="120" w:after="120"/>
        <w:ind w:left="720" w:hanging="720"/>
        <w:jc w:val="both"/>
        <w:rPr>
          <w:rFonts w:ascii="Arial" w:hAnsi="Arial" w:cs="Arial"/>
          <w:b/>
          <w:bCs/>
          <w:sz w:val="22"/>
          <w:szCs w:val="22"/>
        </w:rPr>
      </w:pPr>
      <w:r w:rsidRPr="682C0FE9">
        <w:rPr>
          <w:rFonts w:ascii="Arial" w:hAnsi="Arial" w:cs="Arial"/>
          <w:sz w:val="22"/>
          <w:szCs w:val="22"/>
        </w:rPr>
        <w:t>7.2</w:t>
      </w:r>
      <w:r>
        <w:tab/>
      </w:r>
      <w:r w:rsidRPr="682C0FE9">
        <w:rPr>
          <w:rFonts w:ascii="Arial" w:hAnsi="Arial" w:cs="Arial"/>
          <w:b/>
          <w:bCs/>
          <w:sz w:val="22"/>
          <w:szCs w:val="22"/>
        </w:rPr>
        <w:t>Service Credits</w:t>
      </w:r>
      <w:r w:rsidR="3E5589E4" w:rsidRPr="682C0FE9">
        <w:rPr>
          <w:rFonts w:ascii="Arial" w:hAnsi="Arial" w:cs="Arial"/>
          <w:b/>
          <w:bCs/>
          <w:sz w:val="22"/>
          <w:szCs w:val="22"/>
        </w:rPr>
        <w:t xml:space="preserve"> (contractual penalties)</w:t>
      </w:r>
    </w:p>
    <w:p w14:paraId="1A249F03" w14:textId="1A650337" w:rsidR="00C36776" w:rsidRPr="00EF323F" w:rsidRDefault="00C36776" w:rsidP="00C36776">
      <w:pPr>
        <w:spacing w:after="120"/>
        <w:ind w:left="720"/>
        <w:jc w:val="both"/>
        <w:rPr>
          <w:rFonts w:ascii="Arial" w:hAnsi="Arial" w:cs="Arial"/>
          <w:sz w:val="22"/>
          <w:szCs w:val="22"/>
        </w:rPr>
      </w:pPr>
      <w:r w:rsidRPr="682C0FE9">
        <w:rPr>
          <w:rFonts w:ascii="Arial" w:hAnsi="Arial" w:cs="Arial"/>
          <w:sz w:val="22"/>
          <w:szCs w:val="22"/>
        </w:rPr>
        <w:t xml:space="preserve">Subject to Clause 7 of this Agreement, </w:t>
      </w:r>
      <w:r w:rsidR="00A27150" w:rsidRPr="682C0FE9">
        <w:rPr>
          <w:rFonts w:ascii="Arial" w:hAnsi="Arial" w:cs="Arial"/>
          <w:sz w:val="22"/>
          <w:szCs w:val="22"/>
        </w:rPr>
        <w:t>the Contractor</w:t>
      </w:r>
      <w:r w:rsidRPr="682C0FE9">
        <w:rPr>
          <w:rFonts w:ascii="Arial" w:hAnsi="Arial" w:cs="Arial"/>
          <w:sz w:val="22"/>
          <w:szCs w:val="22"/>
        </w:rPr>
        <w:t xml:space="preserve"> will provide the Customer with Service Credits</w:t>
      </w:r>
      <w:r w:rsidR="30AE88BF" w:rsidRPr="682C0FE9">
        <w:rPr>
          <w:rFonts w:ascii="Arial" w:hAnsi="Arial" w:cs="Arial"/>
          <w:sz w:val="22"/>
          <w:szCs w:val="22"/>
        </w:rPr>
        <w:t xml:space="preserve"> (contractual penalties)</w:t>
      </w:r>
      <w:r w:rsidRPr="682C0FE9">
        <w:rPr>
          <w:rFonts w:ascii="Arial" w:hAnsi="Arial" w:cs="Arial"/>
          <w:sz w:val="22"/>
          <w:szCs w:val="22"/>
        </w:rPr>
        <w:t>, as set out below.</w:t>
      </w:r>
    </w:p>
    <w:p w14:paraId="09F504C5"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 xml:space="preserve"> (a)</w:t>
      </w:r>
      <w:r w:rsidRPr="00EF323F">
        <w:rPr>
          <w:rFonts w:ascii="Arial" w:hAnsi="Arial" w:cs="Arial"/>
          <w:sz w:val="22"/>
          <w:szCs w:val="22"/>
        </w:rPr>
        <w:tab/>
        <w:t>Delivery of the IRU</w:t>
      </w:r>
    </w:p>
    <w:p w14:paraId="17C4A268" w14:textId="421297E2" w:rsidR="00C36776" w:rsidRPr="00EF323F" w:rsidRDefault="00C36776" w:rsidP="00C36776">
      <w:pPr>
        <w:spacing w:after="120"/>
        <w:ind w:left="2160" w:hanging="720"/>
        <w:jc w:val="both"/>
        <w:rPr>
          <w:rFonts w:ascii="Arial" w:hAnsi="Arial" w:cs="Arial"/>
          <w:sz w:val="22"/>
          <w:szCs w:val="22"/>
        </w:rPr>
      </w:pPr>
      <w:r w:rsidRPr="00EF323F">
        <w:rPr>
          <w:rFonts w:ascii="Arial" w:hAnsi="Arial" w:cs="Arial"/>
          <w:sz w:val="22"/>
          <w:szCs w:val="22"/>
        </w:rPr>
        <w:lastRenderedPageBreak/>
        <w:t>(i)</w:t>
      </w:r>
      <w:r w:rsidRPr="00EF323F">
        <w:rPr>
          <w:rFonts w:ascii="Arial" w:hAnsi="Arial" w:cs="Arial"/>
          <w:sz w:val="22"/>
          <w:szCs w:val="22"/>
        </w:rPr>
        <w:tab/>
        <w:t xml:space="preserve">If </w:t>
      </w:r>
      <w:r w:rsidR="00A27150">
        <w:rPr>
          <w:rFonts w:ascii="Arial" w:hAnsi="Arial" w:cs="Arial"/>
          <w:sz w:val="22"/>
          <w:szCs w:val="22"/>
        </w:rPr>
        <w:t>the Contractor</w:t>
      </w:r>
      <w:r w:rsidRPr="00EF323F">
        <w:rPr>
          <w:rFonts w:ascii="Arial" w:hAnsi="Arial" w:cs="Arial"/>
          <w:sz w:val="22"/>
          <w:szCs w:val="22"/>
        </w:rPr>
        <w:t xml:space="preserve"> fails to </w:t>
      </w:r>
      <w:r w:rsidR="0089788A">
        <w:rPr>
          <w:rFonts w:ascii="Arial" w:hAnsi="Arial" w:cs="Arial"/>
          <w:sz w:val="22"/>
          <w:szCs w:val="22"/>
        </w:rPr>
        <w:t xml:space="preserve">prepare Dark </w:t>
      </w:r>
      <w:r w:rsidR="00F85D54">
        <w:rPr>
          <w:rFonts w:ascii="Arial" w:hAnsi="Arial" w:cs="Arial"/>
          <w:sz w:val="22"/>
          <w:szCs w:val="22"/>
        </w:rPr>
        <w:t>Fibre</w:t>
      </w:r>
      <w:r w:rsidR="0089788A">
        <w:rPr>
          <w:rFonts w:ascii="Arial" w:hAnsi="Arial" w:cs="Arial"/>
          <w:sz w:val="22"/>
          <w:szCs w:val="22"/>
        </w:rPr>
        <w:t xml:space="preserve"> with time line set in </w:t>
      </w:r>
      <w:r w:rsidR="00217794">
        <w:rPr>
          <w:rFonts w:ascii="Arial" w:hAnsi="Arial" w:cs="Arial"/>
          <w:sz w:val="22"/>
          <w:szCs w:val="22"/>
        </w:rPr>
        <w:t>the Schedule</w:t>
      </w:r>
      <w:r w:rsidR="0089788A">
        <w:rPr>
          <w:rFonts w:ascii="Arial" w:hAnsi="Arial" w:cs="Arial"/>
          <w:sz w:val="22"/>
          <w:szCs w:val="22"/>
        </w:rPr>
        <w:t xml:space="preserve"> 3 to this </w:t>
      </w:r>
      <w:r w:rsidR="00217794">
        <w:rPr>
          <w:rFonts w:ascii="Arial" w:hAnsi="Arial" w:cs="Arial"/>
          <w:sz w:val="22"/>
          <w:szCs w:val="22"/>
        </w:rPr>
        <w:t>A</w:t>
      </w:r>
      <w:r w:rsidR="0089788A">
        <w:rPr>
          <w:rFonts w:ascii="Arial" w:hAnsi="Arial" w:cs="Arial"/>
          <w:sz w:val="22"/>
          <w:szCs w:val="22"/>
        </w:rPr>
        <w:t>greement clause 2.1</w:t>
      </w:r>
      <w:r w:rsidRPr="00EF323F">
        <w:rPr>
          <w:rFonts w:ascii="Arial" w:hAnsi="Arial" w:cs="Arial"/>
          <w:sz w:val="22"/>
          <w:szCs w:val="22"/>
        </w:rPr>
        <w:t xml:space="preserve">, the Customer will be entitled to a </w:t>
      </w:r>
      <w:r w:rsidR="0013585A">
        <w:rPr>
          <w:rFonts w:ascii="Arial" w:hAnsi="Arial" w:cs="Arial"/>
          <w:sz w:val="22"/>
          <w:szCs w:val="22"/>
        </w:rPr>
        <w:t>S</w:t>
      </w:r>
      <w:r w:rsidR="0013585A" w:rsidRPr="00EF323F">
        <w:rPr>
          <w:rFonts w:ascii="Arial" w:hAnsi="Arial" w:cs="Arial"/>
          <w:sz w:val="22"/>
          <w:szCs w:val="22"/>
        </w:rPr>
        <w:t xml:space="preserve">ervice </w:t>
      </w:r>
      <w:r w:rsidR="0013585A">
        <w:rPr>
          <w:rFonts w:ascii="Arial" w:hAnsi="Arial" w:cs="Arial"/>
          <w:sz w:val="22"/>
          <w:szCs w:val="22"/>
        </w:rPr>
        <w:t>C</w:t>
      </w:r>
      <w:r w:rsidR="0013585A" w:rsidRPr="00EF323F">
        <w:rPr>
          <w:rFonts w:ascii="Arial" w:hAnsi="Arial" w:cs="Arial"/>
          <w:sz w:val="22"/>
          <w:szCs w:val="22"/>
        </w:rPr>
        <w:t xml:space="preserve">redit </w:t>
      </w:r>
      <w:r w:rsidRPr="00EF323F">
        <w:rPr>
          <w:rFonts w:ascii="Arial" w:hAnsi="Arial" w:cs="Arial"/>
          <w:sz w:val="22"/>
          <w:szCs w:val="22"/>
        </w:rPr>
        <w:t xml:space="preserve">in accordance with this Clause. </w:t>
      </w:r>
    </w:p>
    <w:p w14:paraId="6D972308" w14:textId="77777777" w:rsidR="00C36776" w:rsidRPr="00EF323F" w:rsidRDefault="00C36776" w:rsidP="00C36776">
      <w:pPr>
        <w:spacing w:after="120"/>
        <w:ind w:left="2160" w:hanging="720"/>
        <w:jc w:val="both"/>
        <w:rPr>
          <w:rFonts w:ascii="Arial" w:hAnsi="Arial" w:cs="Arial"/>
          <w:sz w:val="22"/>
          <w:szCs w:val="22"/>
        </w:rPr>
      </w:pPr>
      <w:r w:rsidRPr="00EF323F">
        <w:rPr>
          <w:rFonts w:ascii="Arial" w:hAnsi="Arial" w:cs="Arial"/>
          <w:sz w:val="22"/>
          <w:szCs w:val="22"/>
        </w:rPr>
        <w:t>(ii)</w:t>
      </w:r>
      <w:r w:rsidRPr="00EF323F">
        <w:rPr>
          <w:rFonts w:ascii="Arial" w:hAnsi="Arial" w:cs="Arial"/>
          <w:sz w:val="22"/>
          <w:szCs w:val="22"/>
        </w:rPr>
        <w:tab/>
        <w:t xml:space="preserve">If only part of an order is delayed, valid credits will be payable only in respect of the Dark Fibre Sections that are not delivered by the Customer Committed Date. </w:t>
      </w:r>
    </w:p>
    <w:p w14:paraId="5A27CD09" w14:textId="77777777" w:rsidR="00C36776" w:rsidRPr="00EF323F" w:rsidRDefault="00C36776" w:rsidP="00C36776">
      <w:pPr>
        <w:spacing w:after="120"/>
        <w:ind w:left="2160" w:hanging="720"/>
        <w:jc w:val="both"/>
        <w:rPr>
          <w:rFonts w:ascii="Arial" w:hAnsi="Arial" w:cs="Arial"/>
          <w:sz w:val="22"/>
          <w:szCs w:val="22"/>
        </w:rPr>
      </w:pPr>
      <w:r w:rsidRPr="00EF323F">
        <w:rPr>
          <w:rFonts w:ascii="Arial" w:hAnsi="Arial" w:cs="Arial"/>
          <w:sz w:val="22"/>
          <w:szCs w:val="22"/>
        </w:rPr>
        <w:t>(iii)</w:t>
      </w:r>
      <w:r w:rsidRPr="00EF323F">
        <w:rPr>
          <w:rFonts w:ascii="Arial" w:hAnsi="Arial" w:cs="Arial"/>
          <w:sz w:val="22"/>
          <w:szCs w:val="22"/>
        </w:rPr>
        <w:tab/>
        <w:t>Service Credits will be calculated as follows:</w:t>
      </w:r>
    </w:p>
    <w:tbl>
      <w:tblPr>
        <w:tblW w:w="5000" w:type="pct"/>
        <w:tblLook w:val="0000" w:firstRow="0" w:lastRow="0" w:firstColumn="0" w:lastColumn="0" w:noHBand="0" w:noVBand="0"/>
      </w:tblPr>
      <w:tblGrid>
        <w:gridCol w:w="5523"/>
        <w:gridCol w:w="4197"/>
      </w:tblGrid>
      <w:tr w:rsidR="00C36776" w:rsidRPr="00EF323F" w14:paraId="7B8B895C" w14:textId="77777777" w:rsidTr="00763C89">
        <w:tc>
          <w:tcPr>
            <w:tcW w:w="2841" w:type="pct"/>
          </w:tcPr>
          <w:p w14:paraId="43F1B819" w14:textId="77777777" w:rsidR="00C36776" w:rsidRPr="00EF323F" w:rsidRDefault="00C36776" w:rsidP="00B758CC">
            <w:pPr>
              <w:numPr>
                <w:ilvl w:val="12"/>
                <w:numId w:val="0"/>
              </w:numPr>
              <w:spacing w:after="120"/>
              <w:rPr>
                <w:rFonts w:ascii="Arial" w:hAnsi="Arial" w:cs="Arial"/>
                <w:b/>
                <w:sz w:val="22"/>
                <w:szCs w:val="22"/>
              </w:rPr>
            </w:pPr>
            <w:r w:rsidRPr="00EF323F">
              <w:rPr>
                <w:rFonts w:ascii="Arial" w:hAnsi="Arial" w:cs="Arial"/>
                <w:b/>
                <w:sz w:val="22"/>
                <w:szCs w:val="22"/>
              </w:rPr>
              <w:t xml:space="preserve">Number of full Working Days by which </w:t>
            </w:r>
            <w:r w:rsidR="00B758CC">
              <w:rPr>
                <w:rFonts w:ascii="Arial" w:hAnsi="Arial" w:cs="Arial"/>
                <w:b/>
                <w:sz w:val="22"/>
                <w:szCs w:val="22"/>
              </w:rPr>
              <w:t>the Contractor</w:t>
            </w:r>
            <w:r w:rsidRPr="00EF323F">
              <w:rPr>
                <w:rFonts w:ascii="Arial" w:hAnsi="Arial" w:cs="Arial"/>
                <w:b/>
                <w:sz w:val="22"/>
                <w:szCs w:val="22"/>
              </w:rPr>
              <w:t xml:space="preserve"> fails to meet Customer Committed Date for Dark Fibre Section:</w:t>
            </w:r>
          </w:p>
        </w:tc>
        <w:tc>
          <w:tcPr>
            <w:tcW w:w="2159" w:type="pct"/>
          </w:tcPr>
          <w:p w14:paraId="2B306B27" w14:textId="6D1B3197" w:rsidR="00C36776" w:rsidRPr="00EF323F" w:rsidRDefault="00C36776" w:rsidP="00C36776">
            <w:pPr>
              <w:numPr>
                <w:ilvl w:val="12"/>
                <w:numId w:val="0"/>
              </w:numPr>
              <w:spacing w:after="120"/>
              <w:rPr>
                <w:rFonts w:ascii="Arial" w:hAnsi="Arial" w:cs="Arial"/>
                <w:b/>
                <w:sz w:val="22"/>
                <w:szCs w:val="22"/>
              </w:rPr>
            </w:pPr>
            <w:r w:rsidRPr="00EF323F">
              <w:rPr>
                <w:rFonts w:ascii="Arial" w:hAnsi="Arial" w:cs="Arial"/>
                <w:b/>
                <w:sz w:val="22"/>
                <w:szCs w:val="22"/>
              </w:rPr>
              <w:t xml:space="preserve">Service Credits as % of current year </w:t>
            </w:r>
            <w:r w:rsidR="00B6453E">
              <w:rPr>
                <w:rFonts w:ascii="Arial" w:hAnsi="Arial" w:cs="Arial"/>
                <w:b/>
                <w:sz w:val="22"/>
                <w:szCs w:val="22"/>
              </w:rPr>
              <w:t>Maintenance Charges</w:t>
            </w:r>
            <w:r w:rsidRPr="00EF323F">
              <w:rPr>
                <w:rFonts w:ascii="Arial" w:hAnsi="Arial" w:cs="Arial"/>
                <w:b/>
                <w:sz w:val="22"/>
                <w:szCs w:val="22"/>
              </w:rPr>
              <w:t xml:space="preserve"> of affected Dark Fibre Section:</w:t>
            </w:r>
          </w:p>
        </w:tc>
      </w:tr>
      <w:tr w:rsidR="00C36776" w:rsidRPr="00EF323F" w14:paraId="156EABF6" w14:textId="77777777" w:rsidTr="00763C89">
        <w:tc>
          <w:tcPr>
            <w:tcW w:w="2841" w:type="pct"/>
            <w:tcBorders>
              <w:bottom w:val="single" w:sz="4" w:space="0" w:color="808080"/>
              <w:right w:val="single" w:sz="4" w:space="0" w:color="808080"/>
            </w:tcBorders>
          </w:tcPr>
          <w:p w14:paraId="33219897" w14:textId="77777777" w:rsidR="00C36776" w:rsidRPr="00EF323F" w:rsidRDefault="00C36776" w:rsidP="00C36776">
            <w:pPr>
              <w:numPr>
                <w:ilvl w:val="12"/>
                <w:numId w:val="0"/>
              </w:numPr>
              <w:spacing w:after="120"/>
              <w:jc w:val="center"/>
              <w:rPr>
                <w:rFonts w:ascii="Arial" w:hAnsi="Arial" w:cs="Arial"/>
                <w:sz w:val="22"/>
                <w:szCs w:val="22"/>
              </w:rPr>
            </w:pPr>
            <w:r w:rsidRPr="00EF323F">
              <w:rPr>
                <w:rFonts w:ascii="Arial" w:hAnsi="Arial" w:cs="Arial"/>
                <w:sz w:val="22"/>
                <w:szCs w:val="22"/>
              </w:rPr>
              <w:t xml:space="preserve">0 to 5 days </w:t>
            </w:r>
          </w:p>
        </w:tc>
        <w:tc>
          <w:tcPr>
            <w:tcW w:w="2159" w:type="pct"/>
            <w:tcBorders>
              <w:left w:val="single" w:sz="4" w:space="0" w:color="808080"/>
              <w:bottom w:val="single" w:sz="4" w:space="0" w:color="808080"/>
            </w:tcBorders>
          </w:tcPr>
          <w:p w14:paraId="2AE7B099" w14:textId="474A6AB0" w:rsidR="00C36776" w:rsidRPr="00EF323F" w:rsidRDefault="00043B5F" w:rsidP="00C36776">
            <w:pPr>
              <w:numPr>
                <w:ilvl w:val="12"/>
                <w:numId w:val="0"/>
              </w:numPr>
              <w:spacing w:after="120"/>
              <w:jc w:val="center"/>
              <w:rPr>
                <w:rFonts w:ascii="Arial" w:hAnsi="Arial" w:cs="Arial"/>
                <w:sz w:val="22"/>
                <w:szCs w:val="22"/>
              </w:rPr>
            </w:pPr>
            <w:r>
              <w:rPr>
                <w:rFonts w:ascii="Arial" w:hAnsi="Arial" w:cs="Arial"/>
                <w:sz w:val="22"/>
                <w:szCs w:val="22"/>
              </w:rPr>
              <w:t>5</w:t>
            </w:r>
          </w:p>
        </w:tc>
      </w:tr>
      <w:tr w:rsidR="00C36776" w:rsidRPr="00EF323F" w14:paraId="060B41B1" w14:textId="77777777" w:rsidTr="00763C89">
        <w:tc>
          <w:tcPr>
            <w:tcW w:w="2841" w:type="pct"/>
            <w:tcBorders>
              <w:top w:val="single" w:sz="4" w:space="0" w:color="808080"/>
              <w:bottom w:val="single" w:sz="4" w:space="0" w:color="808080"/>
              <w:right w:val="single" w:sz="4" w:space="0" w:color="808080"/>
            </w:tcBorders>
          </w:tcPr>
          <w:p w14:paraId="51C7AFB1" w14:textId="77777777" w:rsidR="00C36776" w:rsidRPr="00EF323F" w:rsidRDefault="00C36776" w:rsidP="00C36776">
            <w:pPr>
              <w:numPr>
                <w:ilvl w:val="12"/>
                <w:numId w:val="0"/>
              </w:numPr>
              <w:spacing w:after="120"/>
              <w:jc w:val="center"/>
              <w:rPr>
                <w:rFonts w:ascii="Arial" w:hAnsi="Arial" w:cs="Arial"/>
                <w:sz w:val="22"/>
                <w:szCs w:val="22"/>
              </w:rPr>
            </w:pPr>
            <w:r w:rsidRPr="00EF323F">
              <w:rPr>
                <w:rFonts w:ascii="Arial" w:hAnsi="Arial" w:cs="Arial"/>
                <w:sz w:val="22"/>
                <w:szCs w:val="22"/>
              </w:rPr>
              <w:t xml:space="preserve">6 to 10 days </w:t>
            </w:r>
          </w:p>
        </w:tc>
        <w:tc>
          <w:tcPr>
            <w:tcW w:w="2159" w:type="pct"/>
            <w:tcBorders>
              <w:top w:val="single" w:sz="4" w:space="0" w:color="808080"/>
              <w:left w:val="single" w:sz="4" w:space="0" w:color="808080"/>
              <w:bottom w:val="single" w:sz="4" w:space="0" w:color="808080"/>
            </w:tcBorders>
          </w:tcPr>
          <w:p w14:paraId="74AC0365" w14:textId="0CEBAD18" w:rsidR="00C36776" w:rsidRPr="00EF323F" w:rsidRDefault="00043B5F" w:rsidP="00C36776">
            <w:pPr>
              <w:numPr>
                <w:ilvl w:val="12"/>
                <w:numId w:val="0"/>
              </w:numPr>
              <w:spacing w:after="120"/>
              <w:jc w:val="center"/>
              <w:rPr>
                <w:rFonts w:ascii="Arial" w:hAnsi="Arial" w:cs="Arial"/>
                <w:sz w:val="22"/>
                <w:szCs w:val="22"/>
              </w:rPr>
            </w:pPr>
            <w:r>
              <w:rPr>
                <w:rFonts w:ascii="Arial" w:hAnsi="Arial" w:cs="Arial"/>
                <w:sz w:val="22"/>
                <w:szCs w:val="22"/>
              </w:rPr>
              <w:t>10</w:t>
            </w:r>
          </w:p>
        </w:tc>
      </w:tr>
      <w:tr w:rsidR="00C36776" w:rsidRPr="00EF323F" w14:paraId="72A64433" w14:textId="77777777" w:rsidTr="00763C89">
        <w:tc>
          <w:tcPr>
            <w:tcW w:w="2841" w:type="pct"/>
            <w:tcBorders>
              <w:top w:val="single" w:sz="4" w:space="0" w:color="808080"/>
              <w:bottom w:val="single" w:sz="4" w:space="0" w:color="808080"/>
              <w:right w:val="single" w:sz="4" w:space="0" w:color="808080"/>
            </w:tcBorders>
          </w:tcPr>
          <w:p w14:paraId="78E3CA7C" w14:textId="77777777" w:rsidR="00C36776" w:rsidRPr="00EF323F" w:rsidRDefault="00C36776" w:rsidP="00C36776">
            <w:pPr>
              <w:numPr>
                <w:ilvl w:val="12"/>
                <w:numId w:val="0"/>
              </w:numPr>
              <w:spacing w:after="120"/>
              <w:jc w:val="center"/>
              <w:rPr>
                <w:rFonts w:ascii="Arial" w:hAnsi="Arial" w:cs="Arial"/>
                <w:sz w:val="22"/>
                <w:szCs w:val="22"/>
              </w:rPr>
            </w:pPr>
            <w:r w:rsidRPr="00EF323F">
              <w:rPr>
                <w:rFonts w:ascii="Arial" w:hAnsi="Arial" w:cs="Arial"/>
                <w:sz w:val="22"/>
                <w:szCs w:val="22"/>
              </w:rPr>
              <w:t xml:space="preserve">11 to 30 days </w:t>
            </w:r>
          </w:p>
        </w:tc>
        <w:tc>
          <w:tcPr>
            <w:tcW w:w="2159" w:type="pct"/>
            <w:tcBorders>
              <w:top w:val="single" w:sz="4" w:space="0" w:color="808080"/>
              <w:left w:val="single" w:sz="4" w:space="0" w:color="808080"/>
              <w:bottom w:val="single" w:sz="4" w:space="0" w:color="808080"/>
            </w:tcBorders>
          </w:tcPr>
          <w:p w14:paraId="55DBF72C" w14:textId="485C2C50" w:rsidR="00C36776" w:rsidRPr="00EF323F" w:rsidRDefault="00043B5F" w:rsidP="00C36776">
            <w:pPr>
              <w:numPr>
                <w:ilvl w:val="12"/>
                <w:numId w:val="0"/>
              </w:numPr>
              <w:spacing w:after="120"/>
              <w:jc w:val="center"/>
              <w:rPr>
                <w:rFonts w:ascii="Arial" w:hAnsi="Arial" w:cs="Arial"/>
                <w:sz w:val="22"/>
                <w:szCs w:val="22"/>
              </w:rPr>
            </w:pPr>
            <w:r>
              <w:rPr>
                <w:rFonts w:ascii="Arial" w:hAnsi="Arial" w:cs="Arial"/>
                <w:sz w:val="22"/>
                <w:szCs w:val="22"/>
              </w:rPr>
              <w:t>15</w:t>
            </w:r>
          </w:p>
        </w:tc>
      </w:tr>
      <w:tr w:rsidR="00C36776" w:rsidRPr="00EF323F" w14:paraId="416172CD" w14:textId="77777777" w:rsidTr="00763C89">
        <w:tc>
          <w:tcPr>
            <w:tcW w:w="2841" w:type="pct"/>
            <w:tcBorders>
              <w:top w:val="single" w:sz="4" w:space="0" w:color="808080"/>
              <w:right w:val="single" w:sz="4" w:space="0" w:color="808080"/>
            </w:tcBorders>
          </w:tcPr>
          <w:p w14:paraId="6F9343F9" w14:textId="77777777" w:rsidR="00C36776" w:rsidRPr="00EF323F" w:rsidRDefault="00C36776" w:rsidP="00C36776">
            <w:pPr>
              <w:numPr>
                <w:ilvl w:val="12"/>
                <w:numId w:val="0"/>
              </w:numPr>
              <w:spacing w:after="120"/>
              <w:jc w:val="center"/>
              <w:rPr>
                <w:rFonts w:ascii="Arial" w:hAnsi="Arial" w:cs="Arial"/>
                <w:sz w:val="22"/>
                <w:szCs w:val="22"/>
              </w:rPr>
            </w:pPr>
            <w:r w:rsidRPr="00EF323F">
              <w:rPr>
                <w:rFonts w:ascii="Arial" w:hAnsi="Arial" w:cs="Arial"/>
                <w:sz w:val="22"/>
                <w:szCs w:val="22"/>
              </w:rPr>
              <w:t>31 days plus</w:t>
            </w:r>
          </w:p>
        </w:tc>
        <w:tc>
          <w:tcPr>
            <w:tcW w:w="2159" w:type="pct"/>
            <w:tcBorders>
              <w:top w:val="single" w:sz="4" w:space="0" w:color="808080"/>
              <w:left w:val="single" w:sz="4" w:space="0" w:color="808080"/>
            </w:tcBorders>
          </w:tcPr>
          <w:p w14:paraId="7FA39393" w14:textId="131CD48E" w:rsidR="00C36776" w:rsidRPr="00EF323F" w:rsidRDefault="00043B5F" w:rsidP="00C36776">
            <w:pPr>
              <w:numPr>
                <w:ilvl w:val="12"/>
                <w:numId w:val="0"/>
              </w:numPr>
              <w:spacing w:after="120"/>
              <w:jc w:val="center"/>
              <w:rPr>
                <w:rFonts w:ascii="Arial" w:hAnsi="Arial" w:cs="Arial"/>
                <w:sz w:val="22"/>
                <w:szCs w:val="22"/>
              </w:rPr>
            </w:pPr>
            <w:r>
              <w:rPr>
                <w:rFonts w:ascii="Arial" w:hAnsi="Arial" w:cs="Arial"/>
                <w:sz w:val="22"/>
                <w:szCs w:val="22"/>
              </w:rPr>
              <w:t>25</w:t>
            </w:r>
          </w:p>
        </w:tc>
      </w:tr>
    </w:tbl>
    <w:p w14:paraId="527DFAD0" w14:textId="77777777" w:rsidR="00C36776" w:rsidRPr="00EF323F" w:rsidRDefault="00C36776" w:rsidP="00C36776">
      <w:pPr>
        <w:spacing w:before="120" w:after="120"/>
        <w:ind w:left="720"/>
        <w:jc w:val="both"/>
        <w:rPr>
          <w:rFonts w:ascii="Arial" w:hAnsi="Arial" w:cs="Arial"/>
          <w:sz w:val="22"/>
          <w:szCs w:val="22"/>
        </w:rPr>
      </w:pPr>
      <w:r w:rsidRPr="00EF323F">
        <w:rPr>
          <w:rFonts w:ascii="Arial" w:hAnsi="Arial" w:cs="Arial"/>
          <w:sz w:val="22"/>
          <w:szCs w:val="22"/>
        </w:rPr>
        <w:t>(b)</w:t>
      </w:r>
      <w:r w:rsidRPr="00EF323F">
        <w:rPr>
          <w:rFonts w:ascii="Arial" w:hAnsi="Arial" w:cs="Arial"/>
          <w:sz w:val="22"/>
          <w:szCs w:val="22"/>
        </w:rPr>
        <w:tab/>
        <w:t>Fault repair time for Service Affecting Faults</w:t>
      </w:r>
    </w:p>
    <w:p w14:paraId="460BDD52" w14:textId="617064E6"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 xml:space="preserve">If the repair time for Service Affecting Faults falls below the thresholds as set out in the table below the Customer will have the right to claim </w:t>
      </w:r>
      <w:r w:rsidR="0013585A">
        <w:rPr>
          <w:rFonts w:ascii="Arial" w:hAnsi="Arial" w:cs="Arial"/>
          <w:sz w:val="22"/>
          <w:szCs w:val="22"/>
        </w:rPr>
        <w:t>S</w:t>
      </w:r>
      <w:r w:rsidR="0013585A" w:rsidRPr="00EF323F">
        <w:rPr>
          <w:rFonts w:ascii="Arial" w:hAnsi="Arial" w:cs="Arial"/>
          <w:sz w:val="22"/>
          <w:szCs w:val="22"/>
        </w:rPr>
        <w:t xml:space="preserve">ervice </w:t>
      </w:r>
      <w:r w:rsidR="0013585A">
        <w:rPr>
          <w:rFonts w:ascii="Arial" w:hAnsi="Arial" w:cs="Arial"/>
          <w:sz w:val="22"/>
          <w:szCs w:val="22"/>
        </w:rPr>
        <w:t>C</w:t>
      </w:r>
      <w:r w:rsidR="0013585A" w:rsidRPr="00EF323F">
        <w:rPr>
          <w:rFonts w:ascii="Arial" w:hAnsi="Arial" w:cs="Arial"/>
          <w:sz w:val="22"/>
          <w:szCs w:val="22"/>
        </w:rPr>
        <w:t xml:space="preserve">redits </w:t>
      </w:r>
    </w:p>
    <w:p w14:paraId="503671DF" w14:textId="13D8F08B" w:rsidR="00C36776" w:rsidRPr="00EF323F" w:rsidRDefault="00C36776" w:rsidP="00C36776">
      <w:pPr>
        <w:spacing w:after="120"/>
        <w:ind w:left="2160" w:hanging="720"/>
        <w:jc w:val="both"/>
        <w:rPr>
          <w:rFonts w:ascii="Arial" w:hAnsi="Arial" w:cs="Arial"/>
          <w:sz w:val="22"/>
          <w:szCs w:val="22"/>
        </w:rPr>
      </w:pPr>
      <w:r w:rsidRPr="00EF323F">
        <w:rPr>
          <w:rFonts w:ascii="Arial" w:hAnsi="Arial" w:cs="Arial"/>
          <w:sz w:val="22"/>
          <w:szCs w:val="22"/>
        </w:rPr>
        <w:t>(i)</w:t>
      </w:r>
      <w:r w:rsidRPr="00EF323F">
        <w:rPr>
          <w:rFonts w:ascii="Arial" w:hAnsi="Arial" w:cs="Arial"/>
          <w:sz w:val="22"/>
          <w:szCs w:val="22"/>
        </w:rPr>
        <w:tab/>
        <w:t xml:space="preserve">Where repair time exceeds </w:t>
      </w:r>
      <w:r w:rsidR="000A1B89">
        <w:rPr>
          <w:rFonts w:ascii="Arial" w:hAnsi="Arial" w:cs="Arial"/>
          <w:sz w:val="22"/>
          <w:szCs w:val="22"/>
        </w:rPr>
        <w:t>8</w:t>
      </w:r>
      <w:r w:rsidR="000A1B89" w:rsidRPr="00EF323F">
        <w:rPr>
          <w:rFonts w:ascii="Arial" w:hAnsi="Arial" w:cs="Arial"/>
          <w:sz w:val="22"/>
          <w:szCs w:val="22"/>
        </w:rPr>
        <w:t xml:space="preserve"> </w:t>
      </w:r>
      <w:r w:rsidRPr="00EF323F">
        <w:rPr>
          <w:rFonts w:ascii="Arial" w:hAnsi="Arial" w:cs="Arial"/>
          <w:sz w:val="22"/>
          <w:szCs w:val="22"/>
        </w:rPr>
        <w:t xml:space="preserve">hours during the Monthly Review Period, the Customer will be entitled </w:t>
      </w:r>
      <w:r w:rsidR="00BC02A9">
        <w:rPr>
          <w:rFonts w:ascii="Arial" w:hAnsi="Arial" w:cs="Arial"/>
          <w:sz w:val="22"/>
          <w:szCs w:val="22"/>
        </w:rPr>
        <w:t>(</w:t>
      </w:r>
      <w:r w:rsidR="00D203AF" w:rsidRPr="00D203AF">
        <w:rPr>
          <w:rFonts w:ascii="Arial" w:hAnsi="Arial" w:cs="Arial"/>
          <w:sz w:val="22"/>
          <w:szCs w:val="22"/>
        </w:rPr>
        <w:t xml:space="preserve">for each exceeded repair </w:t>
      </w:r>
      <w:r w:rsidR="00C476CC">
        <w:rPr>
          <w:rFonts w:ascii="Arial" w:hAnsi="Arial" w:cs="Arial"/>
          <w:sz w:val="22"/>
          <w:szCs w:val="22"/>
        </w:rPr>
        <w:t>time</w:t>
      </w:r>
      <w:r w:rsidR="002271F4">
        <w:rPr>
          <w:rFonts w:ascii="Arial" w:hAnsi="Arial" w:cs="Arial"/>
          <w:sz w:val="22"/>
          <w:szCs w:val="22"/>
        </w:rPr>
        <w:t>)</w:t>
      </w:r>
      <w:r w:rsidR="005949E2">
        <w:rPr>
          <w:rFonts w:ascii="Arial" w:hAnsi="Arial" w:cs="Arial"/>
          <w:sz w:val="22"/>
          <w:szCs w:val="22"/>
        </w:rPr>
        <w:t xml:space="preserve"> </w:t>
      </w:r>
      <w:r w:rsidRPr="00EF323F">
        <w:rPr>
          <w:rFonts w:ascii="Arial" w:hAnsi="Arial" w:cs="Arial"/>
          <w:sz w:val="22"/>
          <w:szCs w:val="22"/>
        </w:rPr>
        <w:t xml:space="preserve">to Service Credits on the applicable </w:t>
      </w:r>
      <w:r w:rsidR="00AC07A7">
        <w:rPr>
          <w:rFonts w:ascii="Arial" w:hAnsi="Arial" w:cs="Arial"/>
          <w:sz w:val="22"/>
          <w:szCs w:val="22"/>
        </w:rPr>
        <w:t>Route</w:t>
      </w:r>
      <w:r w:rsidR="00AC07A7" w:rsidRPr="00EF323F">
        <w:rPr>
          <w:rFonts w:ascii="Arial" w:hAnsi="Arial" w:cs="Arial"/>
          <w:sz w:val="22"/>
          <w:szCs w:val="22"/>
        </w:rPr>
        <w:t xml:space="preserve"> </w:t>
      </w:r>
      <w:r w:rsidR="0026003F">
        <w:rPr>
          <w:rFonts w:ascii="Arial" w:hAnsi="Arial" w:cs="Arial"/>
          <w:sz w:val="22"/>
          <w:szCs w:val="22"/>
        </w:rPr>
        <w:t>annual Maintenance C</w:t>
      </w:r>
      <w:r w:rsidRPr="00EF323F">
        <w:rPr>
          <w:rFonts w:ascii="Arial" w:hAnsi="Arial" w:cs="Arial"/>
          <w:sz w:val="22"/>
          <w:szCs w:val="22"/>
        </w:rPr>
        <w:t>harge</w:t>
      </w:r>
      <w:r w:rsidR="00B4272E">
        <w:rPr>
          <w:rFonts w:ascii="Arial" w:hAnsi="Arial" w:cs="Arial"/>
          <w:sz w:val="22"/>
          <w:szCs w:val="22"/>
        </w:rPr>
        <w:t>s</w:t>
      </w:r>
      <w:r w:rsidRPr="00EF323F">
        <w:rPr>
          <w:rFonts w:ascii="Arial" w:hAnsi="Arial" w:cs="Arial"/>
          <w:sz w:val="22"/>
          <w:szCs w:val="22"/>
        </w:rPr>
        <w:t xml:space="preserve"> as follows:</w:t>
      </w:r>
    </w:p>
    <w:tbl>
      <w:tblPr>
        <w:tblW w:w="5000" w:type="pct"/>
        <w:tblLook w:val="0000" w:firstRow="0" w:lastRow="0" w:firstColumn="0" w:lastColumn="0" w:noHBand="0" w:noVBand="0"/>
      </w:tblPr>
      <w:tblGrid>
        <w:gridCol w:w="4860"/>
        <w:gridCol w:w="4860"/>
      </w:tblGrid>
      <w:tr w:rsidR="00C36776" w:rsidRPr="00EF323F" w14:paraId="67AC10F0" w14:textId="77777777" w:rsidTr="00763C89">
        <w:tc>
          <w:tcPr>
            <w:tcW w:w="2500" w:type="pct"/>
          </w:tcPr>
          <w:p w14:paraId="53BB651B" w14:textId="77777777" w:rsidR="00C36776" w:rsidRPr="00EF323F" w:rsidRDefault="00C36776" w:rsidP="00C36776">
            <w:pPr>
              <w:pStyle w:val="Tekstpodstawowy2"/>
              <w:spacing w:line="240" w:lineRule="auto"/>
              <w:jc w:val="center"/>
              <w:rPr>
                <w:rFonts w:ascii="Arial" w:hAnsi="Arial" w:cs="Arial"/>
                <w:b/>
                <w:sz w:val="22"/>
                <w:szCs w:val="22"/>
              </w:rPr>
            </w:pPr>
            <w:r w:rsidRPr="00EF323F">
              <w:rPr>
                <w:rFonts w:ascii="Arial" w:hAnsi="Arial" w:cs="Arial"/>
                <w:b/>
                <w:sz w:val="22"/>
                <w:szCs w:val="22"/>
              </w:rPr>
              <w:t xml:space="preserve">repair time </w:t>
            </w:r>
          </w:p>
        </w:tc>
        <w:tc>
          <w:tcPr>
            <w:tcW w:w="2500" w:type="pct"/>
          </w:tcPr>
          <w:p w14:paraId="5722A8A1" w14:textId="42A6D44F" w:rsidR="00C36776" w:rsidRPr="00EF323F" w:rsidRDefault="00C36776" w:rsidP="00C36776">
            <w:pPr>
              <w:numPr>
                <w:ilvl w:val="12"/>
                <w:numId w:val="0"/>
              </w:numPr>
              <w:spacing w:after="120"/>
              <w:jc w:val="center"/>
              <w:rPr>
                <w:rFonts w:ascii="Arial" w:hAnsi="Arial" w:cs="Arial"/>
                <w:b/>
                <w:sz w:val="22"/>
                <w:szCs w:val="22"/>
              </w:rPr>
            </w:pPr>
            <w:r w:rsidRPr="00EF323F">
              <w:rPr>
                <w:rFonts w:ascii="Arial" w:hAnsi="Arial" w:cs="Arial"/>
                <w:b/>
                <w:sz w:val="22"/>
                <w:szCs w:val="22"/>
              </w:rPr>
              <w:t xml:space="preserve">Service Credits as % of </w:t>
            </w:r>
            <w:r w:rsidR="00B4272E">
              <w:rPr>
                <w:rFonts w:ascii="Arial" w:hAnsi="Arial" w:cs="Arial"/>
                <w:b/>
                <w:sz w:val="22"/>
                <w:szCs w:val="22"/>
              </w:rPr>
              <w:t xml:space="preserve">annual </w:t>
            </w:r>
            <w:r w:rsidR="00B4272E" w:rsidRPr="00B4272E">
              <w:rPr>
                <w:rFonts w:ascii="Arial" w:hAnsi="Arial" w:cs="Arial"/>
                <w:b/>
                <w:sz w:val="22"/>
                <w:szCs w:val="22"/>
              </w:rPr>
              <w:t xml:space="preserve">Maintenance Charges (O&amp;M) </w:t>
            </w:r>
            <w:proofErr w:type="spellStart"/>
            <w:r w:rsidRPr="00EF323F">
              <w:rPr>
                <w:rFonts w:ascii="Arial" w:hAnsi="Arial" w:cs="Arial"/>
                <w:b/>
                <w:sz w:val="22"/>
                <w:szCs w:val="22"/>
              </w:rPr>
              <w:t>pro rated</w:t>
            </w:r>
            <w:proofErr w:type="spellEnd"/>
            <w:r w:rsidRPr="00EF323F">
              <w:rPr>
                <w:rFonts w:ascii="Arial" w:hAnsi="Arial" w:cs="Arial"/>
                <w:b/>
                <w:sz w:val="22"/>
                <w:szCs w:val="22"/>
              </w:rPr>
              <w:t xml:space="preserve"> for the relevant </w:t>
            </w:r>
            <w:r w:rsidR="00AC07A7">
              <w:rPr>
                <w:rFonts w:ascii="Arial" w:hAnsi="Arial" w:cs="Arial"/>
                <w:b/>
                <w:sz w:val="22"/>
                <w:szCs w:val="22"/>
              </w:rPr>
              <w:t>Route</w:t>
            </w:r>
          </w:p>
        </w:tc>
      </w:tr>
      <w:tr w:rsidR="00C36776" w:rsidRPr="00EF323F" w14:paraId="1CB7FEC8" w14:textId="77777777" w:rsidTr="00763C89">
        <w:tc>
          <w:tcPr>
            <w:tcW w:w="2500" w:type="pct"/>
            <w:tcBorders>
              <w:bottom w:val="single" w:sz="4" w:space="0" w:color="808080"/>
              <w:right w:val="single" w:sz="4" w:space="0" w:color="808080"/>
            </w:tcBorders>
          </w:tcPr>
          <w:p w14:paraId="4F12A8F8" w14:textId="54E69C37" w:rsidR="00C36776" w:rsidRPr="00EF323F" w:rsidRDefault="00126866" w:rsidP="00C36776">
            <w:pPr>
              <w:pStyle w:val="Tekstpodstawowy2"/>
              <w:spacing w:line="240" w:lineRule="auto"/>
              <w:jc w:val="center"/>
              <w:rPr>
                <w:rFonts w:ascii="Arial" w:hAnsi="Arial" w:cs="Arial"/>
                <w:sz w:val="22"/>
                <w:szCs w:val="22"/>
              </w:rPr>
            </w:pPr>
            <w:r>
              <w:rPr>
                <w:rFonts w:ascii="Arial" w:hAnsi="Arial" w:cs="Arial"/>
                <w:sz w:val="22"/>
                <w:szCs w:val="22"/>
              </w:rPr>
              <w:t>8</w:t>
            </w:r>
            <w:r w:rsidRPr="00EF323F">
              <w:rPr>
                <w:rFonts w:ascii="Arial" w:hAnsi="Arial" w:cs="Arial"/>
                <w:sz w:val="22"/>
                <w:szCs w:val="22"/>
              </w:rPr>
              <w:t xml:space="preserve"> </w:t>
            </w:r>
            <w:r w:rsidR="00C36776" w:rsidRPr="00EF323F">
              <w:rPr>
                <w:rFonts w:ascii="Arial" w:hAnsi="Arial" w:cs="Arial"/>
                <w:sz w:val="22"/>
                <w:szCs w:val="22"/>
              </w:rPr>
              <w:t xml:space="preserve">to </w:t>
            </w:r>
            <w:r w:rsidRPr="00EF323F">
              <w:rPr>
                <w:rFonts w:ascii="Arial" w:hAnsi="Arial" w:cs="Arial"/>
                <w:sz w:val="22"/>
                <w:szCs w:val="22"/>
              </w:rPr>
              <w:t>1</w:t>
            </w:r>
            <w:r>
              <w:rPr>
                <w:rFonts w:ascii="Arial" w:hAnsi="Arial" w:cs="Arial"/>
                <w:sz w:val="22"/>
                <w:szCs w:val="22"/>
              </w:rPr>
              <w:t>2</w:t>
            </w:r>
            <w:r w:rsidRPr="00EF323F">
              <w:rPr>
                <w:rFonts w:ascii="Arial" w:hAnsi="Arial" w:cs="Arial"/>
                <w:sz w:val="22"/>
                <w:szCs w:val="22"/>
              </w:rPr>
              <w:t xml:space="preserve"> </w:t>
            </w:r>
            <w:r w:rsidR="00C36776" w:rsidRPr="00EF323F">
              <w:rPr>
                <w:rFonts w:ascii="Arial" w:hAnsi="Arial" w:cs="Arial"/>
                <w:sz w:val="22"/>
                <w:szCs w:val="22"/>
              </w:rPr>
              <w:t>hours</w:t>
            </w:r>
          </w:p>
        </w:tc>
        <w:tc>
          <w:tcPr>
            <w:tcW w:w="2500" w:type="pct"/>
            <w:tcBorders>
              <w:left w:val="single" w:sz="4" w:space="0" w:color="808080"/>
              <w:bottom w:val="single" w:sz="4" w:space="0" w:color="808080"/>
            </w:tcBorders>
          </w:tcPr>
          <w:p w14:paraId="19E90D82" w14:textId="77777777" w:rsidR="00C36776" w:rsidRPr="00EF323F" w:rsidRDefault="00A744A6" w:rsidP="00C36776">
            <w:pPr>
              <w:pStyle w:val="Tekstpodstawowy2"/>
              <w:spacing w:line="240" w:lineRule="auto"/>
              <w:jc w:val="center"/>
              <w:rPr>
                <w:rFonts w:ascii="Arial" w:hAnsi="Arial" w:cs="Arial"/>
                <w:sz w:val="22"/>
                <w:szCs w:val="22"/>
              </w:rPr>
            </w:pPr>
            <w:r>
              <w:rPr>
                <w:rFonts w:ascii="Arial" w:hAnsi="Arial" w:cs="Arial"/>
                <w:sz w:val="22"/>
                <w:szCs w:val="22"/>
              </w:rPr>
              <w:t>4%</w:t>
            </w:r>
          </w:p>
        </w:tc>
      </w:tr>
      <w:tr w:rsidR="00C36776" w:rsidRPr="00EF323F" w14:paraId="73F5E091" w14:textId="77777777" w:rsidTr="00763C89">
        <w:trPr>
          <w:trHeight w:val="218"/>
        </w:trPr>
        <w:tc>
          <w:tcPr>
            <w:tcW w:w="2500" w:type="pct"/>
            <w:tcBorders>
              <w:top w:val="single" w:sz="4" w:space="0" w:color="808080"/>
              <w:bottom w:val="single" w:sz="4" w:space="0" w:color="808080"/>
              <w:right w:val="single" w:sz="4" w:space="0" w:color="808080"/>
            </w:tcBorders>
          </w:tcPr>
          <w:p w14:paraId="59B60E3B" w14:textId="32D9C8B1" w:rsidR="00C36776" w:rsidRPr="00EF323F" w:rsidRDefault="00C36776" w:rsidP="00C36776">
            <w:pPr>
              <w:pStyle w:val="Tekstpodstawowy2"/>
              <w:spacing w:line="240" w:lineRule="auto"/>
              <w:jc w:val="center"/>
              <w:rPr>
                <w:rFonts w:ascii="Arial" w:hAnsi="Arial" w:cs="Arial"/>
                <w:sz w:val="22"/>
                <w:szCs w:val="22"/>
              </w:rPr>
            </w:pPr>
            <w:r w:rsidRPr="00EF323F">
              <w:rPr>
                <w:rFonts w:ascii="Arial" w:hAnsi="Arial" w:cs="Arial"/>
                <w:sz w:val="22"/>
                <w:szCs w:val="22"/>
              </w:rPr>
              <w:t>1</w:t>
            </w:r>
            <w:r w:rsidR="00126866">
              <w:rPr>
                <w:rFonts w:ascii="Arial" w:hAnsi="Arial" w:cs="Arial"/>
                <w:sz w:val="22"/>
                <w:szCs w:val="22"/>
              </w:rPr>
              <w:t>2</w:t>
            </w:r>
            <w:r w:rsidRPr="00EF323F">
              <w:rPr>
                <w:rFonts w:ascii="Arial" w:hAnsi="Arial" w:cs="Arial"/>
                <w:sz w:val="22"/>
                <w:szCs w:val="22"/>
              </w:rPr>
              <w:t xml:space="preserve"> to </w:t>
            </w:r>
            <w:r w:rsidR="00126866">
              <w:rPr>
                <w:rFonts w:ascii="Arial" w:hAnsi="Arial" w:cs="Arial"/>
                <w:sz w:val="22"/>
                <w:szCs w:val="22"/>
              </w:rPr>
              <w:t>16</w:t>
            </w:r>
            <w:r w:rsidR="00126866" w:rsidRPr="00EF323F">
              <w:rPr>
                <w:rFonts w:ascii="Arial" w:hAnsi="Arial" w:cs="Arial"/>
                <w:sz w:val="22"/>
                <w:szCs w:val="22"/>
              </w:rPr>
              <w:t xml:space="preserve"> </w:t>
            </w:r>
            <w:r w:rsidRPr="00EF323F">
              <w:rPr>
                <w:rFonts w:ascii="Arial" w:hAnsi="Arial" w:cs="Arial"/>
                <w:sz w:val="22"/>
                <w:szCs w:val="22"/>
              </w:rPr>
              <w:t>hours</w:t>
            </w:r>
          </w:p>
        </w:tc>
        <w:tc>
          <w:tcPr>
            <w:tcW w:w="2500" w:type="pct"/>
            <w:tcBorders>
              <w:top w:val="single" w:sz="4" w:space="0" w:color="808080"/>
              <w:left w:val="single" w:sz="4" w:space="0" w:color="808080"/>
              <w:bottom w:val="single" w:sz="4" w:space="0" w:color="808080"/>
            </w:tcBorders>
          </w:tcPr>
          <w:p w14:paraId="384CC387" w14:textId="77777777" w:rsidR="00C36776" w:rsidRPr="00EF323F" w:rsidRDefault="00A744A6" w:rsidP="00C36776">
            <w:pPr>
              <w:pStyle w:val="Tekstpodstawowy2"/>
              <w:spacing w:line="240" w:lineRule="auto"/>
              <w:jc w:val="center"/>
              <w:rPr>
                <w:rFonts w:ascii="Arial" w:hAnsi="Arial" w:cs="Arial"/>
                <w:sz w:val="22"/>
                <w:szCs w:val="22"/>
              </w:rPr>
            </w:pPr>
            <w:r>
              <w:rPr>
                <w:rFonts w:ascii="Arial" w:hAnsi="Arial" w:cs="Arial"/>
                <w:sz w:val="22"/>
                <w:szCs w:val="22"/>
              </w:rPr>
              <w:t>10%</w:t>
            </w:r>
          </w:p>
        </w:tc>
      </w:tr>
      <w:tr w:rsidR="00C36776" w:rsidRPr="00EF323F" w14:paraId="4B88F844" w14:textId="77777777" w:rsidTr="00763C89">
        <w:tc>
          <w:tcPr>
            <w:tcW w:w="2500" w:type="pct"/>
            <w:tcBorders>
              <w:top w:val="single" w:sz="4" w:space="0" w:color="808080"/>
              <w:bottom w:val="single" w:sz="4" w:space="0" w:color="808080"/>
              <w:right w:val="single" w:sz="4" w:space="0" w:color="808080"/>
            </w:tcBorders>
          </w:tcPr>
          <w:p w14:paraId="3AB5024D" w14:textId="62FF077C" w:rsidR="00C36776" w:rsidRPr="00EF323F" w:rsidRDefault="00F7796D" w:rsidP="00C36776">
            <w:pPr>
              <w:pStyle w:val="Tekstpodstawowy2"/>
              <w:spacing w:line="240" w:lineRule="auto"/>
              <w:jc w:val="center"/>
              <w:rPr>
                <w:rFonts w:ascii="Arial" w:hAnsi="Arial" w:cs="Arial"/>
                <w:sz w:val="22"/>
                <w:szCs w:val="22"/>
              </w:rPr>
            </w:pPr>
            <w:r>
              <w:rPr>
                <w:rFonts w:ascii="Arial" w:hAnsi="Arial" w:cs="Arial"/>
                <w:sz w:val="22"/>
                <w:szCs w:val="22"/>
              </w:rPr>
              <w:t>16</w:t>
            </w:r>
            <w:r w:rsidR="00C36776" w:rsidRPr="00EF323F">
              <w:rPr>
                <w:rFonts w:ascii="Arial" w:hAnsi="Arial" w:cs="Arial"/>
                <w:sz w:val="22"/>
                <w:szCs w:val="22"/>
              </w:rPr>
              <w:t xml:space="preserve"> to 2</w:t>
            </w:r>
            <w:r w:rsidR="00083028">
              <w:rPr>
                <w:rFonts w:ascii="Arial" w:hAnsi="Arial" w:cs="Arial"/>
                <w:sz w:val="22"/>
                <w:szCs w:val="22"/>
              </w:rPr>
              <w:t>0</w:t>
            </w:r>
            <w:r w:rsidR="00C36776" w:rsidRPr="00EF323F">
              <w:rPr>
                <w:rFonts w:ascii="Arial" w:hAnsi="Arial" w:cs="Arial"/>
                <w:sz w:val="22"/>
                <w:szCs w:val="22"/>
              </w:rPr>
              <w:t xml:space="preserve"> hours</w:t>
            </w:r>
          </w:p>
        </w:tc>
        <w:tc>
          <w:tcPr>
            <w:tcW w:w="2500" w:type="pct"/>
            <w:tcBorders>
              <w:top w:val="single" w:sz="4" w:space="0" w:color="808080"/>
              <w:left w:val="single" w:sz="4" w:space="0" w:color="808080"/>
              <w:bottom w:val="single" w:sz="4" w:space="0" w:color="808080"/>
            </w:tcBorders>
          </w:tcPr>
          <w:p w14:paraId="4D2625E7" w14:textId="77777777" w:rsidR="00C36776" w:rsidRPr="00EF323F" w:rsidRDefault="00A744A6" w:rsidP="00C36776">
            <w:pPr>
              <w:pStyle w:val="Tekstpodstawowy2"/>
              <w:spacing w:line="240" w:lineRule="auto"/>
              <w:jc w:val="center"/>
              <w:rPr>
                <w:rFonts w:ascii="Arial" w:hAnsi="Arial" w:cs="Arial"/>
                <w:sz w:val="22"/>
                <w:szCs w:val="22"/>
              </w:rPr>
            </w:pPr>
            <w:r>
              <w:rPr>
                <w:rFonts w:ascii="Arial" w:hAnsi="Arial" w:cs="Arial"/>
                <w:sz w:val="22"/>
                <w:szCs w:val="22"/>
              </w:rPr>
              <w:t>15%</w:t>
            </w:r>
          </w:p>
        </w:tc>
      </w:tr>
      <w:tr w:rsidR="00083028" w:rsidRPr="00EF323F" w14:paraId="6B0820E3" w14:textId="77777777" w:rsidTr="00763C89">
        <w:tc>
          <w:tcPr>
            <w:tcW w:w="2500" w:type="pct"/>
            <w:tcBorders>
              <w:top w:val="single" w:sz="4" w:space="0" w:color="808080"/>
              <w:bottom w:val="single" w:sz="4" w:space="0" w:color="808080"/>
              <w:right w:val="single" w:sz="4" w:space="0" w:color="808080"/>
            </w:tcBorders>
          </w:tcPr>
          <w:p w14:paraId="61F52451" w14:textId="5874CA29" w:rsidR="00083028" w:rsidRDefault="00083028" w:rsidP="00083028">
            <w:pPr>
              <w:pStyle w:val="Tekstpodstawowy2"/>
              <w:spacing w:line="240" w:lineRule="auto"/>
              <w:jc w:val="center"/>
              <w:rPr>
                <w:rFonts w:ascii="Arial" w:hAnsi="Arial" w:cs="Arial"/>
                <w:sz w:val="22"/>
                <w:szCs w:val="22"/>
              </w:rPr>
            </w:pPr>
            <w:r>
              <w:rPr>
                <w:rFonts w:ascii="Arial" w:hAnsi="Arial" w:cs="Arial"/>
                <w:sz w:val="22"/>
                <w:szCs w:val="22"/>
              </w:rPr>
              <w:t>20</w:t>
            </w:r>
            <w:r w:rsidRPr="00EF323F">
              <w:rPr>
                <w:rFonts w:ascii="Arial" w:hAnsi="Arial" w:cs="Arial"/>
                <w:sz w:val="22"/>
                <w:szCs w:val="22"/>
              </w:rPr>
              <w:t xml:space="preserve"> to 2</w:t>
            </w:r>
            <w:r>
              <w:rPr>
                <w:rFonts w:ascii="Arial" w:hAnsi="Arial" w:cs="Arial"/>
                <w:sz w:val="22"/>
                <w:szCs w:val="22"/>
              </w:rPr>
              <w:t>4</w:t>
            </w:r>
            <w:r w:rsidRPr="00EF323F">
              <w:rPr>
                <w:rFonts w:ascii="Arial" w:hAnsi="Arial" w:cs="Arial"/>
                <w:sz w:val="22"/>
                <w:szCs w:val="22"/>
              </w:rPr>
              <w:t xml:space="preserve"> hours</w:t>
            </w:r>
          </w:p>
        </w:tc>
        <w:tc>
          <w:tcPr>
            <w:tcW w:w="2500" w:type="pct"/>
            <w:tcBorders>
              <w:top w:val="single" w:sz="4" w:space="0" w:color="808080"/>
              <w:left w:val="single" w:sz="4" w:space="0" w:color="808080"/>
              <w:bottom w:val="single" w:sz="4" w:space="0" w:color="808080"/>
            </w:tcBorders>
          </w:tcPr>
          <w:p w14:paraId="147F19A9" w14:textId="004D12CA" w:rsidR="00083028" w:rsidRDefault="00083028" w:rsidP="00083028">
            <w:pPr>
              <w:pStyle w:val="Tekstpodstawowy2"/>
              <w:spacing w:line="240" w:lineRule="auto"/>
              <w:jc w:val="center"/>
              <w:rPr>
                <w:rFonts w:ascii="Arial" w:hAnsi="Arial" w:cs="Arial"/>
                <w:sz w:val="22"/>
                <w:szCs w:val="22"/>
              </w:rPr>
            </w:pPr>
            <w:r>
              <w:rPr>
                <w:rFonts w:ascii="Arial" w:hAnsi="Arial" w:cs="Arial"/>
                <w:sz w:val="22"/>
                <w:szCs w:val="22"/>
              </w:rPr>
              <w:t>20%</w:t>
            </w:r>
          </w:p>
        </w:tc>
      </w:tr>
      <w:tr w:rsidR="00083028" w:rsidRPr="00EF323F" w14:paraId="604C315C" w14:textId="77777777" w:rsidTr="00763C89">
        <w:tc>
          <w:tcPr>
            <w:tcW w:w="2500" w:type="pct"/>
            <w:tcBorders>
              <w:top w:val="single" w:sz="4" w:space="0" w:color="808080"/>
              <w:bottom w:val="single" w:sz="4" w:space="0" w:color="808080"/>
              <w:right w:val="single" w:sz="4" w:space="0" w:color="808080"/>
            </w:tcBorders>
          </w:tcPr>
          <w:p w14:paraId="60A93160" w14:textId="77777777" w:rsidR="00083028" w:rsidRPr="00EF323F" w:rsidRDefault="00083028" w:rsidP="00083028">
            <w:pPr>
              <w:pStyle w:val="Tekstpodstawowy2"/>
              <w:spacing w:line="240" w:lineRule="auto"/>
              <w:jc w:val="center"/>
              <w:rPr>
                <w:rFonts w:ascii="Arial" w:hAnsi="Arial" w:cs="Arial"/>
                <w:sz w:val="22"/>
                <w:szCs w:val="22"/>
              </w:rPr>
            </w:pPr>
            <w:r w:rsidRPr="00EF323F">
              <w:rPr>
                <w:rFonts w:ascii="Arial" w:hAnsi="Arial" w:cs="Arial"/>
                <w:sz w:val="22"/>
                <w:szCs w:val="22"/>
              </w:rPr>
              <w:t>&gt;24 hours</w:t>
            </w:r>
          </w:p>
        </w:tc>
        <w:tc>
          <w:tcPr>
            <w:tcW w:w="2500" w:type="pct"/>
            <w:tcBorders>
              <w:top w:val="single" w:sz="4" w:space="0" w:color="808080"/>
              <w:left w:val="single" w:sz="4" w:space="0" w:color="808080"/>
              <w:bottom w:val="single" w:sz="4" w:space="0" w:color="808080"/>
            </w:tcBorders>
          </w:tcPr>
          <w:p w14:paraId="55D8268F" w14:textId="41B3EF4C" w:rsidR="00083028" w:rsidRPr="00EF323F" w:rsidRDefault="00083028" w:rsidP="00083028">
            <w:pPr>
              <w:pStyle w:val="Tekstpodstawowy2"/>
              <w:spacing w:line="240" w:lineRule="auto"/>
              <w:jc w:val="center"/>
              <w:rPr>
                <w:rFonts w:ascii="Arial" w:hAnsi="Arial" w:cs="Arial"/>
                <w:sz w:val="22"/>
                <w:szCs w:val="22"/>
              </w:rPr>
            </w:pPr>
            <w:r>
              <w:rPr>
                <w:rFonts w:ascii="Arial" w:hAnsi="Arial" w:cs="Arial"/>
                <w:sz w:val="22"/>
                <w:szCs w:val="22"/>
              </w:rPr>
              <w:t>25%</w:t>
            </w:r>
          </w:p>
        </w:tc>
      </w:tr>
    </w:tbl>
    <w:p w14:paraId="53E0C32A" w14:textId="142FD799" w:rsidR="00763C89" w:rsidRDefault="00763C89" w:rsidP="00C36776">
      <w:pPr>
        <w:spacing w:before="240" w:after="120"/>
        <w:rPr>
          <w:rFonts w:ascii="Arial" w:hAnsi="Arial" w:cs="Arial"/>
          <w:b/>
          <w:sz w:val="22"/>
          <w:szCs w:val="22"/>
        </w:rPr>
      </w:pPr>
    </w:p>
    <w:p w14:paraId="70ABF666" w14:textId="77777777" w:rsidR="00C36776" w:rsidRPr="00EF323F" w:rsidRDefault="00C36776" w:rsidP="00C36776">
      <w:pPr>
        <w:spacing w:before="240" w:after="120"/>
        <w:rPr>
          <w:rFonts w:ascii="Arial" w:hAnsi="Arial" w:cs="Arial"/>
          <w:b/>
          <w:sz w:val="22"/>
          <w:szCs w:val="22"/>
        </w:rPr>
      </w:pPr>
      <w:r w:rsidRPr="00EF323F">
        <w:rPr>
          <w:rFonts w:ascii="Arial" w:hAnsi="Arial" w:cs="Arial"/>
          <w:b/>
          <w:sz w:val="22"/>
          <w:szCs w:val="22"/>
        </w:rPr>
        <w:t>8.</w:t>
      </w:r>
      <w:r w:rsidRPr="00EF323F">
        <w:rPr>
          <w:rFonts w:ascii="Arial" w:hAnsi="Arial" w:cs="Arial"/>
          <w:b/>
          <w:sz w:val="22"/>
          <w:szCs w:val="22"/>
        </w:rPr>
        <w:tab/>
        <w:t>ESCALATION PROCEDURE</w:t>
      </w:r>
    </w:p>
    <w:p w14:paraId="1018A696" w14:textId="3943D70F"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 xml:space="preserve">The Customer shall be entitled to escalate missed corrective maintenance times to </w:t>
      </w:r>
      <w:r w:rsidR="00A27150">
        <w:rPr>
          <w:rFonts w:ascii="Arial" w:hAnsi="Arial" w:cs="Arial"/>
          <w:sz w:val="22"/>
          <w:szCs w:val="22"/>
        </w:rPr>
        <w:t>the Contractor</w:t>
      </w:r>
      <w:r w:rsidRPr="00EF323F">
        <w:rPr>
          <w:rFonts w:ascii="Arial" w:hAnsi="Arial" w:cs="Arial"/>
          <w:sz w:val="22"/>
          <w:szCs w:val="22"/>
        </w:rPr>
        <w:t xml:space="preserve"> management according to the escalation procedure below. The managers will be contacted at the Customer’s request by the Customer Call Centre.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5106"/>
        <w:gridCol w:w="2202"/>
      </w:tblGrid>
      <w:tr w:rsidR="00C36776" w:rsidRPr="00EF323F" w14:paraId="33F177AB" w14:textId="77777777" w:rsidTr="00763C89">
        <w:tc>
          <w:tcPr>
            <w:tcW w:w="1237" w:type="pct"/>
            <w:shd w:val="clear" w:color="auto" w:fill="C0C0C0"/>
          </w:tcPr>
          <w:p w14:paraId="1CBB81F7" w14:textId="28B9E07E" w:rsidR="00C36776" w:rsidRPr="002D7865" w:rsidRDefault="00C36776" w:rsidP="00C36776">
            <w:pPr>
              <w:pStyle w:val="Tekstpodstawowy"/>
              <w:spacing w:after="120" w:line="240" w:lineRule="auto"/>
              <w:jc w:val="center"/>
              <w:rPr>
                <w:rFonts w:cs="Arial"/>
                <w:b/>
                <w:sz w:val="22"/>
                <w:szCs w:val="22"/>
              </w:rPr>
            </w:pPr>
            <w:r w:rsidRPr="002D7865">
              <w:rPr>
                <w:rFonts w:cs="Arial"/>
                <w:b/>
                <w:sz w:val="22"/>
                <w:szCs w:val="22"/>
              </w:rPr>
              <w:t>Elapsed Time (</w:t>
            </w:r>
            <w:r w:rsidR="0013585A">
              <w:rPr>
                <w:rFonts w:cs="Arial"/>
                <w:b/>
                <w:sz w:val="22"/>
                <w:szCs w:val="22"/>
              </w:rPr>
              <w:t>S</w:t>
            </w:r>
            <w:r w:rsidRPr="002D7865">
              <w:rPr>
                <w:rFonts w:cs="Arial"/>
                <w:b/>
                <w:sz w:val="22"/>
                <w:szCs w:val="22"/>
              </w:rPr>
              <w:t xml:space="preserve">ervice </w:t>
            </w:r>
            <w:r w:rsidR="0013585A">
              <w:rPr>
                <w:rFonts w:cs="Arial"/>
                <w:b/>
                <w:sz w:val="22"/>
                <w:szCs w:val="22"/>
              </w:rPr>
              <w:t>A</w:t>
            </w:r>
            <w:r w:rsidR="0013585A" w:rsidRPr="002D7865">
              <w:rPr>
                <w:rFonts w:cs="Arial"/>
                <w:b/>
                <w:sz w:val="22"/>
                <w:szCs w:val="22"/>
              </w:rPr>
              <w:t xml:space="preserve">ffecting </w:t>
            </w:r>
            <w:r w:rsidR="0013585A">
              <w:rPr>
                <w:rFonts w:cs="Arial"/>
                <w:b/>
                <w:sz w:val="22"/>
                <w:szCs w:val="22"/>
              </w:rPr>
              <w:t>F</w:t>
            </w:r>
            <w:r w:rsidR="0013585A" w:rsidRPr="002D7865">
              <w:rPr>
                <w:rFonts w:cs="Arial"/>
                <w:b/>
                <w:sz w:val="22"/>
                <w:szCs w:val="22"/>
              </w:rPr>
              <w:t>aults</w:t>
            </w:r>
            <w:r w:rsidRPr="002D7865">
              <w:rPr>
                <w:rFonts w:cs="Arial"/>
                <w:b/>
                <w:sz w:val="22"/>
                <w:szCs w:val="22"/>
              </w:rPr>
              <w:t>)</w:t>
            </w:r>
          </w:p>
        </w:tc>
        <w:tc>
          <w:tcPr>
            <w:tcW w:w="2629" w:type="pct"/>
            <w:shd w:val="clear" w:color="auto" w:fill="C0C0C0"/>
          </w:tcPr>
          <w:p w14:paraId="6075A06B" w14:textId="77777777" w:rsidR="00C36776" w:rsidRPr="002D7865" w:rsidRDefault="00C36776" w:rsidP="00C36776">
            <w:pPr>
              <w:pStyle w:val="Tekstpodstawowy"/>
              <w:spacing w:after="120" w:line="240" w:lineRule="auto"/>
              <w:rPr>
                <w:rFonts w:cs="Arial"/>
                <w:b/>
                <w:sz w:val="22"/>
                <w:szCs w:val="22"/>
              </w:rPr>
            </w:pPr>
            <w:r w:rsidRPr="002D7865">
              <w:rPr>
                <w:rFonts w:cs="Arial"/>
                <w:b/>
                <w:sz w:val="22"/>
                <w:szCs w:val="22"/>
              </w:rPr>
              <w:t>Escalation Contact</w:t>
            </w:r>
          </w:p>
        </w:tc>
        <w:tc>
          <w:tcPr>
            <w:tcW w:w="1134" w:type="pct"/>
            <w:shd w:val="clear" w:color="auto" w:fill="C0C0C0"/>
          </w:tcPr>
          <w:p w14:paraId="1B9811D9" w14:textId="77777777" w:rsidR="00C36776" w:rsidRPr="002D7865" w:rsidRDefault="00C36776" w:rsidP="00C36776">
            <w:pPr>
              <w:pStyle w:val="Tekstpodstawowy"/>
              <w:spacing w:after="120" w:line="240" w:lineRule="auto"/>
              <w:rPr>
                <w:rFonts w:cs="Arial"/>
                <w:b/>
                <w:sz w:val="22"/>
                <w:szCs w:val="22"/>
              </w:rPr>
            </w:pPr>
            <w:r w:rsidRPr="002D7865">
              <w:rPr>
                <w:rFonts w:cs="Arial"/>
                <w:b/>
                <w:sz w:val="22"/>
                <w:szCs w:val="22"/>
              </w:rPr>
              <w:t>Tel Number</w:t>
            </w:r>
          </w:p>
        </w:tc>
      </w:tr>
      <w:tr w:rsidR="00C36776" w:rsidRPr="00EF323F" w14:paraId="3978EA9A" w14:textId="77777777" w:rsidTr="00763C89">
        <w:tc>
          <w:tcPr>
            <w:tcW w:w="1237" w:type="pct"/>
          </w:tcPr>
          <w:p w14:paraId="518899AF" w14:textId="54FCBB71" w:rsidR="00C36776" w:rsidRPr="002D7865" w:rsidRDefault="00507E27" w:rsidP="00C36776">
            <w:pPr>
              <w:pStyle w:val="Tekstpodstawowy"/>
              <w:spacing w:after="120" w:line="240" w:lineRule="auto"/>
              <w:jc w:val="center"/>
              <w:rPr>
                <w:rFonts w:cs="Arial"/>
                <w:sz w:val="22"/>
                <w:szCs w:val="22"/>
              </w:rPr>
            </w:pPr>
            <w:r>
              <w:rPr>
                <w:rFonts w:cs="Arial"/>
                <w:sz w:val="22"/>
                <w:szCs w:val="22"/>
              </w:rPr>
              <w:t>6</w:t>
            </w:r>
            <w:r w:rsidRPr="002D7865">
              <w:rPr>
                <w:rFonts w:cs="Arial"/>
                <w:sz w:val="22"/>
                <w:szCs w:val="22"/>
              </w:rPr>
              <w:t xml:space="preserve"> </w:t>
            </w:r>
            <w:r w:rsidR="00C36776" w:rsidRPr="002D7865">
              <w:rPr>
                <w:rFonts w:cs="Arial"/>
                <w:sz w:val="22"/>
                <w:szCs w:val="22"/>
              </w:rPr>
              <w:t>hours</w:t>
            </w:r>
          </w:p>
        </w:tc>
        <w:tc>
          <w:tcPr>
            <w:tcW w:w="2629" w:type="pct"/>
          </w:tcPr>
          <w:p w14:paraId="007CC21E" w14:textId="77777777" w:rsidR="00C36776" w:rsidRPr="002D7865" w:rsidRDefault="00C36776" w:rsidP="00C36776">
            <w:pPr>
              <w:pStyle w:val="Tekstpodstawowy"/>
              <w:spacing w:after="120" w:line="240" w:lineRule="auto"/>
              <w:jc w:val="left"/>
              <w:rPr>
                <w:rFonts w:cs="Arial"/>
                <w:sz w:val="22"/>
                <w:szCs w:val="22"/>
              </w:rPr>
            </w:pPr>
          </w:p>
        </w:tc>
        <w:tc>
          <w:tcPr>
            <w:tcW w:w="1134" w:type="pct"/>
          </w:tcPr>
          <w:p w14:paraId="4D2FAFD2" w14:textId="77777777" w:rsidR="00C36776" w:rsidRPr="002D7865" w:rsidRDefault="00C36776" w:rsidP="00C36776">
            <w:pPr>
              <w:pStyle w:val="Tekstpodstawowy"/>
              <w:spacing w:after="120" w:line="240" w:lineRule="auto"/>
              <w:jc w:val="center"/>
              <w:rPr>
                <w:rFonts w:cs="Arial"/>
                <w:sz w:val="22"/>
                <w:szCs w:val="22"/>
              </w:rPr>
            </w:pPr>
          </w:p>
        </w:tc>
      </w:tr>
      <w:tr w:rsidR="00C36776" w:rsidRPr="00EF323F" w14:paraId="5953DE78" w14:textId="77777777" w:rsidTr="00763C89">
        <w:tc>
          <w:tcPr>
            <w:tcW w:w="1237" w:type="pct"/>
          </w:tcPr>
          <w:p w14:paraId="6ECCD6AE" w14:textId="228AD1DE" w:rsidR="00C36776" w:rsidRPr="002D7865" w:rsidRDefault="00507E27" w:rsidP="00C36776">
            <w:pPr>
              <w:pStyle w:val="Tekstpodstawowy"/>
              <w:spacing w:after="120" w:line="240" w:lineRule="auto"/>
              <w:jc w:val="center"/>
              <w:rPr>
                <w:rFonts w:cs="Arial"/>
                <w:sz w:val="22"/>
                <w:szCs w:val="22"/>
              </w:rPr>
            </w:pPr>
            <w:r>
              <w:rPr>
                <w:rFonts w:cs="Arial"/>
                <w:sz w:val="22"/>
                <w:szCs w:val="22"/>
              </w:rPr>
              <w:t>10</w:t>
            </w:r>
            <w:r w:rsidRPr="002D7865">
              <w:rPr>
                <w:rFonts w:cs="Arial"/>
                <w:sz w:val="22"/>
                <w:szCs w:val="22"/>
              </w:rPr>
              <w:t xml:space="preserve"> </w:t>
            </w:r>
            <w:r w:rsidR="00C36776" w:rsidRPr="002D7865">
              <w:rPr>
                <w:rFonts w:cs="Arial"/>
                <w:sz w:val="22"/>
                <w:szCs w:val="22"/>
              </w:rPr>
              <w:t>hours</w:t>
            </w:r>
          </w:p>
        </w:tc>
        <w:tc>
          <w:tcPr>
            <w:tcW w:w="2629" w:type="pct"/>
          </w:tcPr>
          <w:p w14:paraId="4354CF04" w14:textId="77777777" w:rsidR="00C36776" w:rsidRPr="002D7865" w:rsidRDefault="00C36776" w:rsidP="00C36776">
            <w:pPr>
              <w:pStyle w:val="Tekstpodstawowy"/>
              <w:spacing w:after="120" w:line="240" w:lineRule="auto"/>
              <w:jc w:val="left"/>
              <w:rPr>
                <w:rFonts w:cs="Arial"/>
                <w:sz w:val="22"/>
                <w:szCs w:val="22"/>
              </w:rPr>
            </w:pPr>
          </w:p>
        </w:tc>
        <w:tc>
          <w:tcPr>
            <w:tcW w:w="1134" w:type="pct"/>
          </w:tcPr>
          <w:p w14:paraId="2796A565" w14:textId="77777777" w:rsidR="00C36776" w:rsidRPr="002D7865" w:rsidRDefault="00C36776" w:rsidP="00C36776">
            <w:pPr>
              <w:pStyle w:val="Tekstpodstawowy"/>
              <w:spacing w:after="120" w:line="240" w:lineRule="auto"/>
              <w:jc w:val="center"/>
              <w:rPr>
                <w:rFonts w:cs="Arial"/>
                <w:sz w:val="22"/>
                <w:szCs w:val="22"/>
              </w:rPr>
            </w:pPr>
          </w:p>
        </w:tc>
      </w:tr>
      <w:tr w:rsidR="00C36776" w:rsidRPr="00EF323F" w14:paraId="5321E506" w14:textId="77777777" w:rsidTr="00763C89">
        <w:tc>
          <w:tcPr>
            <w:tcW w:w="1237" w:type="pct"/>
          </w:tcPr>
          <w:p w14:paraId="018A8614" w14:textId="4F8ED7D1" w:rsidR="00C36776" w:rsidRPr="002D7865" w:rsidRDefault="00C36776" w:rsidP="00C36776">
            <w:pPr>
              <w:pStyle w:val="Tekstpodstawowy"/>
              <w:spacing w:after="120" w:line="240" w:lineRule="auto"/>
              <w:jc w:val="center"/>
              <w:rPr>
                <w:rFonts w:cs="Arial"/>
                <w:sz w:val="22"/>
                <w:szCs w:val="22"/>
              </w:rPr>
            </w:pPr>
            <w:r w:rsidRPr="002D7865">
              <w:rPr>
                <w:rFonts w:cs="Arial"/>
                <w:sz w:val="22"/>
                <w:szCs w:val="22"/>
              </w:rPr>
              <w:t>1</w:t>
            </w:r>
            <w:r w:rsidR="00365075">
              <w:rPr>
                <w:rFonts w:cs="Arial"/>
                <w:sz w:val="22"/>
                <w:szCs w:val="22"/>
              </w:rPr>
              <w:t>6</w:t>
            </w:r>
            <w:r w:rsidRPr="002D7865">
              <w:rPr>
                <w:rFonts w:cs="Arial"/>
                <w:sz w:val="22"/>
                <w:szCs w:val="22"/>
              </w:rPr>
              <w:t xml:space="preserve"> hours</w:t>
            </w:r>
          </w:p>
        </w:tc>
        <w:tc>
          <w:tcPr>
            <w:tcW w:w="2629" w:type="pct"/>
          </w:tcPr>
          <w:p w14:paraId="3A4650A2" w14:textId="77777777" w:rsidR="00C36776" w:rsidRPr="002D7865" w:rsidRDefault="00C36776" w:rsidP="00C36776">
            <w:pPr>
              <w:pStyle w:val="Tekstpodstawowy"/>
              <w:spacing w:after="120" w:line="240" w:lineRule="auto"/>
              <w:jc w:val="left"/>
              <w:rPr>
                <w:rFonts w:cs="Arial"/>
                <w:sz w:val="22"/>
                <w:szCs w:val="22"/>
              </w:rPr>
            </w:pPr>
          </w:p>
        </w:tc>
        <w:tc>
          <w:tcPr>
            <w:tcW w:w="1134" w:type="pct"/>
          </w:tcPr>
          <w:p w14:paraId="36902681" w14:textId="77777777" w:rsidR="00C36776" w:rsidRPr="002D7865" w:rsidRDefault="00C36776" w:rsidP="00C36776">
            <w:pPr>
              <w:pStyle w:val="Tekstpodstawowy"/>
              <w:spacing w:after="120" w:line="240" w:lineRule="auto"/>
              <w:jc w:val="center"/>
              <w:rPr>
                <w:rFonts w:cs="Arial"/>
                <w:sz w:val="22"/>
                <w:szCs w:val="22"/>
              </w:rPr>
            </w:pPr>
          </w:p>
        </w:tc>
      </w:tr>
    </w:tbl>
    <w:p w14:paraId="0303B15C" w14:textId="77777777" w:rsidR="009E6FA4" w:rsidRDefault="009E6FA4" w:rsidP="00C36776">
      <w:pPr>
        <w:spacing w:before="240" w:after="120"/>
        <w:jc w:val="both"/>
        <w:rPr>
          <w:rFonts w:ascii="Arial" w:hAnsi="Arial" w:cs="Arial"/>
          <w:b/>
          <w:sz w:val="22"/>
          <w:szCs w:val="22"/>
        </w:rPr>
      </w:pPr>
    </w:p>
    <w:p w14:paraId="5C554398" w14:textId="77777777" w:rsidR="009E6FA4" w:rsidRDefault="009E6FA4" w:rsidP="00C36776">
      <w:pPr>
        <w:spacing w:before="240" w:after="120"/>
        <w:jc w:val="both"/>
        <w:rPr>
          <w:rFonts w:ascii="Arial" w:hAnsi="Arial" w:cs="Arial"/>
          <w:b/>
          <w:sz w:val="22"/>
          <w:szCs w:val="22"/>
        </w:rPr>
      </w:pPr>
    </w:p>
    <w:p w14:paraId="272D3257" w14:textId="1C5AA414" w:rsidR="00C36776" w:rsidRPr="00EF323F" w:rsidRDefault="00C36776" w:rsidP="00C36776">
      <w:pPr>
        <w:spacing w:before="240" w:after="120"/>
        <w:jc w:val="both"/>
        <w:rPr>
          <w:rFonts w:ascii="Arial" w:hAnsi="Arial" w:cs="Arial"/>
          <w:b/>
          <w:sz w:val="22"/>
          <w:szCs w:val="22"/>
        </w:rPr>
      </w:pPr>
      <w:r w:rsidRPr="00EF323F">
        <w:rPr>
          <w:rFonts w:ascii="Arial" w:hAnsi="Arial" w:cs="Arial"/>
          <w:b/>
          <w:sz w:val="22"/>
          <w:szCs w:val="22"/>
        </w:rPr>
        <w:t>9.</w:t>
      </w:r>
      <w:r w:rsidRPr="00EF323F">
        <w:rPr>
          <w:rFonts w:ascii="Arial" w:hAnsi="Arial" w:cs="Arial"/>
          <w:b/>
          <w:sz w:val="22"/>
          <w:szCs w:val="22"/>
        </w:rPr>
        <w:tab/>
        <w:t>EXCLUSIONS OF SERVICE CREDITS</w:t>
      </w:r>
    </w:p>
    <w:p w14:paraId="0BF0EEE1" w14:textId="40443702"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9.1</w:t>
      </w:r>
      <w:r w:rsidRPr="00EF323F">
        <w:rPr>
          <w:rFonts w:ascii="Arial" w:hAnsi="Arial" w:cs="Arial"/>
          <w:sz w:val="22"/>
          <w:szCs w:val="22"/>
        </w:rPr>
        <w:tab/>
        <w:t xml:space="preserve">Service </w:t>
      </w:r>
      <w:r w:rsidR="0013585A">
        <w:rPr>
          <w:rFonts w:ascii="Arial" w:hAnsi="Arial" w:cs="Arial"/>
          <w:sz w:val="22"/>
          <w:szCs w:val="22"/>
        </w:rPr>
        <w:t>C</w:t>
      </w:r>
      <w:r w:rsidRPr="00EF323F">
        <w:rPr>
          <w:rFonts w:ascii="Arial" w:hAnsi="Arial" w:cs="Arial"/>
          <w:sz w:val="22"/>
          <w:szCs w:val="22"/>
        </w:rPr>
        <w:t xml:space="preserve">redits will not be payable by </w:t>
      </w:r>
      <w:r w:rsidR="00A27150">
        <w:rPr>
          <w:rFonts w:ascii="Arial" w:hAnsi="Arial" w:cs="Arial"/>
          <w:sz w:val="22"/>
          <w:szCs w:val="22"/>
        </w:rPr>
        <w:t>the Contractor</w:t>
      </w:r>
      <w:r w:rsidRPr="00EF323F">
        <w:rPr>
          <w:rFonts w:ascii="Arial" w:hAnsi="Arial" w:cs="Arial"/>
          <w:sz w:val="22"/>
          <w:szCs w:val="22"/>
        </w:rPr>
        <w:t xml:space="preserve"> to the Customer in relation to late delivery of the IRU, faults or disruptions to the </w:t>
      </w:r>
      <w:r w:rsidR="0013585A">
        <w:rPr>
          <w:rFonts w:ascii="Arial" w:hAnsi="Arial" w:cs="Arial"/>
          <w:sz w:val="22"/>
          <w:szCs w:val="22"/>
        </w:rPr>
        <w:t>s</w:t>
      </w:r>
      <w:r w:rsidRPr="00EF323F">
        <w:rPr>
          <w:rFonts w:ascii="Arial" w:hAnsi="Arial" w:cs="Arial"/>
          <w:sz w:val="22"/>
          <w:szCs w:val="22"/>
        </w:rPr>
        <w:t xml:space="preserve">ervice caused by any of the following: </w:t>
      </w:r>
    </w:p>
    <w:p w14:paraId="3508D4DA" w14:textId="7616FF78" w:rsidR="00C36776" w:rsidRPr="00EF323F" w:rsidRDefault="00C36776" w:rsidP="00C36776">
      <w:pPr>
        <w:spacing w:after="120"/>
        <w:ind w:left="1134" w:hanging="436"/>
        <w:jc w:val="both"/>
        <w:rPr>
          <w:rFonts w:ascii="Arial" w:hAnsi="Arial" w:cs="Arial"/>
          <w:sz w:val="22"/>
          <w:szCs w:val="22"/>
        </w:rPr>
      </w:pPr>
      <w:r w:rsidRPr="00EF323F">
        <w:rPr>
          <w:rFonts w:ascii="Arial" w:hAnsi="Arial" w:cs="Arial"/>
          <w:sz w:val="22"/>
          <w:szCs w:val="22"/>
        </w:rPr>
        <w:t>(a)</w:t>
      </w:r>
      <w:r w:rsidRPr="00EF323F">
        <w:rPr>
          <w:rFonts w:ascii="Arial" w:hAnsi="Arial" w:cs="Arial"/>
          <w:sz w:val="22"/>
          <w:szCs w:val="22"/>
        </w:rPr>
        <w:tab/>
      </w:r>
      <w:r w:rsidR="00034119">
        <w:rPr>
          <w:rFonts w:ascii="Arial" w:hAnsi="Arial" w:cs="Arial"/>
          <w:sz w:val="22"/>
          <w:szCs w:val="22"/>
        </w:rPr>
        <w:t>t</w:t>
      </w:r>
      <w:r w:rsidRPr="00EF323F">
        <w:rPr>
          <w:rFonts w:ascii="Arial" w:hAnsi="Arial" w:cs="Arial"/>
          <w:sz w:val="22"/>
          <w:szCs w:val="22"/>
        </w:rPr>
        <w:t xml:space="preserve">he fault or negligence of the Customer, its employees, agents or contractors; </w:t>
      </w:r>
    </w:p>
    <w:p w14:paraId="5C71B95C" w14:textId="1D4DE936" w:rsidR="00C36776" w:rsidRPr="00EF323F" w:rsidRDefault="00C36776" w:rsidP="00C36776">
      <w:pPr>
        <w:spacing w:after="120"/>
        <w:ind w:left="1134" w:hanging="436"/>
        <w:jc w:val="both"/>
        <w:rPr>
          <w:rFonts w:ascii="Arial" w:hAnsi="Arial" w:cs="Arial"/>
          <w:sz w:val="22"/>
          <w:szCs w:val="22"/>
        </w:rPr>
      </w:pPr>
      <w:r w:rsidRPr="00EF323F">
        <w:rPr>
          <w:rFonts w:ascii="Arial" w:hAnsi="Arial" w:cs="Arial"/>
          <w:sz w:val="22"/>
          <w:szCs w:val="22"/>
        </w:rPr>
        <w:t>(f)</w:t>
      </w:r>
      <w:r w:rsidRPr="00EF323F">
        <w:rPr>
          <w:rFonts w:ascii="Arial" w:hAnsi="Arial" w:cs="Arial"/>
          <w:sz w:val="22"/>
          <w:szCs w:val="22"/>
        </w:rPr>
        <w:tab/>
        <w:t xml:space="preserve">A failure by the Customer to give </w:t>
      </w:r>
      <w:r w:rsidR="00B813E4">
        <w:rPr>
          <w:rFonts w:ascii="Arial" w:hAnsi="Arial" w:cs="Arial"/>
          <w:sz w:val="22"/>
          <w:szCs w:val="22"/>
        </w:rPr>
        <w:t>the Contractor</w:t>
      </w:r>
      <w:r w:rsidRPr="00EF323F">
        <w:rPr>
          <w:rFonts w:ascii="Arial" w:hAnsi="Arial" w:cs="Arial"/>
          <w:sz w:val="22"/>
          <w:szCs w:val="22"/>
        </w:rPr>
        <w:t xml:space="preserve"> access to any </w:t>
      </w:r>
      <w:r w:rsidR="00B813E4">
        <w:rPr>
          <w:rFonts w:ascii="Arial" w:hAnsi="Arial" w:cs="Arial"/>
          <w:sz w:val="22"/>
          <w:szCs w:val="22"/>
        </w:rPr>
        <w:t>the Contractor</w:t>
      </w:r>
      <w:r w:rsidRPr="00EF323F">
        <w:rPr>
          <w:rFonts w:ascii="Arial" w:hAnsi="Arial" w:cs="Arial"/>
          <w:sz w:val="22"/>
          <w:szCs w:val="22"/>
        </w:rPr>
        <w:t xml:space="preserve"> provided and maintained Customer Premise Equipment after being requested to do so by </w:t>
      </w:r>
      <w:r w:rsidR="00B813E4">
        <w:rPr>
          <w:rFonts w:ascii="Arial" w:hAnsi="Arial" w:cs="Arial"/>
          <w:sz w:val="22"/>
          <w:szCs w:val="22"/>
        </w:rPr>
        <w:t>the Contractor</w:t>
      </w:r>
      <w:r w:rsidR="00034119">
        <w:rPr>
          <w:rFonts w:ascii="Arial" w:hAnsi="Arial" w:cs="Arial"/>
          <w:sz w:val="22"/>
          <w:szCs w:val="22"/>
        </w:rPr>
        <w:t>.</w:t>
      </w:r>
    </w:p>
    <w:p w14:paraId="7A902B9A"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9.3</w:t>
      </w:r>
      <w:r w:rsidRPr="00EF323F">
        <w:rPr>
          <w:rFonts w:ascii="Arial" w:hAnsi="Arial" w:cs="Arial"/>
          <w:sz w:val="22"/>
          <w:szCs w:val="22"/>
        </w:rPr>
        <w:tab/>
        <w:t xml:space="preserve">The maximum compensation payable by </w:t>
      </w:r>
      <w:r w:rsidR="00A27150">
        <w:rPr>
          <w:rFonts w:ascii="Arial" w:hAnsi="Arial" w:cs="Arial"/>
          <w:sz w:val="22"/>
          <w:szCs w:val="22"/>
        </w:rPr>
        <w:t>the Contractor</w:t>
      </w:r>
      <w:r w:rsidRPr="00EF323F">
        <w:rPr>
          <w:rFonts w:ascii="Arial" w:hAnsi="Arial" w:cs="Arial"/>
          <w:sz w:val="22"/>
          <w:szCs w:val="22"/>
        </w:rPr>
        <w:t xml:space="preserve"> pursuant to the Service Level Target each year of the term of the Agreement shall not exceed 100% of the aggregated </w:t>
      </w:r>
      <w:proofErr w:type="spellStart"/>
      <w:r w:rsidR="00647BD8">
        <w:rPr>
          <w:rFonts w:ascii="Arial" w:hAnsi="Arial" w:cs="Arial"/>
          <w:sz w:val="22"/>
          <w:szCs w:val="22"/>
        </w:rPr>
        <w:t>Maintanance</w:t>
      </w:r>
      <w:proofErr w:type="spellEnd"/>
      <w:r w:rsidRPr="00EF323F">
        <w:rPr>
          <w:rFonts w:ascii="Arial" w:hAnsi="Arial" w:cs="Arial"/>
          <w:sz w:val="22"/>
          <w:szCs w:val="22"/>
        </w:rPr>
        <w:t xml:space="preserve"> Charges payable by Customer to </w:t>
      </w:r>
      <w:r w:rsidR="00A27150">
        <w:rPr>
          <w:rFonts w:ascii="Arial" w:hAnsi="Arial" w:cs="Arial"/>
          <w:sz w:val="22"/>
          <w:szCs w:val="22"/>
        </w:rPr>
        <w:t>the Contractor</w:t>
      </w:r>
      <w:r w:rsidRPr="00EF323F">
        <w:rPr>
          <w:rFonts w:ascii="Arial" w:hAnsi="Arial" w:cs="Arial"/>
          <w:sz w:val="22"/>
          <w:szCs w:val="22"/>
        </w:rPr>
        <w:t xml:space="preserve"> for that year.</w:t>
      </w:r>
    </w:p>
    <w:p w14:paraId="07E5B360"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9.</w:t>
      </w:r>
      <w:r w:rsidR="00CE4AC3" w:rsidRPr="00EF323F">
        <w:rPr>
          <w:rFonts w:ascii="Arial" w:hAnsi="Arial" w:cs="Arial"/>
          <w:sz w:val="22"/>
          <w:szCs w:val="22"/>
        </w:rPr>
        <w:t>4</w:t>
      </w:r>
      <w:r w:rsidRPr="00EF323F">
        <w:rPr>
          <w:rFonts w:ascii="Arial" w:hAnsi="Arial" w:cs="Arial"/>
          <w:sz w:val="22"/>
          <w:szCs w:val="22"/>
        </w:rPr>
        <w:tab/>
        <w:t xml:space="preserve">Payment of Service Credits shall be the Customer’s sole and exclusive remedy for any cause of action arising that results in a deviation from the Service Level Targets. The Customer agrees that the compensation provided above represents a reasonable pre-estimate of all of its losses and </w:t>
      </w:r>
      <w:r w:rsidR="00A27150">
        <w:rPr>
          <w:rFonts w:ascii="Arial" w:hAnsi="Arial" w:cs="Arial"/>
          <w:sz w:val="22"/>
          <w:szCs w:val="22"/>
        </w:rPr>
        <w:t>the Contractor</w:t>
      </w:r>
      <w:r w:rsidRPr="00EF323F">
        <w:rPr>
          <w:rFonts w:ascii="Arial" w:hAnsi="Arial" w:cs="Arial"/>
          <w:sz w:val="22"/>
          <w:szCs w:val="22"/>
        </w:rPr>
        <w:t xml:space="preserve"> shall have no further liability to Customer for the failure to achieve the Service Levels. </w:t>
      </w:r>
    </w:p>
    <w:p w14:paraId="121F2A3E" w14:textId="404609D3"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9.5</w:t>
      </w:r>
      <w:r w:rsidRPr="00EF323F">
        <w:rPr>
          <w:rFonts w:ascii="Arial" w:hAnsi="Arial" w:cs="Arial"/>
          <w:sz w:val="22"/>
          <w:szCs w:val="22"/>
        </w:rPr>
        <w:tab/>
        <w:t xml:space="preserve">Where an RFS </w:t>
      </w:r>
      <w:r w:rsidR="00371D92">
        <w:rPr>
          <w:rFonts w:ascii="Arial" w:hAnsi="Arial" w:cs="Arial"/>
          <w:sz w:val="22"/>
          <w:szCs w:val="22"/>
        </w:rPr>
        <w:t>D</w:t>
      </w:r>
      <w:r w:rsidRPr="00EF323F">
        <w:rPr>
          <w:rFonts w:ascii="Arial" w:hAnsi="Arial" w:cs="Arial"/>
          <w:sz w:val="22"/>
          <w:szCs w:val="22"/>
        </w:rPr>
        <w:t xml:space="preserve">ate starts or a service ends at </w:t>
      </w:r>
      <w:proofErr w:type="spellStart"/>
      <w:r w:rsidRPr="00EF323F">
        <w:rPr>
          <w:rFonts w:ascii="Arial" w:hAnsi="Arial" w:cs="Arial"/>
          <w:sz w:val="22"/>
          <w:szCs w:val="22"/>
        </w:rPr>
        <w:t>some time</w:t>
      </w:r>
      <w:proofErr w:type="spellEnd"/>
      <w:r w:rsidRPr="00EF323F">
        <w:rPr>
          <w:rFonts w:ascii="Arial" w:hAnsi="Arial" w:cs="Arial"/>
          <w:sz w:val="22"/>
          <w:szCs w:val="22"/>
        </w:rPr>
        <w:t xml:space="preserve"> within the Monthly Review Period, any rebates for availability failures due within that partial month will be pro-rated accordingly. </w:t>
      </w:r>
    </w:p>
    <w:p w14:paraId="50A4411F"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9.6</w:t>
      </w:r>
      <w:r w:rsidRPr="00EF323F">
        <w:rPr>
          <w:rFonts w:ascii="Arial" w:hAnsi="Arial" w:cs="Arial"/>
          <w:sz w:val="22"/>
          <w:szCs w:val="22"/>
        </w:rPr>
        <w:tab/>
        <w:t xml:space="preserve">All claims must be submitted to </w:t>
      </w:r>
      <w:r w:rsidR="00A27150">
        <w:rPr>
          <w:rFonts w:ascii="Arial" w:hAnsi="Arial" w:cs="Arial"/>
          <w:sz w:val="22"/>
          <w:szCs w:val="22"/>
        </w:rPr>
        <w:t>the Contractor</w:t>
      </w:r>
      <w:r w:rsidRPr="00EF323F">
        <w:rPr>
          <w:rFonts w:ascii="Arial" w:hAnsi="Arial" w:cs="Arial"/>
          <w:sz w:val="22"/>
          <w:szCs w:val="22"/>
        </w:rPr>
        <w:t xml:space="preserve"> within thirty (30) Working Days of the Measurement Period within which the failure occurred. </w:t>
      </w:r>
    </w:p>
    <w:p w14:paraId="48632FBB" w14:textId="77777777" w:rsidR="00C36776" w:rsidRPr="00EF323F" w:rsidRDefault="00C36776" w:rsidP="00C36776">
      <w:pPr>
        <w:spacing w:after="120"/>
        <w:rPr>
          <w:rFonts w:ascii="Arial" w:hAnsi="Arial" w:cs="Arial"/>
          <w:sz w:val="22"/>
          <w:szCs w:val="22"/>
        </w:rPr>
      </w:pPr>
    </w:p>
    <w:p w14:paraId="202B013C" w14:textId="77777777" w:rsidR="00C36776" w:rsidRPr="00EF323F" w:rsidRDefault="00C36776" w:rsidP="00C36776">
      <w:pPr>
        <w:spacing w:after="120"/>
        <w:rPr>
          <w:rFonts w:ascii="Arial" w:hAnsi="Arial" w:cs="Arial"/>
          <w:sz w:val="22"/>
          <w:szCs w:val="22"/>
        </w:rPr>
        <w:sectPr w:rsidR="00C36776" w:rsidRPr="00EF323F" w:rsidSect="001C25EF">
          <w:pgSz w:w="11906" w:h="16838"/>
          <w:pgMar w:top="1276" w:right="1016" w:bottom="1440" w:left="1170" w:header="708" w:footer="708" w:gutter="0"/>
          <w:cols w:space="708"/>
          <w:docGrid w:linePitch="360"/>
        </w:sectPr>
      </w:pPr>
    </w:p>
    <w:p w14:paraId="2CDB2EA5" w14:textId="77777777" w:rsidR="00C36776" w:rsidRPr="00EF323F" w:rsidRDefault="00C36776" w:rsidP="00C36776">
      <w:pPr>
        <w:spacing w:after="120"/>
        <w:jc w:val="center"/>
        <w:rPr>
          <w:rFonts w:ascii="Arial" w:hAnsi="Arial" w:cs="Arial"/>
          <w:b/>
          <w:sz w:val="22"/>
          <w:szCs w:val="22"/>
        </w:rPr>
      </w:pPr>
      <w:r w:rsidRPr="00EF323F">
        <w:rPr>
          <w:rFonts w:ascii="Arial" w:hAnsi="Arial" w:cs="Arial"/>
          <w:b/>
          <w:sz w:val="22"/>
          <w:szCs w:val="22"/>
        </w:rPr>
        <w:lastRenderedPageBreak/>
        <w:t>SCHEDULE 5</w:t>
      </w:r>
    </w:p>
    <w:p w14:paraId="6F992D3B" w14:textId="77777777" w:rsidR="00C36776" w:rsidRPr="00EF323F" w:rsidRDefault="00C36776" w:rsidP="009F13CD">
      <w:pPr>
        <w:pStyle w:val="Schedulelineone"/>
        <w:spacing w:after="120"/>
        <w:outlineLvl w:val="0"/>
      </w:pPr>
      <w:bookmarkStart w:id="36" w:name="_Toc158897158"/>
      <w:r w:rsidRPr="00EF323F">
        <w:t>Additional terms for Facilities</w:t>
      </w:r>
      <w:bookmarkEnd w:id="36"/>
    </w:p>
    <w:p w14:paraId="62692099" w14:textId="77777777" w:rsidR="00C36776" w:rsidRPr="00EF323F" w:rsidRDefault="00C36776" w:rsidP="00C36776">
      <w:pPr>
        <w:spacing w:before="240" w:after="120"/>
        <w:jc w:val="both"/>
        <w:rPr>
          <w:rFonts w:ascii="Arial" w:hAnsi="Arial" w:cs="Arial"/>
          <w:b/>
          <w:sz w:val="22"/>
          <w:szCs w:val="22"/>
        </w:rPr>
      </w:pPr>
      <w:r w:rsidRPr="00EF323F">
        <w:rPr>
          <w:rFonts w:ascii="Arial" w:hAnsi="Arial" w:cs="Arial"/>
          <w:b/>
          <w:sz w:val="22"/>
          <w:szCs w:val="22"/>
        </w:rPr>
        <w:t>1.</w:t>
      </w:r>
      <w:r w:rsidRPr="00EF323F">
        <w:rPr>
          <w:rFonts w:ascii="Arial" w:hAnsi="Arial" w:cs="Arial"/>
          <w:b/>
          <w:sz w:val="22"/>
          <w:szCs w:val="22"/>
        </w:rPr>
        <w:tab/>
        <w:t>DEFINITIONS</w:t>
      </w:r>
    </w:p>
    <w:p w14:paraId="76148AA2" w14:textId="1F25313D" w:rsidR="00C36776" w:rsidRPr="00EF323F" w:rsidRDefault="00C36776" w:rsidP="00C36776">
      <w:pPr>
        <w:tabs>
          <w:tab w:val="left" w:pos="2880"/>
        </w:tabs>
        <w:spacing w:after="120"/>
        <w:ind w:left="2880" w:hanging="2880"/>
        <w:jc w:val="both"/>
        <w:rPr>
          <w:rFonts w:ascii="Arial" w:hAnsi="Arial" w:cs="Arial"/>
          <w:sz w:val="22"/>
          <w:szCs w:val="22"/>
        </w:rPr>
      </w:pPr>
      <w:r w:rsidRPr="00EF323F">
        <w:rPr>
          <w:rFonts w:ascii="Arial" w:hAnsi="Arial" w:cs="Arial"/>
          <w:b/>
          <w:sz w:val="22"/>
          <w:szCs w:val="22"/>
        </w:rPr>
        <w:t>“Access Charges”</w:t>
      </w:r>
      <w:r w:rsidRPr="00EF323F">
        <w:rPr>
          <w:rFonts w:ascii="Arial" w:hAnsi="Arial" w:cs="Arial"/>
          <w:sz w:val="22"/>
          <w:szCs w:val="22"/>
        </w:rPr>
        <w:tab/>
        <w:t>means the charge for the provision of escorted site access to the Facilities</w:t>
      </w:r>
      <w:r w:rsidR="0039754F">
        <w:rPr>
          <w:rFonts w:ascii="Arial" w:hAnsi="Arial" w:cs="Arial"/>
          <w:sz w:val="22"/>
          <w:szCs w:val="22"/>
        </w:rPr>
        <w:t>.</w:t>
      </w:r>
      <w:r w:rsidRPr="00EF323F">
        <w:rPr>
          <w:rFonts w:ascii="Arial" w:hAnsi="Arial" w:cs="Arial"/>
          <w:sz w:val="22"/>
          <w:szCs w:val="22"/>
        </w:rPr>
        <w:t xml:space="preserve"> </w:t>
      </w:r>
    </w:p>
    <w:p w14:paraId="0D176F20" w14:textId="77777777" w:rsidR="00C36776" w:rsidRPr="00EF323F" w:rsidRDefault="00C36776" w:rsidP="00C36776">
      <w:pPr>
        <w:tabs>
          <w:tab w:val="left" w:pos="2880"/>
        </w:tabs>
        <w:spacing w:after="120"/>
        <w:ind w:left="2880" w:hanging="2880"/>
        <w:jc w:val="both"/>
        <w:rPr>
          <w:rFonts w:ascii="Arial" w:hAnsi="Arial" w:cs="Arial"/>
          <w:sz w:val="22"/>
          <w:szCs w:val="22"/>
        </w:rPr>
      </w:pPr>
      <w:r w:rsidRPr="00EF323F">
        <w:rPr>
          <w:rFonts w:ascii="Arial" w:hAnsi="Arial" w:cs="Arial"/>
          <w:b/>
          <w:sz w:val="22"/>
          <w:szCs w:val="22"/>
        </w:rPr>
        <w:t>“Lease”</w:t>
      </w:r>
      <w:r w:rsidRPr="00EF323F">
        <w:rPr>
          <w:rFonts w:ascii="Arial" w:hAnsi="Arial" w:cs="Arial"/>
          <w:sz w:val="22"/>
          <w:szCs w:val="22"/>
        </w:rPr>
        <w:t xml:space="preserve"> </w:t>
      </w:r>
      <w:r w:rsidRPr="00EF323F">
        <w:rPr>
          <w:rFonts w:ascii="Arial" w:hAnsi="Arial" w:cs="Arial"/>
          <w:sz w:val="22"/>
          <w:szCs w:val="22"/>
        </w:rPr>
        <w:tab/>
        <w:t xml:space="preserve">means any lease, licence or other documents conferring a right of occupation at any </w:t>
      </w:r>
      <w:r w:rsidR="007D031A">
        <w:rPr>
          <w:rFonts w:ascii="Arial" w:hAnsi="Arial" w:cs="Arial"/>
          <w:sz w:val="22"/>
          <w:szCs w:val="22"/>
        </w:rPr>
        <w:t>Contractor</w:t>
      </w:r>
      <w:r w:rsidRPr="00EF323F">
        <w:rPr>
          <w:rFonts w:ascii="Arial" w:hAnsi="Arial" w:cs="Arial"/>
          <w:sz w:val="22"/>
          <w:szCs w:val="22"/>
        </w:rPr>
        <w:t xml:space="preserve"> Premises.</w:t>
      </w:r>
    </w:p>
    <w:p w14:paraId="570EE548" w14:textId="77777777" w:rsidR="00C36776" w:rsidRPr="00EF323F" w:rsidRDefault="00C36776" w:rsidP="00C36776">
      <w:pPr>
        <w:tabs>
          <w:tab w:val="left" w:pos="2880"/>
        </w:tabs>
        <w:spacing w:after="120"/>
        <w:ind w:left="2880" w:hanging="2880"/>
        <w:jc w:val="both"/>
        <w:rPr>
          <w:rFonts w:ascii="Arial" w:hAnsi="Arial" w:cs="Arial"/>
          <w:sz w:val="22"/>
          <w:szCs w:val="22"/>
        </w:rPr>
      </w:pPr>
      <w:r w:rsidRPr="00EF323F">
        <w:rPr>
          <w:rFonts w:ascii="Arial" w:hAnsi="Arial" w:cs="Arial"/>
          <w:b/>
          <w:sz w:val="22"/>
          <w:szCs w:val="22"/>
        </w:rPr>
        <w:t>“Trusted Agent”</w:t>
      </w:r>
      <w:r w:rsidRPr="00EF323F">
        <w:rPr>
          <w:rFonts w:ascii="Arial" w:hAnsi="Arial" w:cs="Arial"/>
          <w:sz w:val="22"/>
          <w:szCs w:val="22"/>
        </w:rPr>
        <w:t xml:space="preserve"> </w:t>
      </w:r>
      <w:r w:rsidRPr="00EF323F">
        <w:rPr>
          <w:rFonts w:ascii="Arial" w:hAnsi="Arial" w:cs="Arial"/>
          <w:sz w:val="22"/>
          <w:szCs w:val="22"/>
        </w:rPr>
        <w:tab/>
        <w:t xml:space="preserve">means an employee of the Customer and any contractor employed by the Customer who shall have been approved by </w:t>
      </w:r>
      <w:r w:rsidR="00B813E4">
        <w:rPr>
          <w:rFonts w:ascii="Arial" w:hAnsi="Arial" w:cs="Arial"/>
          <w:sz w:val="22"/>
          <w:szCs w:val="22"/>
        </w:rPr>
        <w:t>the Contractor</w:t>
      </w:r>
      <w:r w:rsidRPr="00EF323F">
        <w:rPr>
          <w:rFonts w:ascii="Arial" w:hAnsi="Arial" w:cs="Arial"/>
          <w:sz w:val="22"/>
          <w:szCs w:val="22"/>
        </w:rPr>
        <w:t>.</w:t>
      </w:r>
    </w:p>
    <w:p w14:paraId="717EE002" w14:textId="77777777" w:rsidR="00C36776" w:rsidRPr="00EF323F" w:rsidRDefault="00C36776" w:rsidP="00C36776">
      <w:pPr>
        <w:tabs>
          <w:tab w:val="left" w:pos="2880"/>
        </w:tabs>
        <w:spacing w:after="120"/>
        <w:ind w:left="2880" w:hanging="2880"/>
        <w:jc w:val="both"/>
        <w:rPr>
          <w:rFonts w:ascii="Arial" w:hAnsi="Arial" w:cs="Arial"/>
          <w:sz w:val="22"/>
          <w:szCs w:val="22"/>
        </w:rPr>
      </w:pPr>
      <w:r w:rsidRPr="00EF323F">
        <w:rPr>
          <w:rFonts w:ascii="Arial" w:hAnsi="Arial" w:cs="Arial"/>
          <w:b/>
          <w:sz w:val="22"/>
          <w:szCs w:val="22"/>
        </w:rPr>
        <w:t>“Other Customer”</w:t>
      </w:r>
      <w:r w:rsidRPr="00EF323F">
        <w:rPr>
          <w:rFonts w:ascii="Arial" w:hAnsi="Arial" w:cs="Arial"/>
          <w:sz w:val="22"/>
          <w:szCs w:val="22"/>
        </w:rPr>
        <w:tab/>
        <w:t xml:space="preserve">means any person who shares the use of any </w:t>
      </w:r>
      <w:r w:rsidR="007D031A">
        <w:rPr>
          <w:rFonts w:ascii="Arial" w:hAnsi="Arial" w:cs="Arial"/>
          <w:sz w:val="22"/>
          <w:szCs w:val="22"/>
        </w:rPr>
        <w:t>Contractor</w:t>
      </w:r>
      <w:r w:rsidRPr="00EF323F">
        <w:rPr>
          <w:rFonts w:ascii="Arial" w:hAnsi="Arial" w:cs="Arial"/>
          <w:sz w:val="22"/>
          <w:szCs w:val="22"/>
        </w:rPr>
        <w:t xml:space="preserve"> Premises (including </w:t>
      </w:r>
      <w:r w:rsidR="007D031A">
        <w:rPr>
          <w:rFonts w:ascii="Arial" w:hAnsi="Arial" w:cs="Arial"/>
          <w:sz w:val="22"/>
          <w:szCs w:val="22"/>
        </w:rPr>
        <w:t>the Contractor</w:t>
      </w:r>
      <w:r w:rsidRPr="00EF323F">
        <w:rPr>
          <w:rFonts w:ascii="Arial" w:hAnsi="Arial" w:cs="Arial"/>
          <w:sz w:val="22"/>
          <w:szCs w:val="22"/>
        </w:rPr>
        <w:t>) with the Customer.</w:t>
      </w:r>
    </w:p>
    <w:p w14:paraId="2B64994D" w14:textId="77777777" w:rsidR="00C36776" w:rsidRPr="00EF323F" w:rsidRDefault="00C36776" w:rsidP="00C36776">
      <w:pPr>
        <w:tabs>
          <w:tab w:val="left" w:pos="2880"/>
        </w:tabs>
        <w:spacing w:after="120"/>
        <w:ind w:left="2880" w:hanging="2880"/>
        <w:jc w:val="both"/>
        <w:rPr>
          <w:rFonts w:ascii="Arial" w:hAnsi="Arial" w:cs="Arial"/>
          <w:sz w:val="22"/>
          <w:szCs w:val="22"/>
        </w:rPr>
      </w:pPr>
      <w:r w:rsidRPr="00EF323F">
        <w:rPr>
          <w:rFonts w:ascii="Arial" w:hAnsi="Arial" w:cs="Arial"/>
          <w:b/>
          <w:sz w:val="22"/>
          <w:szCs w:val="22"/>
        </w:rPr>
        <w:t>“Permits”</w:t>
      </w:r>
      <w:r w:rsidRPr="00EF323F">
        <w:rPr>
          <w:rFonts w:ascii="Arial" w:hAnsi="Arial" w:cs="Arial"/>
          <w:sz w:val="22"/>
          <w:szCs w:val="22"/>
        </w:rPr>
        <w:t xml:space="preserve"> </w:t>
      </w:r>
      <w:r w:rsidRPr="00EF323F">
        <w:rPr>
          <w:rFonts w:ascii="Arial" w:hAnsi="Arial" w:cs="Arial"/>
          <w:sz w:val="22"/>
          <w:szCs w:val="22"/>
        </w:rPr>
        <w:tab/>
        <w:t>means all and statutory licences required by any authority or regulatory body permitting the Customer to provide any communications services or related services or to operate any Customer Equipment.</w:t>
      </w:r>
    </w:p>
    <w:p w14:paraId="4D59DA17" w14:textId="77777777" w:rsidR="00C36776" w:rsidRPr="00EF323F" w:rsidRDefault="00C36776" w:rsidP="00C36776">
      <w:pPr>
        <w:spacing w:after="120"/>
        <w:jc w:val="both"/>
        <w:rPr>
          <w:rFonts w:ascii="Arial" w:hAnsi="Arial" w:cs="Arial"/>
          <w:sz w:val="22"/>
          <w:szCs w:val="22"/>
        </w:rPr>
      </w:pPr>
      <w:r w:rsidRPr="00EF323F">
        <w:rPr>
          <w:rFonts w:ascii="Arial" w:hAnsi="Arial" w:cs="Arial"/>
          <w:sz w:val="22"/>
          <w:szCs w:val="22"/>
        </w:rPr>
        <w:t>Any other capitalised terms have the meanings set out in the main body of the Agreement or Schedule 4.</w:t>
      </w:r>
    </w:p>
    <w:p w14:paraId="0B108A43" w14:textId="77777777" w:rsidR="00C36776" w:rsidRPr="00280B9A" w:rsidRDefault="00C36776" w:rsidP="00C36776">
      <w:pPr>
        <w:spacing w:before="240" w:after="120"/>
        <w:ind w:left="720" w:hanging="720"/>
        <w:jc w:val="both"/>
        <w:rPr>
          <w:rFonts w:ascii="Arial" w:hAnsi="Arial" w:cs="Arial"/>
          <w:b/>
          <w:sz w:val="22"/>
          <w:szCs w:val="22"/>
        </w:rPr>
      </w:pPr>
      <w:r w:rsidRPr="00EF323F">
        <w:rPr>
          <w:rFonts w:ascii="Arial" w:hAnsi="Arial" w:cs="Arial"/>
          <w:b/>
          <w:sz w:val="22"/>
          <w:szCs w:val="22"/>
        </w:rPr>
        <w:t>2.</w:t>
      </w:r>
      <w:r w:rsidRPr="00EF323F">
        <w:rPr>
          <w:rFonts w:ascii="Arial" w:hAnsi="Arial" w:cs="Arial"/>
          <w:b/>
          <w:sz w:val="22"/>
          <w:szCs w:val="22"/>
        </w:rPr>
        <w:tab/>
      </w:r>
      <w:r w:rsidRPr="00280B9A">
        <w:rPr>
          <w:rFonts w:ascii="Arial" w:hAnsi="Arial" w:cs="Arial"/>
          <w:b/>
          <w:sz w:val="22"/>
          <w:szCs w:val="22"/>
        </w:rPr>
        <w:t>PROVISION OF FACILITIES</w:t>
      </w:r>
    </w:p>
    <w:p w14:paraId="40F50B60" w14:textId="77777777" w:rsidR="00D34560" w:rsidRDefault="00C36776" w:rsidP="00D34560">
      <w:pPr>
        <w:spacing w:after="120"/>
        <w:ind w:left="720" w:hanging="720"/>
        <w:jc w:val="both"/>
        <w:rPr>
          <w:rFonts w:ascii="Arial" w:hAnsi="Arial" w:cs="Arial"/>
          <w:sz w:val="22"/>
          <w:szCs w:val="22"/>
        </w:rPr>
      </w:pPr>
      <w:r w:rsidRPr="00280B9A">
        <w:rPr>
          <w:rFonts w:ascii="Arial" w:hAnsi="Arial" w:cs="Arial"/>
          <w:sz w:val="22"/>
          <w:szCs w:val="22"/>
        </w:rPr>
        <w:t xml:space="preserve"> 2.</w:t>
      </w:r>
      <w:r w:rsidR="00F45BA8" w:rsidRPr="00280B9A">
        <w:rPr>
          <w:rFonts w:ascii="Arial" w:hAnsi="Arial" w:cs="Arial"/>
          <w:sz w:val="22"/>
          <w:szCs w:val="22"/>
        </w:rPr>
        <w:t>1</w:t>
      </w:r>
      <w:r w:rsidR="00D07673" w:rsidRPr="00D34560">
        <w:rPr>
          <w:rFonts w:ascii="Arial" w:hAnsi="Arial" w:cs="Arial"/>
          <w:sz w:val="22"/>
          <w:szCs w:val="22"/>
        </w:rPr>
        <w:t>.</w:t>
      </w:r>
      <w:r w:rsidR="00D07673" w:rsidRPr="00280B9A">
        <w:rPr>
          <w:rFonts w:ascii="Arial" w:hAnsi="Arial" w:cs="Arial"/>
          <w:sz w:val="22"/>
          <w:szCs w:val="22"/>
          <w:lang w:val="en-US"/>
        </w:rPr>
        <w:t xml:space="preserve">  </w:t>
      </w:r>
      <w:r w:rsidR="00D34560">
        <w:rPr>
          <w:rFonts w:ascii="Arial" w:hAnsi="Arial" w:cs="Arial"/>
          <w:sz w:val="22"/>
          <w:szCs w:val="22"/>
          <w:lang w:val="en-US"/>
        </w:rPr>
        <w:t xml:space="preserve">   </w:t>
      </w:r>
      <w:r w:rsidR="001D785E" w:rsidRPr="00D34560">
        <w:rPr>
          <w:rFonts w:ascii="Arial" w:hAnsi="Arial" w:cs="Arial"/>
          <w:sz w:val="22"/>
          <w:szCs w:val="22"/>
        </w:rPr>
        <w:t xml:space="preserve">Prior to serving </w:t>
      </w:r>
      <w:r w:rsidR="00557B9C" w:rsidRPr="00D34560">
        <w:rPr>
          <w:rFonts w:ascii="Arial" w:hAnsi="Arial" w:cs="Arial"/>
          <w:sz w:val="22"/>
          <w:szCs w:val="22"/>
        </w:rPr>
        <w:t xml:space="preserve">the Service Handover Document, the Contractor </w:t>
      </w:r>
      <w:r w:rsidR="001D785E" w:rsidRPr="00D34560">
        <w:rPr>
          <w:rFonts w:ascii="Arial" w:hAnsi="Arial" w:cs="Arial"/>
          <w:sz w:val="22"/>
          <w:szCs w:val="22"/>
        </w:rPr>
        <w:t xml:space="preserve">will prepare all Facilities along the Dark Fibre </w:t>
      </w:r>
      <w:r w:rsidR="00557B9C" w:rsidRPr="00D34560">
        <w:rPr>
          <w:rFonts w:ascii="Arial" w:hAnsi="Arial" w:cs="Arial"/>
          <w:sz w:val="22"/>
          <w:szCs w:val="22"/>
        </w:rPr>
        <w:t>R</w:t>
      </w:r>
      <w:r w:rsidR="001D785E" w:rsidRPr="00D34560">
        <w:rPr>
          <w:rFonts w:ascii="Arial" w:hAnsi="Arial" w:cs="Arial"/>
          <w:sz w:val="22"/>
          <w:szCs w:val="22"/>
        </w:rPr>
        <w:t xml:space="preserve">oute to allow </w:t>
      </w:r>
      <w:r w:rsidR="00557B9C" w:rsidRPr="00D34560">
        <w:rPr>
          <w:rFonts w:ascii="Arial" w:hAnsi="Arial" w:cs="Arial"/>
          <w:sz w:val="22"/>
          <w:szCs w:val="22"/>
        </w:rPr>
        <w:t xml:space="preserve">the </w:t>
      </w:r>
      <w:r w:rsidR="001D785E" w:rsidRPr="00D34560">
        <w:rPr>
          <w:rFonts w:ascii="Arial" w:hAnsi="Arial" w:cs="Arial"/>
          <w:sz w:val="22"/>
          <w:szCs w:val="22"/>
        </w:rPr>
        <w:t xml:space="preserve">connection of Customer Equipment to </w:t>
      </w:r>
      <w:r w:rsidR="00DA114F" w:rsidRPr="00D34560">
        <w:rPr>
          <w:rFonts w:ascii="Arial" w:hAnsi="Arial" w:cs="Arial"/>
          <w:sz w:val="22"/>
          <w:szCs w:val="22"/>
        </w:rPr>
        <w:t>Contractor’s Network</w:t>
      </w:r>
      <w:r w:rsidR="009E6FA4" w:rsidRPr="00D34560">
        <w:rPr>
          <w:rFonts w:ascii="Arial" w:hAnsi="Arial" w:cs="Arial"/>
          <w:sz w:val="22"/>
          <w:szCs w:val="22"/>
        </w:rPr>
        <w:t>,</w:t>
      </w:r>
      <w:r w:rsidR="00DA114F" w:rsidRPr="00D34560">
        <w:rPr>
          <w:rFonts w:ascii="Arial" w:hAnsi="Arial" w:cs="Arial"/>
          <w:sz w:val="22"/>
          <w:szCs w:val="22"/>
        </w:rPr>
        <w:t xml:space="preserve"> </w:t>
      </w:r>
      <w:r w:rsidR="001D785E" w:rsidRPr="00D34560">
        <w:rPr>
          <w:rFonts w:ascii="Arial" w:hAnsi="Arial" w:cs="Arial"/>
          <w:sz w:val="22"/>
          <w:szCs w:val="22"/>
        </w:rPr>
        <w:t>including, but not limited to: </w:t>
      </w:r>
    </w:p>
    <w:p w14:paraId="33266001" w14:textId="77777777" w:rsidR="00D34560" w:rsidRDefault="009E6FA4" w:rsidP="00D34560">
      <w:pPr>
        <w:spacing w:after="120"/>
        <w:ind w:left="720"/>
        <w:jc w:val="both"/>
        <w:rPr>
          <w:rFonts w:ascii="Arial" w:hAnsi="Arial" w:cs="Arial"/>
          <w:sz w:val="22"/>
          <w:szCs w:val="22"/>
        </w:rPr>
      </w:pPr>
      <w:r>
        <w:rPr>
          <w:rFonts w:ascii="Arial" w:hAnsi="Arial" w:cs="Arial"/>
          <w:sz w:val="22"/>
          <w:szCs w:val="22"/>
        </w:rPr>
        <w:t>2.1.1.</w:t>
      </w:r>
      <w:r w:rsidR="00D34560">
        <w:rPr>
          <w:rFonts w:ascii="Arial" w:hAnsi="Arial" w:cs="Arial"/>
          <w:sz w:val="22"/>
          <w:szCs w:val="22"/>
        </w:rPr>
        <w:t xml:space="preserve"> </w:t>
      </w:r>
      <w:r w:rsidR="001D785E" w:rsidRPr="00FD08D6">
        <w:rPr>
          <w:rFonts w:ascii="Arial" w:hAnsi="Arial" w:cs="Arial"/>
          <w:sz w:val="22"/>
          <w:szCs w:val="22"/>
        </w:rPr>
        <w:t xml:space="preserve">provisioning of power feeds to </w:t>
      </w:r>
      <w:r w:rsidR="00A313AB">
        <w:rPr>
          <w:rFonts w:ascii="Arial" w:hAnsi="Arial" w:cs="Arial"/>
          <w:sz w:val="22"/>
          <w:szCs w:val="22"/>
        </w:rPr>
        <w:t xml:space="preserve">the designated Rack Spaces of the </w:t>
      </w:r>
      <w:r w:rsidR="001D785E" w:rsidRPr="00FD08D6">
        <w:rPr>
          <w:rFonts w:ascii="Arial" w:hAnsi="Arial" w:cs="Arial"/>
          <w:sz w:val="22"/>
          <w:szCs w:val="22"/>
        </w:rPr>
        <w:t xml:space="preserve">Customer within </w:t>
      </w:r>
      <w:r w:rsidR="00A313AB">
        <w:rPr>
          <w:rFonts w:ascii="Arial" w:hAnsi="Arial" w:cs="Arial"/>
          <w:sz w:val="22"/>
          <w:szCs w:val="22"/>
        </w:rPr>
        <w:t xml:space="preserve">the </w:t>
      </w:r>
      <w:r w:rsidR="001D785E" w:rsidRPr="00FD08D6">
        <w:rPr>
          <w:rFonts w:ascii="Arial" w:hAnsi="Arial" w:cs="Arial"/>
          <w:sz w:val="22"/>
          <w:szCs w:val="22"/>
        </w:rPr>
        <w:t>respective Facility; </w:t>
      </w:r>
    </w:p>
    <w:p w14:paraId="020EF86C" w14:textId="77777777" w:rsidR="00D34560" w:rsidRDefault="009E6FA4" w:rsidP="00D34560">
      <w:pPr>
        <w:spacing w:after="120"/>
        <w:ind w:left="720"/>
        <w:jc w:val="both"/>
        <w:rPr>
          <w:rFonts w:ascii="Arial" w:hAnsi="Arial" w:cs="Arial"/>
          <w:sz w:val="22"/>
          <w:szCs w:val="22"/>
        </w:rPr>
      </w:pPr>
      <w:r>
        <w:rPr>
          <w:rFonts w:ascii="Arial" w:hAnsi="Arial" w:cs="Arial"/>
          <w:sz w:val="22"/>
          <w:szCs w:val="22"/>
        </w:rPr>
        <w:t>2.1.2</w:t>
      </w:r>
      <w:r w:rsidR="00D34560">
        <w:rPr>
          <w:rFonts w:ascii="Arial" w:hAnsi="Arial" w:cs="Arial"/>
          <w:sz w:val="22"/>
          <w:szCs w:val="22"/>
        </w:rPr>
        <w:t xml:space="preserve"> </w:t>
      </w:r>
      <w:r w:rsidR="001D785E" w:rsidRPr="00FD08D6">
        <w:rPr>
          <w:rFonts w:ascii="Arial" w:hAnsi="Arial" w:cs="Arial"/>
          <w:sz w:val="22"/>
          <w:szCs w:val="22"/>
        </w:rPr>
        <w:t xml:space="preserve">provisioning of fibre Patches from </w:t>
      </w:r>
      <w:r w:rsidR="000F4443" w:rsidRPr="00FD08D6">
        <w:rPr>
          <w:rFonts w:ascii="Arial" w:hAnsi="Arial" w:cs="Arial"/>
          <w:sz w:val="22"/>
          <w:szCs w:val="22"/>
        </w:rPr>
        <w:t>the Contractor Network ODFs or common termination point to the Customer Equipment installed in the designated Rack Spaces within the respective Facility</w:t>
      </w:r>
      <w:r w:rsidR="000F4443">
        <w:rPr>
          <w:rFonts w:ascii="Arial" w:hAnsi="Arial" w:cs="Arial"/>
          <w:sz w:val="22"/>
          <w:szCs w:val="22"/>
        </w:rPr>
        <w:t>;</w:t>
      </w:r>
      <w:r w:rsidR="000F4443" w:rsidRPr="00FD08D6">
        <w:rPr>
          <w:rFonts w:ascii="Arial" w:hAnsi="Arial" w:cs="Arial"/>
          <w:sz w:val="22"/>
          <w:szCs w:val="22"/>
        </w:rPr>
        <w:t> </w:t>
      </w:r>
    </w:p>
    <w:p w14:paraId="1377B81A" w14:textId="77777777" w:rsidR="00D34560" w:rsidRDefault="00D34560" w:rsidP="00D34560">
      <w:pPr>
        <w:spacing w:after="120"/>
        <w:ind w:left="720"/>
        <w:jc w:val="both"/>
        <w:rPr>
          <w:rFonts w:ascii="Arial" w:hAnsi="Arial" w:cs="Arial"/>
          <w:sz w:val="22"/>
          <w:szCs w:val="22"/>
        </w:rPr>
      </w:pPr>
      <w:r>
        <w:rPr>
          <w:rFonts w:ascii="Arial" w:hAnsi="Arial" w:cs="Arial"/>
          <w:sz w:val="22"/>
          <w:szCs w:val="22"/>
        </w:rPr>
        <w:t xml:space="preserve">2.1.3 </w:t>
      </w:r>
      <w:r w:rsidR="001D785E" w:rsidRPr="00FD08D6">
        <w:rPr>
          <w:rFonts w:ascii="Arial" w:hAnsi="Arial" w:cs="Arial"/>
          <w:sz w:val="22"/>
          <w:szCs w:val="22"/>
        </w:rPr>
        <w:t>necessary rack fixing activities to floor/ raised floor where applicable</w:t>
      </w:r>
      <w:r w:rsidR="00AA5408">
        <w:rPr>
          <w:rFonts w:ascii="Arial" w:hAnsi="Arial" w:cs="Arial"/>
          <w:sz w:val="22"/>
          <w:szCs w:val="22"/>
        </w:rPr>
        <w:t>.</w:t>
      </w:r>
      <w:r>
        <w:rPr>
          <w:rFonts w:ascii="Arial" w:hAnsi="Arial" w:cs="Arial"/>
          <w:sz w:val="22"/>
          <w:szCs w:val="22"/>
        </w:rPr>
        <w:t> </w:t>
      </w:r>
    </w:p>
    <w:p w14:paraId="1494E104" w14:textId="7632BC89" w:rsidR="00C36776" w:rsidRDefault="00D34560" w:rsidP="00D34560">
      <w:pPr>
        <w:spacing w:after="120"/>
        <w:ind w:left="720"/>
        <w:jc w:val="both"/>
        <w:rPr>
          <w:rFonts w:ascii="Arial" w:hAnsi="Arial" w:cs="Arial"/>
          <w:sz w:val="22"/>
          <w:szCs w:val="22"/>
        </w:rPr>
      </w:pPr>
      <w:r>
        <w:rPr>
          <w:rFonts w:ascii="Arial" w:hAnsi="Arial" w:cs="Arial"/>
          <w:sz w:val="22"/>
          <w:szCs w:val="22"/>
          <w:lang w:val="en-US"/>
        </w:rPr>
        <w:t xml:space="preserve">2.1.4 </w:t>
      </w:r>
      <w:r w:rsidR="00C36776" w:rsidRPr="00EF323F">
        <w:rPr>
          <w:rFonts w:ascii="Arial" w:hAnsi="Arial" w:cs="Arial"/>
          <w:sz w:val="22"/>
          <w:szCs w:val="22"/>
        </w:rPr>
        <w:t>The power supply shown by an ampere rating in this Agreement will be the total power available over either a single feed or a dual feed.  i.e. 8A A+B feed = 8A total power draw.</w:t>
      </w:r>
    </w:p>
    <w:p w14:paraId="7AC2141B" w14:textId="77777777" w:rsidR="00D34560" w:rsidRPr="00D34560" w:rsidRDefault="00D34560" w:rsidP="00D34560">
      <w:pPr>
        <w:pStyle w:val="paragraph"/>
        <w:spacing w:before="0" w:beforeAutospacing="0" w:after="0" w:afterAutospacing="0"/>
        <w:ind w:left="720"/>
        <w:jc w:val="both"/>
        <w:textAlignment w:val="baseline"/>
        <w:rPr>
          <w:rFonts w:ascii="Arial" w:hAnsi="Arial" w:cs="Arial"/>
          <w:sz w:val="22"/>
          <w:szCs w:val="22"/>
          <w:lang w:val="en-GB" w:eastAsia="en-GB"/>
        </w:rPr>
      </w:pPr>
    </w:p>
    <w:p w14:paraId="2E892488" w14:textId="14A05EB2"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2.</w:t>
      </w:r>
      <w:r w:rsidR="00F45BA8">
        <w:rPr>
          <w:rFonts w:ascii="Arial" w:hAnsi="Arial" w:cs="Arial"/>
          <w:sz w:val="22"/>
          <w:szCs w:val="22"/>
        </w:rPr>
        <w:t>2</w:t>
      </w:r>
      <w:r w:rsidRPr="00EF323F">
        <w:rPr>
          <w:rFonts w:ascii="Arial" w:hAnsi="Arial" w:cs="Arial"/>
          <w:sz w:val="22"/>
          <w:szCs w:val="22"/>
        </w:rPr>
        <w:t>.</w:t>
      </w:r>
      <w:r w:rsidRPr="00EF323F">
        <w:rPr>
          <w:rFonts w:ascii="Arial" w:hAnsi="Arial" w:cs="Arial"/>
          <w:sz w:val="22"/>
          <w:szCs w:val="22"/>
        </w:rPr>
        <w:tab/>
      </w:r>
      <w:r w:rsidR="007D031A">
        <w:rPr>
          <w:rFonts w:ascii="Arial" w:hAnsi="Arial" w:cs="Arial"/>
          <w:sz w:val="22"/>
          <w:szCs w:val="22"/>
        </w:rPr>
        <w:t>The Contractor</w:t>
      </w:r>
      <w:r w:rsidRPr="00EF323F">
        <w:rPr>
          <w:rFonts w:ascii="Arial" w:hAnsi="Arial" w:cs="Arial"/>
          <w:sz w:val="22"/>
          <w:szCs w:val="22"/>
        </w:rPr>
        <w:t xml:space="preserve"> reserves the right to monitor a </w:t>
      </w:r>
      <w:r w:rsidR="0012240B">
        <w:rPr>
          <w:rFonts w:ascii="Arial" w:hAnsi="Arial" w:cs="Arial"/>
          <w:sz w:val="22"/>
          <w:szCs w:val="22"/>
        </w:rPr>
        <w:t>C</w:t>
      </w:r>
      <w:r w:rsidRPr="00EF323F">
        <w:rPr>
          <w:rFonts w:ascii="Arial" w:hAnsi="Arial" w:cs="Arial"/>
          <w:sz w:val="22"/>
          <w:szCs w:val="22"/>
        </w:rPr>
        <w:t xml:space="preserve">ustomer’s power draw from time to time and bill any power in excess of the agreed power draw on a penalty basis of 2 x </w:t>
      </w:r>
      <w:r w:rsidR="007D031A">
        <w:rPr>
          <w:rFonts w:ascii="Arial" w:hAnsi="Arial" w:cs="Arial"/>
          <w:sz w:val="22"/>
          <w:szCs w:val="22"/>
        </w:rPr>
        <w:t>Contractor</w:t>
      </w:r>
      <w:r w:rsidRPr="00EF323F">
        <w:rPr>
          <w:rFonts w:ascii="Arial" w:hAnsi="Arial" w:cs="Arial"/>
          <w:sz w:val="22"/>
          <w:szCs w:val="22"/>
        </w:rPr>
        <w:t xml:space="preserve">’s power price per KWH applicable at that time. Further, where the Customer’s power draw for any specific Facility exceeds that stated in this Agreement and </w:t>
      </w:r>
      <w:r w:rsidR="00B813E4">
        <w:rPr>
          <w:rFonts w:ascii="Arial" w:hAnsi="Arial" w:cs="Arial"/>
          <w:sz w:val="22"/>
          <w:szCs w:val="22"/>
        </w:rPr>
        <w:t>the Contractor</w:t>
      </w:r>
      <w:r w:rsidR="00B813E4" w:rsidRPr="00EF323F">
        <w:rPr>
          <w:rFonts w:ascii="Arial" w:hAnsi="Arial" w:cs="Arial"/>
          <w:sz w:val="22"/>
          <w:szCs w:val="22"/>
        </w:rPr>
        <w:t xml:space="preserve"> </w:t>
      </w:r>
      <w:r w:rsidRPr="00EF323F">
        <w:rPr>
          <w:rFonts w:ascii="Arial" w:hAnsi="Arial" w:cs="Arial"/>
          <w:sz w:val="22"/>
          <w:szCs w:val="22"/>
        </w:rPr>
        <w:t xml:space="preserve">deems that the excessive power is compromising the existing power plant and air conditioning, </w:t>
      </w:r>
      <w:r w:rsidR="00B813E4">
        <w:rPr>
          <w:rFonts w:ascii="Arial" w:hAnsi="Arial" w:cs="Arial"/>
          <w:sz w:val="22"/>
          <w:szCs w:val="22"/>
        </w:rPr>
        <w:t>the Contractor</w:t>
      </w:r>
      <w:r w:rsidRPr="00EF323F">
        <w:rPr>
          <w:rFonts w:ascii="Arial" w:hAnsi="Arial" w:cs="Arial"/>
          <w:sz w:val="22"/>
          <w:szCs w:val="22"/>
        </w:rPr>
        <w:t xml:space="preserve"> reserve the right to suspend the provision of the power supply to the offending Customer Equipment within a Facility on ten (10) </w:t>
      </w:r>
      <w:r w:rsidR="00700740">
        <w:rPr>
          <w:rFonts w:ascii="Arial" w:hAnsi="Arial" w:cs="Arial"/>
          <w:sz w:val="22"/>
          <w:szCs w:val="22"/>
        </w:rPr>
        <w:t>W</w:t>
      </w:r>
      <w:r w:rsidR="00F941DF">
        <w:rPr>
          <w:rFonts w:ascii="Arial" w:hAnsi="Arial" w:cs="Arial"/>
          <w:sz w:val="22"/>
          <w:szCs w:val="22"/>
        </w:rPr>
        <w:t xml:space="preserve">orking </w:t>
      </w:r>
      <w:r w:rsidR="00700740">
        <w:rPr>
          <w:rFonts w:ascii="Arial" w:hAnsi="Arial" w:cs="Arial"/>
          <w:sz w:val="22"/>
          <w:szCs w:val="22"/>
        </w:rPr>
        <w:t>D</w:t>
      </w:r>
      <w:r w:rsidR="00700740" w:rsidRPr="00EF323F">
        <w:rPr>
          <w:rFonts w:ascii="Arial" w:hAnsi="Arial" w:cs="Arial"/>
          <w:sz w:val="22"/>
          <w:szCs w:val="22"/>
        </w:rPr>
        <w:t xml:space="preserve">ay’s </w:t>
      </w:r>
      <w:r w:rsidRPr="00EF323F">
        <w:rPr>
          <w:rFonts w:ascii="Arial" w:hAnsi="Arial" w:cs="Arial"/>
          <w:sz w:val="22"/>
          <w:szCs w:val="22"/>
        </w:rPr>
        <w:t>prior written notice. That power shall be restored forthwith upon the Customer adjusting the Customer Equipment and undertaking to keep the Customer Equipment adjusted such that the power does not exceed that stated in this Agreement.</w:t>
      </w:r>
    </w:p>
    <w:p w14:paraId="5E4B3338" w14:textId="77777777"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2.</w:t>
      </w:r>
      <w:r w:rsidR="00F45BA8">
        <w:rPr>
          <w:rFonts w:ascii="Arial" w:hAnsi="Arial" w:cs="Arial"/>
          <w:sz w:val="22"/>
          <w:szCs w:val="22"/>
        </w:rPr>
        <w:t>3</w:t>
      </w:r>
      <w:r w:rsidRPr="00EF323F">
        <w:rPr>
          <w:rFonts w:ascii="Arial" w:hAnsi="Arial" w:cs="Arial"/>
          <w:sz w:val="22"/>
          <w:szCs w:val="22"/>
        </w:rPr>
        <w:t>.</w:t>
      </w:r>
      <w:r w:rsidRPr="00EF323F">
        <w:rPr>
          <w:rFonts w:ascii="Arial" w:hAnsi="Arial" w:cs="Arial"/>
          <w:sz w:val="22"/>
          <w:szCs w:val="22"/>
        </w:rPr>
        <w:tab/>
        <w:t xml:space="preserve">Subject to the provisions of this Agreement, </w:t>
      </w:r>
      <w:r w:rsidR="00B813E4">
        <w:rPr>
          <w:rFonts w:ascii="Arial" w:hAnsi="Arial" w:cs="Arial"/>
          <w:sz w:val="22"/>
          <w:szCs w:val="22"/>
        </w:rPr>
        <w:t>the Contractor</w:t>
      </w:r>
      <w:r w:rsidRPr="00EF323F">
        <w:rPr>
          <w:rFonts w:ascii="Arial" w:hAnsi="Arial" w:cs="Arial"/>
          <w:sz w:val="22"/>
          <w:szCs w:val="22"/>
        </w:rPr>
        <w:t xml:space="preserve"> hereby grants Customer a rig</w:t>
      </w:r>
      <w:r w:rsidR="00F80A13">
        <w:rPr>
          <w:rFonts w:ascii="Arial" w:hAnsi="Arial" w:cs="Arial"/>
          <w:sz w:val="22"/>
          <w:szCs w:val="22"/>
        </w:rPr>
        <w:t xml:space="preserve">ht to use the Facilities in </w:t>
      </w:r>
      <w:r w:rsidR="00B813E4">
        <w:rPr>
          <w:rFonts w:ascii="Arial" w:hAnsi="Arial" w:cs="Arial"/>
          <w:sz w:val="22"/>
          <w:szCs w:val="22"/>
        </w:rPr>
        <w:t>Contractor</w:t>
      </w:r>
      <w:r w:rsidRPr="00EF323F">
        <w:rPr>
          <w:rFonts w:ascii="Arial" w:hAnsi="Arial" w:cs="Arial"/>
          <w:sz w:val="22"/>
          <w:szCs w:val="22"/>
        </w:rPr>
        <w:t xml:space="preserve"> Premises together with necessary access as provided herein to install, operate and maintain adjust repair alter replace and renew the Customer Equipment for the Term. For the avoidance of doubt, any altered, replaced or renewed Customer Equipment is required to comply with the terms of this Agreement.</w:t>
      </w:r>
    </w:p>
    <w:p w14:paraId="05F8E5EE" w14:textId="4058BA0C" w:rsidR="00C36776" w:rsidRPr="00EF323F" w:rsidRDefault="00C36776" w:rsidP="00C36776">
      <w:pPr>
        <w:spacing w:after="120"/>
        <w:ind w:left="720" w:hanging="720"/>
        <w:jc w:val="both"/>
        <w:rPr>
          <w:rFonts w:ascii="Arial" w:hAnsi="Arial" w:cs="Arial"/>
          <w:sz w:val="22"/>
          <w:szCs w:val="22"/>
        </w:rPr>
      </w:pPr>
      <w:r w:rsidRPr="00EF323F">
        <w:rPr>
          <w:rFonts w:ascii="Arial" w:hAnsi="Arial" w:cs="Arial"/>
          <w:sz w:val="22"/>
          <w:szCs w:val="22"/>
        </w:rPr>
        <w:t>2.</w:t>
      </w:r>
      <w:r w:rsidR="00F45BA8">
        <w:rPr>
          <w:rFonts w:ascii="Arial" w:hAnsi="Arial" w:cs="Arial"/>
          <w:sz w:val="22"/>
          <w:szCs w:val="22"/>
        </w:rPr>
        <w:t>4</w:t>
      </w:r>
      <w:r w:rsidRPr="00EF323F">
        <w:rPr>
          <w:rFonts w:ascii="Arial" w:hAnsi="Arial" w:cs="Arial"/>
          <w:sz w:val="22"/>
          <w:szCs w:val="22"/>
        </w:rPr>
        <w:t>.</w:t>
      </w:r>
      <w:r w:rsidRPr="00EF323F">
        <w:rPr>
          <w:rFonts w:ascii="Arial" w:hAnsi="Arial" w:cs="Arial"/>
          <w:sz w:val="22"/>
          <w:szCs w:val="22"/>
        </w:rPr>
        <w:tab/>
        <w:t xml:space="preserve">Save as provided otherwise in this Agreement, Customer shall install and use the Customer Equipment at Customer’s own risk and expense. All installations shall conform to all relevant industry standards and to any reasonable requirements stipulated by </w:t>
      </w:r>
      <w:r w:rsidR="00B813E4">
        <w:rPr>
          <w:rFonts w:ascii="Arial" w:hAnsi="Arial" w:cs="Arial"/>
          <w:sz w:val="22"/>
          <w:szCs w:val="22"/>
        </w:rPr>
        <w:t>the Contractor</w:t>
      </w:r>
      <w:r w:rsidRPr="00EF323F">
        <w:rPr>
          <w:rFonts w:ascii="Arial" w:hAnsi="Arial" w:cs="Arial"/>
          <w:sz w:val="22"/>
          <w:szCs w:val="22"/>
        </w:rPr>
        <w:t xml:space="preserve">. </w:t>
      </w:r>
      <w:r w:rsidR="00B813E4">
        <w:rPr>
          <w:rFonts w:ascii="Arial" w:hAnsi="Arial" w:cs="Arial"/>
          <w:sz w:val="22"/>
          <w:szCs w:val="22"/>
        </w:rPr>
        <w:t>The Contractor</w:t>
      </w:r>
      <w:r w:rsidRPr="00EF323F">
        <w:rPr>
          <w:rFonts w:ascii="Arial" w:hAnsi="Arial" w:cs="Arial"/>
          <w:sz w:val="22"/>
          <w:szCs w:val="22"/>
        </w:rPr>
        <w:t xml:space="preserve"> may require Customer to provide and shall have the right to approve in advance </w:t>
      </w:r>
      <w:r w:rsidRPr="00EF323F">
        <w:rPr>
          <w:rFonts w:ascii="Arial" w:hAnsi="Arial" w:cs="Arial"/>
          <w:sz w:val="22"/>
          <w:szCs w:val="22"/>
        </w:rPr>
        <w:lastRenderedPageBreak/>
        <w:t xml:space="preserve">Customer’s specifications and installation plans and may require Customer to re-install any Customer Equipment that is not installed in accordance with those specifications or plans. </w:t>
      </w:r>
    </w:p>
    <w:p w14:paraId="2917B621" w14:textId="21A985C3" w:rsidR="00763C89" w:rsidRPr="00763C89" w:rsidRDefault="00C36776" w:rsidP="00D34560">
      <w:pPr>
        <w:spacing w:after="120"/>
        <w:ind w:left="720" w:hanging="720"/>
        <w:jc w:val="both"/>
        <w:rPr>
          <w:rFonts w:ascii="Arial" w:hAnsi="Arial" w:cs="Arial"/>
          <w:sz w:val="22"/>
          <w:szCs w:val="22"/>
        </w:rPr>
      </w:pPr>
      <w:r w:rsidRPr="00EF323F">
        <w:rPr>
          <w:rFonts w:ascii="Arial" w:hAnsi="Arial" w:cs="Arial"/>
          <w:sz w:val="22"/>
          <w:szCs w:val="22"/>
        </w:rPr>
        <w:t>2.</w:t>
      </w:r>
      <w:r w:rsidR="00F45BA8">
        <w:rPr>
          <w:rFonts w:ascii="Arial" w:hAnsi="Arial" w:cs="Arial"/>
          <w:sz w:val="22"/>
          <w:szCs w:val="22"/>
        </w:rPr>
        <w:t>5</w:t>
      </w:r>
      <w:r w:rsidRPr="00EF323F">
        <w:rPr>
          <w:rFonts w:ascii="Arial" w:hAnsi="Arial" w:cs="Arial"/>
          <w:sz w:val="22"/>
          <w:szCs w:val="22"/>
        </w:rPr>
        <w:t>.</w:t>
      </w:r>
      <w:r w:rsidRPr="00EF323F">
        <w:rPr>
          <w:rFonts w:ascii="Arial" w:hAnsi="Arial" w:cs="Arial"/>
          <w:sz w:val="22"/>
          <w:szCs w:val="22"/>
        </w:rPr>
        <w:tab/>
        <w:t xml:space="preserve">Unless </w:t>
      </w:r>
      <w:r w:rsidR="00B813E4">
        <w:rPr>
          <w:rFonts w:ascii="Arial" w:hAnsi="Arial" w:cs="Arial"/>
          <w:sz w:val="22"/>
          <w:szCs w:val="22"/>
        </w:rPr>
        <w:t>the Contractor</w:t>
      </w:r>
      <w:r w:rsidRPr="00EF323F">
        <w:rPr>
          <w:rFonts w:ascii="Arial" w:hAnsi="Arial" w:cs="Arial"/>
          <w:sz w:val="22"/>
          <w:szCs w:val="22"/>
        </w:rPr>
        <w:t xml:space="preserve"> has given its prior written consent, Customer may only use the Facilities at </w:t>
      </w:r>
      <w:r w:rsidR="00B813E4">
        <w:rPr>
          <w:rFonts w:ascii="Arial" w:hAnsi="Arial" w:cs="Arial"/>
          <w:sz w:val="22"/>
          <w:szCs w:val="22"/>
        </w:rPr>
        <w:t>Contractor</w:t>
      </w:r>
      <w:r w:rsidRPr="00EF323F">
        <w:rPr>
          <w:rFonts w:ascii="Arial" w:hAnsi="Arial" w:cs="Arial"/>
          <w:sz w:val="22"/>
          <w:szCs w:val="22"/>
        </w:rPr>
        <w:t xml:space="preserve"> Premises for the placement replacement adjustment repair alteration renewal and maintenance of Customer Equipment that is connected to the </w:t>
      </w:r>
      <w:r w:rsidR="00B813E4">
        <w:rPr>
          <w:rFonts w:ascii="Arial" w:hAnsi="Arial" w:cs="Arial"/>
          <w:sz w:val="22"/>
          <w:szCs w:val="22"/>
        </w:rPr>
        <w:t>Contractor</w:t>
      </w:r>
      <w:r w:rsidRPr="00EF323F">
        <w:rPr>
          <w:rFonts w:ascii="Arial" w:hAnsi="Arial" w:cs="Arial"/>
          <w:sz w:val="22"/>
          <w:szCs w:val="22"/>
        </w:rPr>
        <w:t xml:space="preserve"> Network.</w:t>
      </w:r>
      <w:r w:rsidR="00261C9E">
        <w:rPr>
          <w:rFonts w:ascii="Arial" w:hAnsi="Arial" w:cs="Arial"/>
          <w:sz w:val="22"/>
          <w:szCs w:val="22"/>
        </w:rPr>
        <w:t xml:space="preserve"> </w:t>
      </w:r>
    </w:p>
    <w:p w14:paraId="0DB2D766" w14:textId="77777777" w:rsidR="00C36776" w:rsidRPr="00EF323F" w:rsidRDefault="00C36776" w:rsidP="00D07673">
      <w:pPr>
        <w:spacing w:before="240" w:after="120"/>
        <w:ind w:left="720" w:hanging="720"/>
        <w:jc w:val="both"/>
        <w:rPr>
          <w:rFonts w:ascii="Arial" w:hAnsi="Arial" w:cs="Arial"/>
          <w:b/>
          <w:sz w:val="22"/>
          <w:szCs w:val="22"/>
        </w:rPr>
      </w:pPr>
      <w:r w:rsidRPr="00D07673">
        <w:rPr>
          <w:rFonts w:ascii="Arial" w:hAnsi="Arial" w:cs="Arial"/>
          <w:b/>
          <w:sz w:val="22"/>
          <w:szCs w:val="22"/>
        </w:rPr>
        <w:t>3.</w:t>
      </w:r>
      <w:r w:rsidRPr="00D07673">
        <w:rPr>
          <w:rFonts w:ascii="Arial" w:hAnsi="Arial" w:cs="Arial"/>
          <w:b/>
          <w:sz w:val="22"/>
          <w:szCs w:val="22"/>
        </w:rPr>
        <w:tab/>
        <w:t>ACCESS</w:t>
      </w:r>
    </w:p>
    <w:p w14:paraId="20FE1B81" w14:textId="77777777" w:rsidR="00F80A13"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3</w:t>
      </w:r>
      <w:r w:rsidR="00C36776" w:rsidRPr="00EF323F">
        <w:rPr>
          <w:rFonts w:ascii="Arial" w:hAnsi="Arial" w:cs="Arial"/>
          <w:sz w:val="22"/>
          <w:szCs w:val="22"/>
        </w:rPr>
        <w:t>.1.</w:t>
      </w:r>
      <w:r w:rsidR="00C36776" w:rsidRPr="00EF323F">
        <w:rPr>
          <w:rFonts w:ascii="Arial" w:hAnsi="Arial" w:cs="Arial"/>
          <w:sz w:val="22"/>
          <w:szCs w:val="22"/>
        </w:rPr>
        <w:tab/>
        <w:t xml:space="preserve">Subject to any restrictions imposed by any Lease and the applicable </w:t>
      </w:r>
      <w:r w:rsidR="00F80A13">
        <w:rPr>
          <w:rFonts w:ascii="Arial" w:hAnsi="Arial" w:cs="Arial"/>
          <w:sz w:val="22"/>
          <w:szCs w:val="22"/>
        </w:rPr>
        <w:t>Contractor</w:t>
      </w:r>
      <w:r w:rsidR="00C36776" w:rsidRPr="00EF323F">
        <w:rPr>
          <w:rFonts w:ascii="Arial" w:hAnsi="Arial" w:cs="Arial"/>
          <w:sz w:val="22"/>
          <w:szCs w:val="22"/>
        </w:rPr>
        <w:t xml:space="preserve"> Premises access procedure, </w:t>
      </w:r>
      <w:r w:rsidR="00F80A13" w:rsidRPr="00EF323F">
        <w:rPr>
          <w:rFonts w:ascii="Arial" w:hAnsi="Arial" w:cs="Arial"/>
          <w:sz w:val="22"/>
          <w:szCs w:val="22"/>
        </w:rPr>
        <w:t xml:space="preserve">the </w:t>
      </w:r>
      <w:r w:rsidR="00F80A13">
        <w:rPr>
          <w:rFonts w:ascii="Arial" w:hAnsi="Arial" w:cs="Arial"/>
          <w:sz w:val="22"/>
          <w:szCs w:val="22"/>
        </w:rPr>
        <w:t>Contractor</w:t>
      </w:r>
      <w:r w:rsidR="00C36776" w:rsidRPr="00EF323F">
        <w:rPr>
          <w:rFonts w:ascii="Arial" w:hAnsi="Arial" w:cs="Arial"/>
          <w:sz w:val="22"/>
          <w:szCs w:val="22"/>
        </w:rPr>
        <w:t xml:space="preserve"> shall grant the Customer’s Trusted Agents access to </w:t>
      </w:r>
      <w:r w:rsidR="00B813E4">
        <w:rPr>
          <w:rFonts w:ascii="Arial" w:hAnsi="Arial" w:cs="Arial"/>
          <w:sz w:val="22"/>
          <w:szCs w:val="22"/>
        </w:rPr>
        <w:t>Contractor</w:t>
      </w:r>
      <w:r w:rsidR="00C36776" w:rsidRPr="00EF323F">
        <w:rPr>
          <w:rFonts w:ascii="Arial" w:hAnsi="Arial" w:cs="Arial"/>
          <w:sz w:val="22"/>
          <w:szCs w:val="22"/>
        </w:rPr>
        <w:t xml:space="preserve"> Premises at all reasonable times 24/7/365 to inspect, alter, adjust, repair, replace renew and maintain the Customer Equipment. </w:t>
      </w:r>
    </w:p>
    <w:p w14:paraId="4F71E739" w14:textId="77777777" w:rsidR="00C36776" w:rsidRPr="00EF323F"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3</w:t>
      </w:r>
      <w:r w:rsidR="00C36776" w:rsidRPr="00EF323F">
        <w:rPr>
          <w:rFonts w:ascii="Arial" w:hAnsi="Arial" w:cs="Arial"/>
          <w:sz w:val="22"/>
          <w:szCs w:val="22"/>
        </w:rPr>
        <w:t>.2.</w:t>
      </w:r>
      <w:r w:rsidR="00C36776" w:rsidRPr="00EF323F">
        <w:rPr>
          <w:rFonts w:ascii="Arial" w:hAnsi="Arial" w:cs="Arial"/>
          <w:sz w:val="22"/>
          <w:szCs w:val="22"/>
        </w:rPr>
        <w:tab/>
      </w:r>
      <w:r w:rsidR="00F80A13">
        <w:rPr>
          <w:rFonts w:ascii="Arial" w:hAnsi="Arial" w:cs="Arial"/>
          <w:sz w:val="22"/>
          <w:szCs w:val="22"/>
        </w:rPr>
        <w:t>T</w:t>
      </w:r>
      <w:r w:rsidR="00F80A13" w:rsidRPr="00EF323F">
        <w:rPr>
          <w:rFonts w:ascii="Arial" w:hAnsi="Arial" w:cs="Arial"/>
          <w:sz w:val="22"/>
          <w:szCs w:val="22"/>
        </w:rPr>
        <w:t xml:space="preserve">he </w:t>
      </w:r>
      <w:r w:rsidR="00F80A13">
        <w:rPr>
          <w:rFonts w:ascii="Arial" w:hAnsi="Arial" w:cs="Arial"/>
          <w:sz w:val="22"/>
          <w:szCs w:val="22"/>
        </w:rPr>
        <w:t>Contractor</w:t>
      </w:r>
      <w:r w:rsidR="00C36776" w:rsidRPr="00EF323F">
        <w:rPr>
          <w:rFonts w:ascii="Arial" w:hAnsi="Arial" w:cs="Arial"/>
          <w:sz w:val="22"/>
          <w:szCs w:val="22"/>
        </w:rPr>
        <w:t xml:space="preserve"> shall be entitled to refuse entry to any person who does not produce a suitable means of identification as a Trusted Agent. In any event, </w:t>
      </w:r>
      <w:r w:rsidR="00F80A13" w:rsidRPr="00EF323F">
        <w:rPr>
          <w:rFonts w:ascii="Arial" w:hAnsi="Arial" w:cs="Arial"/>
          <w:sz w:val="22"/>
          <w:szCs w:val="22"/>
        </w:rPr>
        <w:t xml:space="preserve">the </w:t>
      </w:r>
      <w:r w:rsidR="00F80A13">
        <w:rPr>
          <w:rFonts w:ascii="Arial" w:hAnsi="Arial" w:cs="Arial"/>
          <w:sz w:val="22"/>
          <w:szCs w:val="22"/>
        </w:rPr>
        <w:t>Contractor</w:t>
      </w:r>
      <w:r w:rsidR="00C36776" w:rsidRPr="00EF323F">
        <w:rPr>
          <w:rFonts w:ascii="Arial" w:hAnsi="Arial" w:cs="Arial"/>
          <w:sz w:val="22"/>
          <w:szCs w:val="22"/>
        </w:rPr>
        <w:t xml:space="preserve"> may refuse entry to </w:t>
      </w:r>
      <w:r w:rsidR="00B813E4">
        <w:rPr>
          <w:rFonts w:ascii="Arial" w:hAnsi="Arial" w:cs="Arial"/>
          <w:sz w:val="22"/>
          <w:szCs w:val="22"/>
        </w:rPr>
        <w:t>Contractor</w:t>
      </w:r>
      <w:r w:rsidR="00C36776" w:rsidRPr="00EF323F">
        <w:rPr>
          <w:rFonts w:ascii="Arial" w:hAnsi="Arial" w:cs="Arial"/>
          <w:sz w:val="22"/>
          <w:szCs w:val="22"/>
        </w:rPr>
        <w:t xml:space="preserve"> Premises to any person whose behaviour is reasonably considered by </w:t>
      </w:r>
      <w:r w:rsidR="00F80A13">
        <w:rPr>
          <w:rFonts w:ascii="Arial" w:hAnsi="Arial" w:cs="Arial"/>
          <w:sz w:val="22"/>
          <w:szCs w:val="22"/>
        </w:rPr>
        <w:t>Contractor</w:t>
      </w:r>
      <w:r w:rsidR="00C36776" w:rsidRPr="00EF323F">
        <w:rPr>
          <w:rFonts w:ascii="Arial" w:hAnsi="Arial" w:cs="Arial"/>
          <w:sz w:val="22"/>
          <w:szCs w:val="22"/>
        </w:rPr>
        <w:t xml:space="preserve">’s representative to be likely to disrupt the operation of </w:t>
      </w:r>
      <w:r w:rsidR="00B813E4">
        <w:rPr>
          <w:rFonts w:ascii="Arial" w:hAnsi="Arial" w:cs="Arial"/>
          <w:sz w:val="22"/>
          <w:szCs w:val="22"/>
        </w:rPr>
        <w:t>Contractor</w:t>
      </w:r>
      <w:r w:rsidR="00C36776" w:rsidRPr="00EF323F">
        <w:rPr>
          <w:rFonts w:ascii="Arial" w:hAnsi="Arial" w:cs="Arial"/>
          <w:sz w:val="22"/>
          <w:szCs w:val="22"/>
        </w:rPr>
        <w:t xml:space="preserve"> Premises or endanger </w:t>
      </w:r>
      <w:r w:rsidR="00B813E4">
        <w:rPr>
          <w:rFonts w:ascii="Arial" w:hAnsi="Arial" w:cs="Arial"/>
          <w:sz w:val="22"/>
          <w:szCs w:val="22"/>
        </w:rPr>
        <w:t>Contractor</w:t>
      </w:r>
      <w:r w:rsidR="00C36776" w:rsidRPr="00EF323F">
        <w:rPr>
          <w:rFonts w:ascii="Arial" w:hAnsi="Arial" w:cs="Arial"/>
          <w:sz w:val="22"/>
          <w:szCs w:val="22"/>
        </w:rPr>
        <w:t xml:space="preserve"> Premises or the property of Other Customers.</w:t>
      </w:r>
    </w:p>
    <w:p w14:paraId="5FC05ADC" w14:textId="10B9F317" w:rsidR="00C36776" w:rsidRPr="00EF323F"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3</w:t>
      </w:r>
      <w:r w:rsidR="00C36776" w:rsidRPr="00EF323F">
        <w:rPr>
          <w:rFonts w:ascii="Arial" w:hAnsi="Arial" w:cs="Arial"/>
          <w:sz w:val="22"/>
          <w:szCs w:val="22"/>
        </w:rPr>
        <w:t>.3.</w:t>
      </w:r>
      <w:r w:rsidR="00C36776" w:rsidRPr="00EF323F">
        <w:rPr>
          <w:rFonts w:ascii="Arial" w:hAnsi="Arial" w:cs="Arial"/>
          <w:sz w:val="22"/>
          <w:szCs w:val="22"/>
        </w:rPr>
        <w:tab/>
        <w:t xml:space="preserve">Customer shall be responsible to </w:t>
      </w:r>
      <w:r w:rsidR="00F80A13" w:rsidRPr="00EF323F">
        <w:rPr>
          <w:rFonts w:ascii="Arial" w:hAnsi="Arial" w:cs="Arial"/>
          <w:sz w:val="22"/>
          <w:szCs w:val="22"/>
        </w:rPr>
        <w:t xml:space="preserve">the </w:t>
      </w:r>
      <w:r w:rsidR="00F80A13">
        <w:rPr>
          <w:rFonts w:ascii="Arial" w:hAnsi="Arial" w:cs="Arial"/>
          <w:sz w:val="22"/>
          <w:szCs w:val="22"/>
        </w:rPr>
        <w:t>Contractor</w:t>
      </w:r>
      <w:r w:rsidR="00C36776" w:rsidRPr="00EF323F">
        <w:rPr>
          <w:rFonts w:ascii="Arial" w:hAnsi="Arial" w:cs="Arial"/>
          <w:sz w:val="22"/>
          <w:szCs w:val="22"/>
        </w:rPr>
        <w:t xml:space="preserve"> for its Trusted Agents who visit </w:t>
      </w:r>
      <w:r w:rsidR="00B813E4">
        <w:rPr>
          <w:rFonts w:ascii="Arial" w:hAnsi="Arial" w:cs="Arial"/>
          <w:sz w:val="22"/>
          <w:szCs w:val="22"/>
        </w:rPr>
        <w:t>Contractor</w:t>
      </w:r>
      <w:r w:rsidR="00C36776" w:rsidRPr="00EF323F">
        <w:rPr>
          <w:rFonts w:ascii="Arial" w:hAnsi="Arial" w:cs="Arial"/>
          <w:sz w:val="22"/>
          <w:szCs w:val="22"/>
        </w:rPr>
        <w:t xml:space="preserve"> </w:t>
      </w:r>
      <w:r w:rsidR="008B6A2A" w:rsidRPr="00EF323F">
        <w:rPr>
          <w:rFonts w:ascii="Arial" w:hAnsi="Arial" w:cs="Arial"/>
          <w:sz w:val="22"/>
          <w:szCs w:val="22"/>
        </w:rPr>
        <w:t>Premises and</w:t>
      </w:r>
      <w:r w:rsidR="00C36776" w:rsidRPr="00EF323F">
        <w:rPr>
          <w:rFonts w:ascii="Arial" w:hAnsi="Arial" w:cs="Arial"/>
          <w:sz w:val="22"/>
          <w:szCs w:val="22"/>
        </w:rPr>
        <w:t xml:space="preserve"> shall ensure that such persons comply with these terms and conditions.</w:t>
      </w:r>
    </w:p>
    <w:p w14:paraId="716A8C00" w14:textId="77777777" w:rsidR="00C36776" w:rsidRPr="00EF323F"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3</w:t>
      </w:r>
      <w:r w:rsidR="00C36776" w:rsidRPr="00EF323F">
        <w:rPr>
          <w:rFonts w:ascii="Arial" w:hAnsi="Arial" w:cs="Arial"/>
          <w:sz w:val="22"/>
          <w:szCs w:val="22"/>
        </w:rPr>
        <w:t>.4.</w:t>
      </w:r>
      <w:r w:rsidR="00C36776" w:rsidRPr="00EF323F">
        <w:rPr>
          <w:rFonts w:ascii="Arial" w:hAnsi="Arial" w:cs="Arial"/>
          <w:sz w:val="22"/>
          <w:szCs w:val="22"/>
        </w:rPr>
        <w:tab/>
        <w:t xml:space="preserve">Acting reasonably </w:t>
      </w:r>
      <w:r w:rsidR="00F80A13" w:rsidRPr="00EF323F">
        <w:rPr>
          <w:rFonts w:ascii="Arial" w:hAnsi="Arial" w:cs="Arial"/>
          <w:sz w:val="22"/>
          <w:szCs w:val="22"/>
        </w:rPr>
        <w:t xml:space="preserve">the </w:t>
      </w:r>
      <w:r w:rsidR="00F80A13">
        <w:rPr>
          <w:rFonts w:ascii="Arial" w:hAnsi="Arial" w:cs="Arial"/>
          <w:sz w:val="22"/>
          <w:szCs w:val="22"/>
        </w:rPr>
        <w:t>Contractor</w:t>
      </w:r>
      <w:r w:rsidR="00C36776" w:rsidRPr="00EF323F">
        <w:rPr>
          <w:rFonts w:ascii="Arial" w:hAnsi="Arial" w:cs="Arial"/>
          <w:sz w:val="22"/>
          <w:szCs w:val="22"/>
        </w:rPr>
        <w:t xml:space="preserve"> shall be entitled from time to time to modify the rights of access set out in this Schedule due to any works at </w:t>
      </w:r>
      <w:r w:rsidR="00B813E4">
        <w:rPr>
          <w:rFonts w:ascii="Arial" w:hAnsi="Arial" w:cs="Arial"/>
          <w:sz w:val="22"/>
          <w:szCs w:val="22"/>
        </w:rPr>
        <w:t>Contractor</w:t>
      </w:r>
      <w:r w:rsidR="00C36776" w:rsidRPr="00EF323F">
        <w:rPr>
          <w:rFonts w:ascii="Arial" w:hAnsi="Arial" w:cs="Arial"/>
          <w:sz w:val="22"/>
          <w:szCs w:val="22"/>
        </w:rPr>
        <w:t xml:space="preserve"> Premises or for reasons of safety or for the management of </w:t>
      </w:r>
      <w:r w:rsidR="00B813E4">
        <w:rPr>
          <w:rFonts w:ascii="Arial" w:hAnsi="Arial" w:cs="Arial"/>
          <w:sz w:val="22"/>
          <w:szCs w:val="22"/>
        </w:rPr>
        <w:t>Contractor</w:t>
      </w:r>
      <w:r w:rsidR="00C36776" w:rsidRPr="00EF323F">
        <w:rPr>
          <w:rFonts w:ascii="Arial" w:hAnsi="Arial" w:cs="Arial"/>
          <w:sz w:val="22"/>
          <w:szCs w:val="22"/>
        </w:rPr>
        <w:t xml:space="preserve"> Premises, provided that any such modifications shall be notified in advance to the Customer and shall not materially diminish the Customer’s rights to use the Facilities granted by these terms and conditions to the Customer under this Agreement.</w:t>
      </w:r>
    </w:p>
    <w:p w14:paraId="1F89D34A" w14:textId="77777777" w:rsidR="00C36776" w:rsidRPr="00EF323F"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3</w:t>
      </w:r>
      <w:r w:rsidR="00C36776" w:rsidRPr="00EF323F">
        <w:rPr>
          <w:rFonts w:ascii="Arial" w:hAnsi="Arial" w:cs="Arial"/>
          <w:sz w:val="22"/>
          <w:szCs w:val="22"/>
        </w:rPr>
        <w:t>.5.</w:t>
      </w:r>
      <w:r w:rsidR="00C36776" w:rsidRPr="00EF323F">
        <w:rPr>
          <w:rFonts w:ascii="Arial" w:hAnsi="Arial" w:cs="Arial"/>
          <w:sz w:val="22"/>
          <w:szCs w:val="22"/>
        </w:rPr>
        <w:tab/>
        <w:t xml:space="preserve">Customer shall not cause, permit or do anything at </w:t>
      </w:r>
      <w:r w:rsidR="00B813E4">
        <w:rPr>
          <w:rFonts w:ascii="Arial" w:hAnsi="Arial" w:cs="Arial"/>
          <w:sz w:val="22"/>
          <w:szCs w:val="22"/>
        </w:rPr>
        <w:t>Contractor</w:t>
      </w:r>
      <w:r w:rsidR="00C36776" w:rsidRPr="00EF323F">
        <w:rPr>
          <w:rFonts w:ascii="Arial" w:hAnsi="Arial" w:cs="Arial"/>
          <w:sz w:val="22"/>
          <w:szCs w:val="22"/>
        </w:rPr>
        <w:t xml:space="preserve"> Premises which might damage any of </w:t>
      </w:r>
      <w:r w:rsidR="00F80A13">
        <w:rPr>
          <w:rFonts w:ascii="Arial" w:hAnsi="Arial" w:cs="Arial"/>
          <w:sz w:val="22"/>
          <w:szCs w:val="22"/>
        </w:rPr>
        <w:t>Contractor</w:t>
      </w:r>
      <w:r w:rsidR="00C36776" w:rsidRPr="00EF323F">
        <w:rPr>
          <w:rFonts w:ascii="Arial" w:hAnsi="Arial" w:cs="Arial"/>
          <w:sz w:val="22"/>
          <w:szCs w:val="22"/>
        </w:rPr>
        <w:t xml:space="preserve">’s or its Associated Companies fixtures or fittings and shall ensure that it does not at any time electrically or physically impair, disrupt interfere with or interrupt the operation of </w:t>
      </w:r>
      <w:r w:rsidR="00F80A13">
        <w:rPr>
          <w:rFonts w:ascii="Arial" w:hAnsi="Arial" w:cs="Arial"/>
          <w:sz w:val="22"/>
          <w:szCs w:val="22"/>
        </w:rPr>
        <w:t>Contractor</w:t>
      </w:r>
      <w:r w:rsidR="00C36776" w:rsidRPr="00EF323F">
        <w:rPr>
          <w:rFonts w:ascii="Arial" w:hAnsi="Arial" w:cs="Arial"/>
          <w:sz w:val="22"/>
          <w:szCs w:val="22"/>
        </w:rPr>
        <w:t xml:space="preserve">’s or any Other Customer’s communications equipment and shall immediately repair any fault in Customer Equipment which causes or may cause such interference. Notwithstanding the foregoing, where Customer fails to or delays the prevention or remedy of such interference, </w:t>
      </w:r>
      <w:r w:rsidR="00F80A13" w:rsidRPr="00EF323F">
        <w:rPr>
          <w:rFonts w:ascii="Arial" w:hAnsi="Arial" w:cs="Arial"/>
          <w:sz w:val="22"/>
          <w:szCs w:val="22"/>
        </w:rPr>
        <w:t xml:space="preserve">the </w:t>
      </w:r>
      <w:r w:rsidR="00F80A13">
        <w:rPr>
          <w:rFonts w:ascii="Arial" w:hAnsi="Arial" w:cs="Arial"/>
          <w:sz w:val="22"/>
          <w:szCs w:val="22"/>
        </w:rPr>
        <w:t>Contractor</w:t>
      </w:r>
      <w:r w:rsidR="00C36776" w:rsidRPr="00EF323F">
        <w:rPr>
          <w:rFonts w:ascii="Arial" w:hAnsi="Arial" w:cs="Arial"/>
          <w:sz w:val="22"/>
          <w:szCs w:val="22"/>
        </w:rPr>
        <w:t xml:space="preserve"> shall be entitled to take all-reasonable measures to prevent or remedy such interference and Customer shall reimburse </w:t>
      </w:r>
      <w:r w:rsidR="00F80A13" w:rsidRPr="00EF323F">
        <w:rPr>
          <w:rFonts w:ascii="Arial" w:hAnsi="Arial" w:cs="Arial"/>
          <w:sz w:val="22"/>
          <w:szCs w:val="22"/>
        </w:rPr>
        <w:t xml:space="preserve">the </w:t>
      </w:r>
      <w:r w:rsidR="00F80A13">
        <w:rPr>
          <w:rFonts w:ascii="Arial" w:hAnsi="Arial" w:cs="Arial"/>
          <w:sz w:val="22"/>
          <w:szCs w:val="22"/>
        </w:rPr>
        <w:t>Contractor</w:t>
      </w:r>
      <w:r w:rsidR="00C36776" w:rsidRPr="00EF323F">
        <w:rPr>
          <w:rFonts w:ascii="Arial" w:hAnsi="Arial" w:cs="Arial"/>
          <w:sz w:val="22"/>
          <w:szCs w:val="22"/>
        </w:rPr>
        <w:t xml:space="preserve"> for any reasonable costs incurred by </w:t>
      </w:r>
      <w:r w:rsidR="00F80A13" w:rsidRPr="00EF323F">
        <w:rPr>
          <w:rFonts w:ascii="Arial" w:hAnsi="Arial" w:cs="Arial"/>
          <w:sz w:val="22"/>
          <w:szCs w:val="22"/>
        </w:rPr>
        <w:t xml:space="preserve">the </w:t>
      </w:r>
      <w:r w:rsidR="00F80A13">
        <w:rPr>
          <w:rFonts w:ascii="Arial" w:hAnsi="Arial" w:cs="Arial"/>
          <w:sz w:val="22"/>
          <w:szCs w:val="22"/>
        </w:rPr>
        <w:t>Contractor</w:t>
      </w:r>
      <w:r w:rsidR="00C36776" w:rsidRPr="00EF323F">
        <w:rPr>
          <w:rFonts w:ascii="Arial" w:hAnsi="Arial" w:cs="Arial"/>
          <w:sz w:val="22"/>
          <w:szCs w:val="22"/>
        </w:rPr>
        <w:t xml:space="preserve"> in doing so.</w:t>
      </w:r>
    </w:p>
    <w:p w14:paraId="057B77F5" w14:textId="77777777" w:rsidR="00C36776" w:rsidRPr="00EF323F" w:rsidRDefault="00D07673" w:rsidP="00C36776">
      <w:pPr>
        <w:spacing w:after="120"/>
        <w:ind w:left="720" w:hanging="720"/>
        <w:jc w:val="both"/>
        <w:rPr>
          <w:rFonts w:ascii="Arial" w:hAnsi="Arial" w:cs="Arial"/>
          <w:sz w:val="22"/>
          <w:szCs w:val="22"/>
        </w:rPr>
      </w:pPr>
      <w:r>
        <w:rPr>
          <w:rFonts w:ascii="Arial" w:hAnsi="Arial" w:cs="Arial"/>
          <w:sz w:val="22"/>
          <w:szCs w:val="22"/>
          <w:lang w:val="ru-RU"/>
        </w:rPr>
        <w:t>3</w:t>
      </w:r>
      <w:r w:rsidR="00C36776" w:rsidRPr="00EF323F">
        <w:rPr>
          <w:rFonts w:ascii="Arial" w:hAnsi="Arial" w:cs="Arial"/>
          <w:sz w:val="22"/>
          <w:szCs w:val="22"/>
        </w:rPr>
        <w:t>.6.</w:t>
      </w:r>
      <w:r w:rsidR="00C36776" w:rsidRPr="00EF323F">
        <w:rPr>
          <w:rFonts w:ascii="Arial" w:hAnsi="Arial" w:cs="Arial"/>
          <w:sz w:val="22"/>
          <w:szCs w:val="22"/>
        </w:rPr>
        <w:tab/>
        <w:t>Customer shall:</w:t>
      </w:r>
    </w:p>
    <w:p w14:paraId="6CB59CB6" w14:textId="77777777"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(a)</w:t>
      </w:r>
      <w:r w:rsidRPr="00EF323F">
        <w:rPr>
          <w:rFonts w:ascii="Arial" w:hAnsi="Arial" w:cs="Arial"/>
          <w:sz w:val="22"/>
          <w:szCs w:val="22"/>
        </w:rPr>
        <w:tab/>
        <w:t xml:space="preserve">not perform or permit any act, which causes or is likely to cause any interference, nuisance, annoyance, inconvenience, loss or damage to any </w:t>
      </w:r>
      <w:proofErr w:type="spellStart"/>
      <w:r w:rsidRPr="00EF323F">
        <w:rPr>
          <w:rFonts w:ascii="Arial" w:hAnsi="Arial" w:cs="Arial"/>
          <w:sz w:val="22"/>
          <w:szCs w:val="22"/>
        </w:rPr>
        <w:t>non Customer</w:t>
      </w:r>
      <w:proofErr w:type="spellEnd"/>
      <w:r w:rsidRPr="00EF323F">
        <w:rPr>
          <w:rFonts w:ascii="Arial" w:hAnsi="Arial" w:cs="Arial"/>
          <w:sz w:val="22"/>
          <w:szCs w:val="22"/>
        </w:rPr>
        <w:t xml:space="preserve"> Equipment.</w:t>
      </w:r>
    </w:p>
    <w:p w14:paraId="0E49E07D" w14:textId="751633B8"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(b)</w:t>
      </w:r>
      <w:r w:rsidRPr="00EF323F">
        <w:rPr>
          <w:rFonts w:ascii="Arial" w:hAnsi="Arial" w:cs="Arial"/>
          <w:sz w:val="22"/>
          <w:szCs w:val="22"/>
        </w:rPr>
        <w:tab/>
        <w:t xml:space="preserve">not display any signs or notices at </w:t>
      </w:r>
      <w:r w:rsidR="00B813E4">
        <w:rPr>
          <w:rFonts w:ascii="Arial" w:hAnsi="Arial" w:cs="Arial"/>
          <w:sz w:val="22"/>
          <w:szCs w:val="22"/>
        </w:rPr>
        <w:t>Contractor</w:t>
      </w:r>
      <w:r w:rsidRPr="00EF323F">
        <w:rPr>
          <w:rFonts w:ascii="Arial" w:hAnsi="Arial" w:cs="Arial"/>
          <w:sz w:val="22"/>
          <w:szCs w:val="22"/>
        </w:rPr>
        <w:t xml:space="preserve"> Premises other than such signs or notices as may be required under any statute or regulations</w:t>
      </w:r>
      <w:r w:rsidR="00385122">
        <w:rPr>
          <w:rFonts w:ascii="Arial" w:hAnsi="Arial" w:cs="Arial"/>
          <w:sz w:val="22"/>
          <w:szCs w:val="22"/>
        </w:rPr>
        <w:t xml:space="preserve"> including the specific European </w:t>
      </w:r>
      <w:r w:rsidR="00BC44DD">
        <w:rPr>
          <w:rFonts w:ascii="Arial" w:hAnsi="Arial" w:cs="Arial"/>
          <w:sz w:val="22"/>
          <w:szCs w:val="22"/>
        </w:rPr>
        <w:t>U</w:t>
      </w:r>
      <w:r w:rsidR="00385122">
        <w:rPr>
          <w:rFonts w:ascii="Arial" w:hAnsi="Arial" w:cs="Arial"/>
          <w:sz w:val="22"/>
          <w:szCs w:val="22"/>
        </w:rPr>
        <w:t>nion requirements</w:t>
      </w:r>
      <w:r w:rsidR="00BC44DD">
        <w:rPr>
          <w:rFonts w:ascii="Arial" w:hAnsi="Arial" w:cs="Arial"/>
          <w:sz w:val="22"/>
          <w:szCs w:val="22"/>
        </w:rPr>
        <w:t xml:space="preserve"> arising from </w:t>
      </w:r>
      <w:r w:rsidR="004E3F6B">
        <w:rPr>
          <w:rFonts w:ascii="Arial" w:hAnsi="Arial" w:cs="Arial"/>
          <w:sz w:val="22"/>
          <w:szCs w:val="22"/>
        </w:rPr>
        <w:t>any agreements entered into by the Customer</w:t>
      </w:r>
      <w:r w:rsidRPr="00EF323F">
        <w:rPr>
          <w:rFonts w:ascii="Arial" w:hAnsi="Arial" w:cs="Arial"/>
          <w:sz w:val="22"/>
          <w:szCs w:val="22"/>
        </w:rPr>
        <w:t xml:space="preserve">; and </w:t>
      </w:r>
    </w:p>
    <w:p w14:paraId="26F41590" w14:textId="64B0CBA3" w:rsidR="00DB40FC" w:rsidRPr="00763C89" w:rsidRDefault="00C36776" w:rsidP="00D34560">
      <w:pPr>
        <w:spacing w:after="120"/>
        <w:ind w:left="1440" w:hanging="720"/>
        <w:jc w:val="both"/>
        <w:rPr>
          <w:rFonts w:ascii="Arial" w:hAnsi="Arial" w:cs="Arial"/>
          <w:sz w:val="22"/>
          <w:szCs w:val="22"/>
        </w:rPr>
      </w:pPr>
      <w:r w:rsidRPr="00EF323F">
        <w:rPr>
          <w:rFonts w:ascii="Arial" w:hAnsi="Arial" w:cs="Arial"/>
          <w:sz w:val="22"/>
          <w:szCs w:val="22"/>
        </w:rPr>
        <w:t>(c)</w:t>
      </w:r>
      <w:r w:rsidRPr="00EF323F">
        <w:rPr>
          <w:rFonts w:ascii="Arial" w:hAnsi="Arial" w:cs="Arial"/>
          <w:sz w:val="22"/>
          <w:szCs w:val="22"/>
        </w:rPr>
        <w:tab/>
        <w:t xml:space="preserve">remove all waste and rubbish generated by Customer or its officers, employees, servants or agents (including any Trusted Agent) and thereby keep the </w:t>
      </w:r>
      <w:r w:rsidR="00236458">
        <w:rPr>
          <w:rFonts w:ascii="Arial" w:hAnsi="Arial" w:cs="Arial"/>
          <w:sz w:val="22"/>
          <w:szCs w:val="22"/>
        </w:rPr>
        <w:t>Contractor</w:t>
      </w:r>
      <w:r w:rsidRPr="00EF323F">
        <w:rPr>
          <w:rFonts w:ascii="Arial" w:hAnsi="Arial" w:cs="Arial"/>
          <w:sz w:val="22"/>
          <w:szCs w:val="22"/>
        </w:rPr>
        <w:t xml:space="preserve"> Premi</w:t>
      </w:r>
      <w:r w:rsidR="00D34560">
        <w:rPr>
          <w:rFonts w:ascii="Arial" w:hAnsi="Arial" w:cs="Arial"/>
          <w:sz w:val="22"/>
          <w:szCs w:val="22"/>
        </w:rPr>
        <w:t>ses neat and tidy at all times.</w:t>
      </w:r>
    </w:p>
    <w:p w14:paraId="0584C727" w14:textId="77777777" w:rsidR="00C36776" w:rsidRPr="00EF323F" w:rsidRDefault="00D07673" w:rsidP="00C36776">
      <w:pPr>
        <w:spacing w:before="240" w:after="120"/>
        <w:ind w:left="720" w:hanging="720"/>
        <w:jc w:val="both"/>
        <w:rPr>
          <w:rFonts w:ascii="Arial" w:hAnsi="Arial" w:cs="Arial"/>
          <w:b/>
          <w:sz w:val="22"/>
          <w:szCs w:val="22"/>
        </w:rPr>
      </w:pPr>
      <w:r>
        <w:rPr>
          <w:rFonts w:ascii="Arial" w:hAnsi="Arial" w:cs="Arial"/>
          <w:b/>
          <w:sz w:val="22"/>
          <w:szCs w:val="22"/>
          <w:lang w:val="ru-RU"/>
        </w:rPr>
        <w:t>4</w:t>
      </w:r>
      <w:r w:rsidR="00C36776" w:rsidRPr="00EF323F">
        <w:rPr>
          <w:rFonts w:ascii="Arial" w:hAnsi="Arial" w:cs="Arial"/>
          <w:b/>
          <w:sz w:val="22"/>
          <w:szCs w:val="22"/>
        </w:rPr>
        <w:t>.</w:t>
      </w:r>
      <w:r w:rsidR="00C36776" w:rsidRPr="00EF323F">
        <w:rPr>
          <w:rFonts w:ascii="Arial" w:hAnsi="Arial" w:cs="Arial"/>
          <w:b/>
          <w:sz w:val="22"/>
          <w:szCs w:val="22"/>
        </w:rPr>
        <w:tab/>
        <w:t>RELOCATION</w:t>
      </w:r>
    </w:p>
    <w:p w14:paraId="51D8E0D5" w14:textId="5039A7EA"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 xml:space="preserve">At the cost of </w:t>
      </w:r>
      <w:r w:rsidR="00236458" w:rsidRPr="00EF323F">
        <w:rPr>
          <w:rFonts w:ascii="Arial" w:hAnsi="Arial" w:cs="Arial"/>
          <w:sz w:val="22"/>
          <w:szCs w:val="22"/>
        </w:rPr>
        <w:t xml:space="preserve">the </w:t>
      </w:r>
      <w:r w:rsidR="00236458">
        <w:rPr>
          <w:rFonts w:ascii="Arial" w:hAnsi="Arial" w:cs="Arial"/>
          <w:sz w:val="22"/>
          <w:szCs w:val="22"/>
        </w:rPr>
        <w:t>Contractor</w:t>
      </w:r>
      <w:r w:rsidRPr="00EF323F">
        <w:rPr>
          <w:rFonts w:ascii="Arial" w:hAnsi="Arial" w:cs="Arial"/>
          <w:sz w:val="22"/>
          <w:szCs w:val="22"/>
        </w:rPr>
        <w:t xml:space="preserve">, </w:t>
      </w:r>
      <w:r w:rsidR="00236458" w:rsidRPr="00EF323F">
        <w:rPr>
          <w:rFonts w:ascii="Arial" w:hAnsi="Arial" w:cs="Arial"/>
          <w:sz w:val="22"/>
          <w:szCs w:val="22"/>
        </w:rPr>
        <w:t xml:space="preserve">the </w:t>
      </w:r>
      <w:r w:rsidR="00236458">
        <w:rPr>
          <w:rFonts w:ascii="Arial" w:hAnsi="Arial" w:cs="Arial"/>
          <w:sz w:val="22"/>
          <w:szCs w:val="22"/>
        </w:rPr>
        <w:t>Contractor</w:t>
      </w:r>
      <w:r w:rsidRPr="00EF323F">
        <w:rPr>
          <w:rFonts w:ascii="Arial" w:hAnsi="Arial" w:cs="Arial"/>
          <w:sz w:val="22"/>
          <w:szCs w:val="22"/>
        </w:rPr>
        <w:t xml:space="preserve"> shall have the right from time to time for operational reasons and on not less than three (3) month’s prior written notice (unless </w:t>
      </w:r>
      <w:r w:rsidR="00236458" w:rsidRPr="00EF323F">
        <w:rPr>
          <w:rFonts w:ascii="Arial" w:hAnsi="Arial" w:cs="Arial"/>
          <w:sz w:val="22"/>
          <w:szCs w:val="22"/>
        </w:rPr>
        <w:t xml:space="preserve">the </w:t>
      </w:r>
      <w:r w:rsidR="00236458">
        <w:rPr>
          <w:rFonts w:ascii="Arial" w:hAnsi="Arial" w:cs="Arial"/>
          <w:sz w:val="22"/>
          <w:szCs w:val="22"/>
        </w:rPr>
        <w:t>Contractor</w:t>
      </w:r>
      <w:r w:rsidRPr="00EF323F">
        <w:rPr>
          <w:rFonts w:ascii="Arial" w:hAnsi="Arial" w:cs="Arial"/>
          <w:sz w:val="22"/>
          <w:szCs w:val="22"/>
        </w:rPr>
        <w:t xml:space="preserve"> is mandated by appropriate authority within shorter timescale) to require the Customer Equipment to be moved and to be installed i</w:t>
      </w:r>
      <w:r w:rsidR="00236458">
        <w:rPr>
          <w:rFonts w:ascii="Arial" w:hAnsi="Arial" w:cs="Arial"/>
          <w:sz w:val="22"/>
          <w:szCs w:val="22"/>
        </w:rPr>
        <w:t xml:space="preserve">n another suitable space at </w:t>
      </w:r>
      <w:r w:rsidR="00236458" w:rsidRPr="00EF323F">
        <w:rPr>
          <w:rFonts w:ascii="Arial" w:hAnsi="Arial" w:cs="Arial"/>
          <w:sz w:val="22"/>
          <w:szCs w:val="22"/>
        </w:rPr>
        <w:t xml:space="preserve">the </w:t>
      </w:r>
      <w:r w:rsidR="00236458">
        <w:rPr>
          <w:rFonts w:ascii="Arial" w:hAnsi="Arial" w:cs="Arial"/>
          <w:sz w:val="22"/>
          <w:szCs w:val="22"/>
        </w:rPr>
        <w:t>Contractor</w:t>
      </w:r>
      <w:r w:rsidRPr="00EF323F">
        <w:rPr>
          <w:rFonts w:ascii="Arial" w:hAnsi="Arial" w:cs="Arial"/>
          <w:sz w:val="22"/>
          <w:szCs w:val="22"/>
        </w:rPr>
        <w:t xml:space="preserve"> Premises or with the agreement of the Customer at another suitable premises in the same city or locality. </w:t>
      </w:r>
      <w:r w:rsidR="00236458">
        <w:rPr>
          <w:rFonts w:ascii="Arial" w:hAnsi="Arial" w:cs="Arial"/>
          <w:sz w:val="22"/>
          <w:szCs w:val="22"/>
        </w:rPr>
        <w:t>T</w:t>
      </w:r>
      <w:r w:rsidR="00236458" w:rsidRPr="00EF323F">
        <w:rPr>
          <w:rFonts w:ascii="Arial" w:hAnsi="Arial" w:cs="Arial"/>
          <w:sz w:val="22"/>
          <w:szCs w:val="22"/>
        </w:rPr>
        <w:t xml:space="preserve">he </w:t>
      </w:r>
      <w:r w:rsidR="00236458">
        <w:rPr>
          <w:rFonts w:ascii="Arial" w:hAnsi="Arial" w:cs="Arial"/>
          <w:sz w:val="22"/>
          <w:szCs w:val="22"/>
        </w:rPr>
        <w:t>Contractor</w:t>
      </w:r>
      <w:r w:rsidRPr="00EF323F">
        <w:rPr>
          <w:rFonts w:ascii="Arial" w:hAnsi="Arial" w:cs="Arial"/>
          <w:sz w:val="22"/>
          <w:szCs w:val="22"/>
        </w:rPr>
        <w:t xml:space="preserve"> shall use its reasonable endeavours to ensure that </w:t>
      </w:r>
      <w:r w:rsidRPr="00EF323F">
        <w:rPr>
          <w:rFonts w:ascii="Arial" w:hAnsi="Arial" w:cs="Arial"/>
          <w:sz w:val="22"/>
          <w:szCs w:val="22"/>
        </w:rPr>
        <w:lastRenderedPageBreak/>
        <w:t>such relocation shall cause as little disruption and/or interference to the Customer as is reasonably practicable</w:t>
      </w:r>
      <w:r w:rsidR="00366EF4">
        <w:rPr>
          <w:rFonts w:ascii="Arial" w:hAnsi="Arial" w:cs="Arial"/>
          <w:sz w:val="22"/>
          <w:szCs w:val="22"/>
        </w:rPr>
        <w:t>.</w:t>
      </w:r>
    </w:p>
    <w:p w14:paraId="08363807" w14:textId="77777777" w:rsidR="00C36776" w:rsidRPr="00EF323F" w:rsidRDefault="00D07673" w:rsidP="00C36776">
      <w:pPr>
        <w:spacing w:before="240" w:after="120"/>
        <w:ind w:left="720" w:hanging="720"/>
        <w:jc w:val="both"/>
        <w:rPr>
          <w:rFonts w:ascii="Arial" w:hAnsi="Arial" w:cs="Arial"/>
          <w:b/>
          <w:sz w:val="22"/>
          <w:szCs w:val="22"/>
        </w:rPr>
      </w:pPr>
      <w:r>
        <w:rPr>
          <w:rFonts w:ascii="Arial" w:hAnsi="Arial" w:cs="Arial"/>
          <w:b/>
          <w:sz w:val="22"/>
          <w:szCs w:val="22"/>
          <w:lang w:val="ru-RU"/>
        </w:rPr>
        <w:t>5</w:t>
      </w:r>
      <w:r w:rsidR="00C36776" w:rsidRPr="00EF323F">
        <w:rPr>
          <w:rFonts w:ascii="Arial" w:hAnsi="Arial" w:cs="Arial"/>
          <w:b/>
          <w:sz w:val="22"/>
          <w:szCs w:val="22"/>
        </w:rPr>
        <w:t>.</w:t>
      </w:r>
      <w:r w:rsidR="00C36776" w:rsidRPr="00EF323F">
        <w:rPr>
          <w:rFonts w:ascii="Arial" w:hAnsi="Arial" w:cs="Arial"/>
          <w:b/>
          <w:sz w:val="22"/>
          <w:szCs w:val="22"/>
        </w:rPr>
        <w:tab/>
        <w:t>THREAT TO PERSONS OR PROPERTY</w:t>
      </w:r>
    </w:p>
    <w:p w14:paraId="2310268F" w14:textId="77777777" w:rsidR="00C36776" w:rsidRPr="00EF323F" w:rsidRDefault="00236458" w:rsidP="00C36776">
      <w:pPr>
        <w:spacing w:after="120"/>
        <w:ind w:left="720"/>
        <w:jc w:val="both"/>
        <w:rPr>
          <w:rFonts w:ascii="Arial" w:hAnsi="Arial" w:cs="Arial"/>
          <w:sz w:val="22"/>
          <w:szCs w:val="22"/>
        </w:rPr>
      </w:pPr>
      <w:r>
        <w:rPr>
          <w:rFonts w:ascii="Arial" w:hAnsi="Arial" w:cs="Arial"/>
          <w:sz w:val="22"/>
          <w:szCs w:val="22"/>
        </w:rPr>
        <w:t>T</w:t>
      </w:r>
      <w:r w:rsidRPr="00EF323F">
        <w:rPr>
          <w:rFonts w:ascii="Arial" w:hAnsi="Arial" w:cs="Arial"/>
          <w:sz w:val="22"/>
          <w:szCs w:val="22"/>
        </w:rPr>
        <w:t xml:space="preserve">he </w:t>
      </w:r>
      <w:r>
        <w:rPr>
          <w:rFonts w:ascii="Arial" w:hAnsi="Arial" w:cs="Arial"/>
          <w:sz w:val="22"/>
          <w:szCs w:val="22"/>
        </w:rPr>
        <w:t>Contractor</w:t>
      </w:r>
      <w:r w:rsidR="00C36776" w:rsidRPr="00EF323F">
        <w:rPr>
          <w:rFonts w:ascii="Arial" w:hAnsi="Arial" w:cs="Arial"/>
          <w:sz w:val="22"/>
          <w:szCs w:val="22"/>
        </w:rPr>
        <w:t xml:space="preserve"> shall be entitled to switch off the Customer Equipment:</w:t>
      </w:r>
    </w:p>
    <w:p w14:paraId="3DA3F066" w14:textId="77777777"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(a)</w:t>
      </w:r>
      <w:r w:rsidRPr="00EF323F">
        <w:rPr>
          <w:rFonts w:ascii="Arial" w:hAnsi="Arial" w:cs="Arial"/>
          <w:sz w:val="22"/>
          <w:szCs w:val="22"/>
        </w:rPr>
        <w:tab/>
        <w:t>in a life or material property threatening emergency;</w:t>
      </w:r>
    </w:p>
    <w:p w14:paraId="554A5896" w14:textId="2BB17ECA"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(b)</w:t>
      </w:r>
      <w:r w:rsidRPr="00EF323F">
        <w:rPr>
          <w:rFonts w:ascii="Arial" w:hAnsi="Arial" w:cs="Arial"/>
          <w:sz w:val="22"/>
          <w:szCs w:val="22"/>
        </w:rPr>
        <w:tab/>
        <w:t xml:space="preserve">if required to do so by any governmental or regulatory authority;  </w:t>
      </w:r>
    </w:p>
    <w:p w14:paraId="20356309"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 xml:space="preserve">provided that in each case where reasonably practicable to do so, </w:t>
      </w:r>
      <w:r w:rsidR="00236458" w:rsidRPr="00EF323F">
        <w:rPr>
          <w:rFonts w:ascii="Arial" w:hAnsi="Arial" w:cs="Arial"/>
          <w:sz w:val="22"/>
          <w:szCs w:val="22"/>
        </w:rPr>
        <w:t xml:space="preserve">the </w:t>
      </w:r>
      <w:r w:rsidR="00236458">
        <w:rPr>
          <w:rFonts w:ascii="Arial" w:hAnsi="Arial" w:cs="Arial"/>
          <w:sz w:val="22"/>
          <w:szCs w:val="22"/>
        </w:rPr>
        <w:t>Contractor</w:t>
      </w:r>
      <w:r w:rsidRPr="00EF323F">
        <w:rPr>
          <w:rFonts w:ascii="Arial" w:hAnsi="Arial" w:cs="Arial"/>
          <w:sz w:val="22"/>
          <w:szCs w:val="22"/>
        </w:rPr>
        <w:t xml:space="preserve"> shall take reasonable measures to contact and inform the Customer in advance and provided further that </w:t>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 shall switch on the Customer Equipment (if requested by Customer to do so and at Customer’s risk) as soon as the threat of emergency is removed.</w:t>
      </w:r>
    </w:p>
    <w:p w14:paraId="3B25235E" w14:textId="77777777" w:rsidR="00C36776" w:rsidRPr="00EF323F" w:rsidRDefault="00D07673" w:rsidP="00C36776">
      <w:pPr>
        <w:spacing w:after="120"/>
        <w:ind w:left="720" w:hanging="720"/>
        <w:jc w:val="both"/>
        <w:rPr>
          <w:rFonts w:ascii="Arial" w:hAnsi="Arial" w:cs="Arial"/>
          <w:b/>
          <w:sz w:val="22"/>
          <w:szCs w:val="22"/>
        </w:rPr>
      </w:pPr>
      <w:r>
        <w:rPr>
          <w:rFonts w:ascii="Arial" w:hAnsi="Arial" w:cs="Arial"/>
          <w:b/>
          <w:sz w:val="22"/>
          <w:szCs w:val="22"/>
          <w:lang w:val="ru-RU"/>
        </w:rPr>
        <w:t>6</w:t>
      </w:r>
      <w:r w:rsidR="00C36776" w:rsidRPr="00EF323F">
        <w:rPr>
          <w:rFonts w:ascii="Arial" w:hAnsi="Arial" w:cs="Arial"/>
          <w:b/>
          <w:sz w:val="22"/>
          <w:szCs w:val="22"/>
        </w:rPr>
        <w:t>.</w:t>
      </w:r>
      <w:r w:rsidR="00C36776" w:rsidRPr="00EF323F">
        <w:rPr>
          <w:rFonts w:ascii="Arial" w:hAnsi="Arial" w:cs="Arial"/>
          <w:b/>
          <w:sz w:val="22"/>
          <w:szCs w:val="22"/>
        </w:rPr>
        <w:tab/>
        <w:t>MAINTENANCE</w:t>
      </w:r>
    </w:p>
    <w:p w14:paraId="1ACA917C" w14:textId="31FE8CE5"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 xml:space="preserve">Where </w:t>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 plans to perform essential works at the </w:t>
      </w:r>
      <w:r w:rsidR="006E2BCD">
        <w:rPr>
          <w:rFonts w:ascii="Arial" w:hAnsi="Arial" w:cs="Arial"/>
          <w:sz w:val="22"/>
          <w:szCs w:val="22"/>
        </w:rPr>
        <w:t>Contractor</w:t>
      </w:r>
      <w:r w:rsidRPr="00EF323F">
        <w:rPr>
          <w:rFonts w:ascii="Arial" w:hAnsi="Arial" w:cs="Arial"/>
          <w:sz w:val="22"/>
          <w:szCs w:val="22"/>
        </w:rPr>
        <w:t xml:space="preserve"> Premises, </w:t>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 may require where this is essential to the completion of those works (such that this is not permitted simply to reduce time periods for carrying out the works or for convenience) Customer to switch off the Customer Equipment at the time required and keep the Customer Equipment (as the case may be) switched off until notified by </w:t>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 in accordance with the Planned maintenance procedures set out in </w:t>
      </w:r>
      <w:r w:rsidR="001C7237">
        <w:rPr>
          <w:rFonts w:ascii="Arial" w:hAnsi="Arial" w:cs="Arial"/>
          <w:sz w:val="22"/>
          <w:szCs w:val="22"/>
        </w:rPr>
        <w:t>C</w:t>
      </w:r>
      <w:r w:rsidRPr="00EF323F">
        <w:rPr>
          <w:rFonts w:ascii="Arial" w:hAnsi="Arial" w:cs="Arial"/>
          <w:sz w:val="22"/>
          <w:szCs w:val="22"/>
        </w:rPr>
        <w:t>lause 7</w:t>
      </w:r>
      <w:r w:rsidR="001C7237">
        <w:rPr>
          <w:rFonts w:ascii="Arial" w:hAnsi="Arial" w:cs="Arial"/>
          <w:sz w:val="22"/>
          <w:szCs w:val="22"/>
        </w:rPr>
        <w:t>.</w:t>
      </w:r>
      <w:r w:rsidR="00AB7921">
        <w:rPr>
          <w:rFonts w:ascii="Arial" w:hAnsi="Arial" w:cs="Arial"/>
          <w:sz w:val="22"/>
          <w:szCs w:val="22"/>
        </w:rPr>
        <w:t>9</w:t>
      </w:r>
      <w:r w:rsidRPr="00EF323F">
        <w:rPr>
          <w:rFonts w:ascii="Arial" w:hAnsi="Arial" w:cs="Arial"/>
          <w:sz w:val="22"/>
          <w:szCs w:val="22"/>
        </w:rPr>
        <w:t xml:space="preserve"> of the Agreement</w:t>
      </w:r>
      <w:r w:rsidR="0036794A">
        <w:rPr>
          <w:rFonts w:ascii="Arial" w:hAnsi="Arial" w:cs="Arial"/>
          <w:sz w:val="22"/>
          <w:szCs w:val="22"/>
        </w:rPr>
        <w:t>.</w:t>
      </w:r>
    </w:p>
    <w:p w14:paraId="683C0EB2" w14:textId="77777777" w:rsidR="00C36776" w:rsidRPr="00EF323F" w:rsidRDefault="00D07673" w:rsidP="00C36776">
      <w:pPr>
        <w:spacing w:before="240" w:after="120"/>
        <w:ind w:left="720" w:hanging="720"/>
        <w:jc w:val="both"/>
        <w:rPr>
          <w:rFonts w:ascii="Arial" w:hAnsi="Arial" w:cs="Arial"/>
          <w:b/>
          <w:sz w:val="22"/>
          <w:szCs w:val="22"/>
        </w:rPr>
      </w:pPr>
      <w:r w:rsidRPr="00D07673">
        <w:rPr>
          <w:rFonts w:ascii="Arial" w:hAnsi="Arial" w:cs="Arial"/>
          <w:b/>
          <w:sz w:val="22"/>
          <w:szCs w:val="22"/>
          <w:lang w:val="en-US"/>
        </w:rPr>
        <w:t>7</w:t>
      </w:r>
      <w:r w:rsidR="00C36776" w:rsidRPr="00EF323F">
        <w:rPr>
          <w:rFonts w:ascii="Arial" w:hAnsi="Arial" w:cs="Arial"/>
          <w:b/>
          <w:sz w:val="22"/>
          <w:szCs w:val="22"/>
        </w:rPr>
        <w:t>.</w:t>
      </w:r>
      <w:r w:rsidR="00C36776" w:rsidRPr="00EF323F">
        <w:rPr>
          <w:rFonts w:ascii="Arial" w:hAnsi="Arial" w:cs="Arial"/>
          <w:b/>
          <w:sz w:val="22"/>
          <w:szCs w:val="22"/>
        </w:rPr>
        <w:tab/>
        <w:t>TERMINATION</w:t>
      </w:r>
    </w:p>
    <w:p w14:paraId="630CBBE5" w14:textId="17266C0F" w:rsidR="00C36776" w:rsidRPr="00EF323F"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7</w:t>
      </w:r>
      <w:r w:rsidR="00C36776" w:rsidRPr="00EF323F">
        <w:rPr>
          <w:rFonts w:ascii="Arial" w:hAnsi="Arial" w:cs="Arial"/>
          <w:sz w:val="22"/>
          <w:szCs w:val="22"/>
        </w:rPr>
        <w:t>.1.</w:t>
      </w:r>
      <w:r w:rsidR="00C36776" w:rsidRPr="00EF323F">
        <w:rPr>
          <w:rFonts w:ascii="Arial" w:hAnsi="Arial" w:cs="Arial"/>
          <w:sz w:val="22"/>
          <w:szCs w:val="22"/>
        </w:rPr>
        <w:tab/>
        <w:t xml:space="preserve">In addition to </w:t>
      </w:r>
      <w:r w:rsidR="006B17B9">
        <w:rPr>
          <w:rFonts w:ascii="Arial" w:hAnsi="Arial" w:cs="Arial"/>
          <w:sz w:val="22"/>
          <w:szCs w:val="22"/>
        </w:rPr>
        <w:t>C</w:t>
      </w:r>
      <w:r w:rsidR="00C36776" w:rsidRPr="00EF323F">
        <w:rPr>
          <w:rFonts w:ascii="Arial" w:hAnsi="Arial" w:cs="Arial"/>
          <w:sz w:val="22"/>
          <w:szCs w:val="22"/>
        </w:rPr>
        <w:t xml:space="preserve">lause 10 of the Agreement, </w:t>
      </w:r>
      <w:r w:rsidR="006E2BCD" w:rsidRPr="00EF323F">
        <w:rPr>
          <w:rFonts w:ascii="Arial" w:hAnsi="Arial" w:cs="Arial"/>
          <w:sz w:val="22"/>
          <w:szCs w:val="22"/>
        </w:rPr>
        <w:t xml:space="preserve">the </w:t>
      </w:r>
      <w:r w:rsidR="006E2BCD">
        <w:rPr>
          <w:rFonts w:ascii="Arial" w:hAnsi="Arial" w:cs="Arial"/>
          <w:sz w:val="22"/>
          <w:szCs w:val="22"/>
        </w:rPr>
        <w:t>Contractor</w:t>
      </w:r>
      <w:r w:rsidR="00C36776" w:rsidRPr="00EF323F">
        <w:rPr>
          <w:rFonts w:ascii="Arial" w:hAnsi="Arial" w:cs="Arial"/>
          <w:sz w:val="22"/>
          <w:szCs w:val="22"/>
        </w:rPr>
        <w:t xml:space="preserve"> shall have the right to terminate Customer’s use of all or any part of the </w:t>
      </w:r>
      <w:r w:rsidR="006E2BCD">
        <w:rPr>
          <w:rFonts w:ascii="Arial" w:hAnsi="Arial" w:cs="Arial"/>
          <w:sz w:val="22"/>
          <w:szCs w:val="22"/>
        </w:rPr>
        <w:t>Contractor</w:t>
      </w:r>
      <w:r w:rsidR="00C36776" w:rsidRPr="00EF323F">
        <w:rPr>
          <w:rFonts w:ascii="Arial" w:hAnsi="Arial" w:cs="Arial"/>
          <w:sz w:val="22"/>
          <w:szCs w:val="22"/>
        </w:rPr>
        <w:t xml:space="preserve"> Premises according to where the breach or other event occurs if:</w:t>
      </w:r>
    </w:p>
    <w:p w14:paraId="7A913C58" w14:textId="5B5F34A1"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(a)</w:t>
      </w:r>
      <w:r w:rsidRPr="00EF323F">
        <w:rPr>
          <w:rFonts w:ascii="Arial" w:hAnsi="Arial" w:cs="Arial"/>
          <w:sz w:val="22"/>
          <w:szCs w:val="22"/>
        </w:rPr>
        <w:tab/>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’s right to use the Facility at the </w:t>
      </w:r>
      <w:r w:rsidR="006E2BCD">
        <w:rPr>
          <w:rFonts w:ascii="Arial" w:hAnsi="Arial" w:cs="Arial"/>
          <w:sz w:val="22"/>
          <w:szCs w:val="22"/>
        </w:rPr>
        <w:t>Contractor</w:t>
      </w:r>
      <w:r w:rsidRPr="00EF323F">
        <w:rPr>
          <w:rFonts w:ascii="Arial" w:hAnsi="Arial" w:cs="Arial"/>
          <w:sz w:val="22"/>
          <w:szCs w:val="22"/>
        </w:rPr>
        <w:t xml:space="preserve"> Premises is terminated or expires in which case the relocation provision at </w:t>
      </w:r>
      <w:r w:rsidR="00AB7921">
        <w:rPr>
          <w:rFonts w:ascii="Arial" w:hAnsi="Arial" w:cs="Arial"/>
          <w:sz w:val="22"/>
          <w:szCs w:val="22"/>
        </w:rPr>
        <w:t>C</w:t>
      </w:r>
      <w:r w:rsidRPr="00EF323F">
        <w:rPr>
          <w:rFonts w:ascii="Arial" w:hAnsi="Arial" w:cs="Arial"/>
          <w:sz w:val="22"/>
          <w:szCs w:val="22"/>
        </w:rPr>
        <w:t xml:space="preserve">lause </w:t>
      </w:r>
      <w:r w:rsidR="00A77942">
        <w:rPr>
          <w:rFonts w:ascii="Arial" w:hAnsi="Arial" w:cs="Arial"/>
          <w:sz w:val="22"/>
          <w:szCs w:val="22"/>
        </w:rPr>
        <w:t>4</w:t>
      </w:r>
      <w:r w:rsidRPr="00EF323F">
        <w:rPr>
          <w:rFonts w:ascii="Arial" w:hAnsi="Arial" w:cs="Arial"/>
          <w:sz w:val="22"/>
          <w:szCs w:val="22"/>
        </w:rPr>
        <w:t xml:space="preserve"> of this Schedule shall first apply;</w:t>
      </w:r>
    </w:p>
    <w:p w14:paraId="30C4FB59" w14:textId="77777777"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(b)</w:t>
      </w:r>
      <w:r w:rsidRPr="00EF323F">
        <w:rPr>
          <w:rFonts w:ascii="Arial" w:hAnsi="Arial" w:cs="Arial"/>
          <w:sz w:val="22"/>
          <w:szCs w:val="22"/>
        </w:rPr>
        <w:tab/>
        <w:t xml:space="preserve">Customer makes any alterations to the Facilities allocated to it at the </w:t>
      </w:r>
      <w:r w:rsidR="006E2BCD">
        <w:rPr>
          <w:rFonts w:ascii="Arial" w:hAnsi="Arial" w:cs="Arial"/>
          <w:sz w:val="22"/>
          <w:szCs w:val="22"/>
        </w:rPr>
        <w:t>Contractor</w:t>
      </w:r>
      <w:r w:rsidRPr="00EF323F">
        <w:rPr>
          <w:rFonts w:ascii="Arial" w:hAnsi="Arial" w:cs="Arial"/>
          <w:sz w:val="22"/>
          <w:szCs w:val="22"/>
        </w:rPr>
        <w:t xml:space="preserve"> Premises without the prior written consent of </w:t>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 </w:t>
      </w:r>
    </w:p>
    <w:p w14:paraId="0FEB5715" w14:textId="77777777"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(c)</w:t>
      </w:r>
      <w:r w:rsidRPr="00EF323F">
        <w:rPr>
          <w:rFonts w:ascii="Arial" w:hAnsi="Arial" w:cs="Arial"/>
          <w:sz w:val="22"/>
          <w:szCs w:val="22"/>
        </w:rPr>
        <w:tab/>
        <w:t xml:space="preserve">Customer allows personnel or contractors to enter the </w:t>
      </w:r>
      <w:r w:rsidR="006E2BCD">
        <w:rPr>
          <w:rFonts w:ascii="Arial" w:hAnsi="Arial" w:cs="Arial"/>
          <w:sz w:val="22"/>
          <w:szCs w:val="22"/>
        </w:rPr>
        <w:t>Contractor</w:t>
      </w:r>
      <w:r w:rsidRPr="00EF323F">
        <w:rPr>
          <w:rFonts w:ascii="Arial" w:hAnsi="Arial" w:cs="Arial"/>
          <w:sz w:val="22"/>
          <w:szCs w:val="22"/>
        </w:rPr>
        <w:t xml:space="preserve"> Premises without the consent of </w:t>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 or </w:t>
      </w:r>
    </w:p>
    <w:p w14:paraId="52787A9F" w14:textId="77777777"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(d)</w:t>
      </w:r>
      <w:r w:rsidRPr="00EF323F">
        <w:rPr>
          <w:rFonts w:ascii="Arial" w:hAnsi="Arial" w:cs="Arial"/>
          <w:sz w:val="22"/>
          <w:szCs w:val="22"/>
        </w:rPr>
        <w:tab/>
        <w:t xml:space="preserve">Customer materially breaches any posted or otherwise communicated rules relating to use of, or access to, </w:t>
      </w:r>
      <w:r w:rsidR="00B813E4">
        <w:rPr>
          <w:rFonts w:ascii="Arial" w:hAnsi="Arial" w:cs="Arial"/>
          <w:sz w:val="22"/>
          <w:szCs w:val="22"/>
        </w:rPr>
        <w:t>Contractor</w:t>
      </w:r>
      <w:r w:rsidRPr="00EF323F">
        <w:rPr>
          <w:rFonts w:ascii="Arial" w:hAnsi="Arial" w:cs="Arial"/>
          <w:sz w:val="22"/>
          <w:szCs w:val="22"/>
        </w:rPr>
        <w:t xml:space="preserve"> Premises. </w:t>
      </w:r>
    </w:p>
    <w:p w14:paraId="7305163A" w14:textId="76B625AD" w:rsidR="00C36776" w:rsidRPr="00EF323F"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7</w:t>
      </w:r>
      <w:r w:rsidR="00C36776" w:rsidRPr="00EF323F">
        <w:rPr>
          <w:rFonts w:ascii="Arial" w:hAnsi="Arial" w:cs="Arial"/>
          <w:sz w:val="22"/>
          <w:szCs w:val="22"/>
        </w:rPr>
        <w:t>.2.</w:t>
      </w:r>
      <w:r w:rsidR="00C36776" w:rsidRPr="00EF323F">
        <w:rPr>
          <w:rFonts w:ascii="Arial" w:hAnsi="Arial" w:cs="Arial"/>
          <w:sz w:val="22"/>
          <w:szCs w:val="22"/>
        </w:rPr>
        <w:tab/>
        <w:t xml:space="preserve">The right to use </w:t>
      </w:r>
      <w:r w:rsidR="00B813E4">
        <w:rPr>
          <w:rFonts w:ascii="Arial" w:hAnsi="Arial" w:cs="Arial"/>
          <w:sz w:val="22"/>
          <w:szCs w:val="22"/>
        </w:rPr>
        <w:t>Contractor</w:t>
      </w:r>
      <w:r w:rsidR="00C36776" w:rsidRPr="00EF323F">
        <w:rPr>
          <w:rFonts w:ascii="Arial" w:hAnsi="Arial" w:cs="Arial"/>
          <w:sz w:val="22"/>
          <w:szCs w:val="22"/>
        </w:rPr>
        <w:t xml:space="preserve"> Premises granted by this Agreement is a licence to occupy. Within ten (</w:t>
      </w:r>
      <w:r w:rsidR="00A77942">
        <w:rPr>
          <w:rFonts w:ascii="Arial" w:hAnsi="Arial" w:cs="Arial"/>
          <w:sz w:val="22"/>
          <w:szCs w:val="22"/>
        </w:rPr>
        <w:t>30</w:t>
      </w:r>
      <w:r w:rsidR="00C36776" w:rsidRPr="00EF323F">
        <w:rPr>
          <w:rFonts w:ascii="Arial" w:hAnsi="Arial" w:cs="Arial"/>
          <w:sz w:val="22"/>
          <w:szCs w:val="22"/>
        </w:rPr>
        <w:t xml:space="preserve">) calendar days of the termination of the Agreement, Customer shall remove at its own risk and cost all Customer Equipment from </w:t>
      </w:r>
      <w:r w:rsidR="00B813E4">
        <w:rPr>
          <w:rFonts w:ascii="Arial" w:hAnsi="Arial" w:cs="Arial"/>
          <w:sz w:val="22"/>
          <w:szCs w:val="22"/>
        </w:rPr>
        <w:t>Contractor</w:t>
      </w:r>
      <w:r w:rsidR="00C36776" w:rsidRPr="00EF323F">
        <w:rPr>
          <w:rFonts w:ascii="Arial" w:hAnsi="Arial" w:cs="Arial"/>
          <w:sz w:val="22"/>
          <w:szCs w:val="22"/>
        </w:rPr>
        <w:t xml:space="preserve"> Premises or the relevant part thereof. Customer shall leave the Facilities in a clean and tidy condition and shall make good any damage resulting from the removal of the Customer’s Equipment from and/or the Customer’s use of </w:t>
      </w:r>
      <w:r w:rsidR="00B813E4">
        <w:rPr>
          <w:rFonts w:ascii="Arial" w:hAnsi="Arial" w:cs="Arial"/>
          <w:sz w:val="22"/>
          <w:szCs w:val="22"/>
        </w:rPr>
        <w:t>Contractor</w:t>
      </w:r>
      <w:r w:rsidR="00C36776" w:rsidRPr="00EF323F">
        <w:rPr>
          <w:rFonts w:ascii="Arial" w:hAnsi="Arial" w:cs="Arial"/>
          <w:sz w:val="22"/>
          <w:szCs w:val="22"/>
        </w:rPr>
        <w:t xml:space="preserve"> Premises (fair wear and tear excepted).</w:t>
      </w:r>
    </w:p>
    <w:p w14:paraId="2532A190" w14:textId="57D84331" w:rsidR="00C36776" w:rsidRPr="00EF323F"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7</w:t>
      </w:r>
      <w:r w:rsidR="00C36776" w:rsidRPr="00EF323F">
        <w:rPr>
          <w:rFonts w:ascii="Arial" w:hAnsi="Arial" w:cs="Arial"/>
          <w:sz w:val="22"/>
          <w:szCs w:val="22"/>
        </w:rPr>
        <w:t>.3.</w:t>
      </w:r>
      <w:r w:rsidR="00C36776" w:rsidRPr="00EF323F">
        <w:rPr>
          <w:rFonts w:ascii="Arial" w:hAnsi="Arial" w:cs="Arial"/>
          <w:sz w:val="22"/>
          <w:szCs w:val="22"/>
        </w:rPr>
        <w:tab/>
        <w:t xml:space="preserve">If Customer fails to comply with its obligations under Clause </w:t>
      </w:r>
      <w:r w:rsidR="00F10874">
        <w:rPr>
          <w:rFonts w:ascii="Arial" w:hAnsi="Arial" w:cs="Arial"/>
          <w:sz w:val="22"/>
          <w:szCs w:val="22"/>
        </w:rPr>
        <w:t>7</w:t>
      </w:r>
      <w:r w:rsidR="00C36776" w:rsidRPr="00EF323F">
        <w:rPr>
          <w:rFonts w:ascii="Arial" w:hAnsi="Arial" w:cs="Arial"/>
          <w:sz w:val="22"/>
          <w:szCs w:val="22"/>
        </w:rPr>
        <w:t xml:space="preserve">.2 of this Schedule, </w:t>
      </w:r>
      <w:r w:rsidR="00B813E4">
        <w:rPr>
          <w:rFonts w:ascii="Arial" w:hAnsi="Arial" w:cs="Arial"/>
          <w:sz w:val="22"/>
          <w:szCs w:val="22"/>
        </w:rPr>
        <w:t>the Contractor</w:t>
      </w:r>
      <w:r w:rsidR="00C36776" w:rsidRPr="00EF323F">
        <w:rPr>
          <w:rFonts w:ascii="Arial" w:hAnsi="Arial" w:cs="Arial"/>
          <w:sz w:val="22"/>
          <w:szCs w:val="22"/>
        </w:rPr>
        <w:t xml:space="preserve"> may, without prejudice to any other remedies it may have under the Agreement or at law or equity, at the sole risk of the Customer, remove the Customer Equipment from the Facilities and shall make good any damage resulting from the removal of the Customer’s Equipment from and/or the Customer’s use of the </w:t>
      </w:r>
      <w:r w:rsidR="006E2BCD">
        <w:rPr>
          <w:rFonts w:ascii="Arial" w:hAnsi="Arial" w:cs="Arial"/>
          <w:sz w:val="22"/>
          <w:szCs w:val="22"/>
        </w:rPr>
        <w:t>Contractor</w:t>
      </w:r>
      <w:r w:rsidR="00C36776" w:rsidRPr="00EF323F">
        <w:rPr>
          <w:rFonts w:ascii="Arial" w:hAnsi="Arial" w:cs="Arial"/>
          <w:sz w:val="22"/>
          <w:szCs w:val="22"/>
        </w:rPr>
        <w:t xml:space="preserve"> Premises, deliver the Customer Equipment to Customer at the relevant Customer Contracting Party address given in this Agreement and Customer shall indemnify </w:t>
      </w:r>
      <w:r w:rsidR="006E2BCD" w:rsidRPr="00EF323F">
        <w:rPr>
          <w:rFonts w:ascii="Arial" w:hAnsi="Arial" w:cs="Arial"/>
          <w:sz w:val="22"/>
          <w:szCs w:val="22"/>
        </w:rPr>
        <w:t xml:space="preserve">the </w:t>
      </w:r>
      <w:r w:rsidR="006E2BCD">
        <w:rPr>
          <w:rFonts w:ascii="Arial" w:hAnsi="Arial" w:cs="Arial"/>
          <w:sz w:val="22"/>
          <w:szCs w:val="22"/>
        </w:rPr>
        <w:t>Contractor</w:t>
      </w:r>
      <w:r w:rsidR="00C36776" w:rsidRPr="00EF323F">
        <w:rPr>
          <w:rFonts w:ascii="Arial" w:hAnsi="Arial" w:cs="Arial"/>
          <w:sz w:val="22"/>
          <w:szCs w:val="22"/>
        </w:rPr>
        <w:t xml:space="preserve"> against all reasonable costs incurred in doing so.</w:t>
      </w:r>
    </w:p>
    <w:p w14:paraId="44EB26D8" w14:textId="77777777" w:rsidR="00C36776" w:rsidRPr="00EF323F" w:rsidRDefault="00D07673" w:rsidP="00C36776">
      <w:pPr>
        <w:spacing w:before="240" w:after="120"/>
        <w:ind w:left="720" w:hanging="720"/>
        <w:jc w:val="both"/>
        <w:rPr>
          <w:rFonts w:ascii="Arial" w:hAnsi="Arial" w:cs="Arial"/>
          <w:b/>
          <w:sz w:val="22"/>
          <w:szCs w:val="22"/>
        </w:rPr>
      </w:pPr>
      <w:r w:rsidRPr="00D07673">
        <w:rPr>
          <w:rFonts w:ascii="Arial" w:hAnsi="Arial" w:cs="Arial"/>
          <w:b/>
          <w:sz w:val="22"/>
          <w:szCs w:val="22"/>
          <w:lang w:val="en-US"/>
        </w:rPr>
        <w:t>8</w:t>
      </w:r>
      <w:r w:rsidR="00C36776" w:rsidRPr="00EF323F">
        <w:rPr>
          <w:rFonts w:ascii="Arial" w:hAnsi="Arial" w:cs="Arial"/>
          <w:b/>
          <w:sz w:val="22"/>
          <w:szCs w:val="22"/>
        </w:rPr>
        <w:t>.</w:t>
      </w:r>
      <w:r w:rsidR="00C36776" w:rsidRPr="00EF323F">
        <w:rPr>
          <w:rFonts w:ascii="Arial" w:hAnsi="Arial" w:cs="Arial"/>
          <w:b/>
          <w:sz w:val="22"/>
          <w:szCs w:val="22"/>
        </w:rPr>
        <w:tab/>
        <w:t xml:space="preserve">NO </w:t>
      </w:r>
      <w:r w:rsidR="00860E41">
        <w:rPr>
          <w:rFonts w:ascii="Arial" w:hAnsi="Arial" w:cs="Arial"/>
          <w:b/>
          <w:sz w:val="22"/>
          <w:szCs w:val="22"/>
        </w:rPr>
        <w:t>TRANSFER OF OWNERSHIP</w:t>
      </w:r>
    </w:p>
    <w:p w14:paraId="0C3E02DD" w14:textId="6725F125" w:rsidR="00C36776" w:rsidRPr="00EF323F" w:rsidRDefault="00D07673" w:rsidP="00C36776">
      <w:pPr>
        <w:spacing w:after="120"/>
        <w:ind w:left="720" w:hanging="720"/>
        <w:jc w:val="both"/>
        <w:rPr>
          <w:rFonts w:ascii="Arial" w:hAnsi="Arial" w:cs="Arial"/>
          <w:sz w:val="22"/>
          <w:szCs w:val="22"/>
        </w:rPr>
      </w:pPr>
      <w:r w:rsidRPr="00D07673">
        <w:rPr>
          <w:rFonts w:ascii="Arial" w:hAnsi="Arial" w:cs="Arial"/>
          <w:sz w:val="22"/>
          <w:szCs w:val="22"/>
          <w:lang w:val="en-US"/>
        </w:rPr>
        <w:t>8</w:t>
      </w:r>
      <w:r w:rsidR="00C36776" w:rsidRPr="00EF323F">
        <w:rPr>
          <w:rFonts w:ascii="Arial" w:hAnsi="Arial" w:cs="Arial"/>
          <w:sz w:val="22"/>
          <w:szCs w:val="22"/>
        </w:rPr>
        <w:t>.</w:t>
      </w:r>
      <w:r w:rsidR="00B21E81">
        <w:rPr>
          <w:rFonts w:ascii="Arial" w:hAnsi="Arial" w:cs="Arial"/>
          <w:sz w:val="22"/>
          <w:szCs w:val="22"/>
        </w:rPr>
        <w:t>1</w:t>
      </w:r>
      <w:r w:rsidR="00C36776" w:rsidRPr="00EF323F">
        <w:rPr>
          <w:rFonts w:ascii="Arial" w:hAnsi="Arial" w:cs="Arial"/>
          <w:sz w:val="22"/>
          <w:szCs w:val="22"/>
        </w:rPr>
        <w:t>.</w:t>
      </w:r>
      <w:r w:rsidR="00C36776" w:rsidRPr="00EF323F">
        <w:rPr>
          <w:rFonts w:ascii="Arial" w:hAnsi="Arial" w:cs="Arial"/>
          <w:sz w:val="22"/>
          <w:szCs w:val="22"/>
        </w:rPr>
        <w:tab/>
        <w:t xml:space="preserve">The Parties agree that the ownership of the </w:t>
      </w:r>
      <w:r w:rsidR="006E2BCD">
        <w:rPr>
          <w:rFonts w:ascii="Arial" w:hAnsi="Arial" w:cs="Arial"/>
          <w:sz w:val="22"/>
          <w:szCs w:val="22"/>
        </w:rPr>
        <w:t>Contractor</w:t>
      </w:r>
      <w:r w:rsidR="00C36776" w:rsidRPr="00EF323F">
        <w:rPr>
          <w:rFonts w:ascii="Arial" w:hAnsi="Arial" w:cs="Arial"/>
          <w:sz w:val="22"/>
          <w:szCs w:val="22"/>
        </w:rPr>
        <w:t xml:space="preserve"> Premises shall remain with </w:t>
      </w:r>
      <w:r w:rsidR="006E2BCD" w:rsidRPr="00EF323F">
        <w:rPr>
          <w:rFonts w:ascii="Arial" w:hAnsi="Arial" w:cs="Arial"/>
          <w:sz w:val="22"/>
          <w:szCs w:val="22"/>
        </w:rPr>
        <w:t xml:space="preserve">the </w:t>
      </w:r>
      <w:r w:rsidR="006E2BCD">
        <w:rPr>
          <w:rFonts w:ascii="Arial" w:hAnsi="Arial" w:cs="Arial"/>
          <w:sz w:val="22"/>
          <w:szCs w:val="22"/>
        </w:rPr>
        <w:t>Contractor</w:t>
      </w:r>
      <w:r w:rsidR="00C36776" w:rsidRPr="00EF323F">
        <w:rPr>
          <w:rFonts w:ascii="Arial" w:hAnsi="Arial" w:cs="Arial"/>
          <w:sz w:val="22"/>
          <w:szCs w:val="22"/>
        </w:rPr>
        <w:t xml:space="preserve"> or the suppliers of </w:t>
      </w:r>
      <w:r w:rsidR="006E2BCD" w:rsidRPr="00EF323F">
        <w:rPr>
          <w:rFonts w:ascii="Arial" w:hAnsi="Arial" w:cs="Arial"/>
          <w:sz w:val="22"/>
          <w:szCs w:val="22"/>
        </w:rPr>
        <w:t xml:space="preserve">the </w:t>
      </w:r>
      <w:r w:rsidR="006E2BCD">
        <w:rPr>
          <w:rFonts w:ascii="Arial" w:hAnsi="Arial" w:cs="Arial"/>
          <w:sz w:val="22"/>
          <w:szCs w:val="22"/>
        </w:rPr>
        <w:t>Contractor</w:t>
      </w:r>
      <w:r w:rsidR="00C36776" w:rsidRPr="00EF323F">
        <w:rPr>
          <w:rFonts w:ascii="Arial" w:hAnsi="Arial" w:cs="Arial"/>
          <w:sz w:val="22"/>
          <w:szCs w:val="22"/>
        </w:rPr>
        <w:t xml:space="preserve"> and that nothing in this Agreement in any manner confers, or is intended to confer, such ownership on Customer</w:t>
      </w:r>
      <w:r w:rsidR="0029325D">
        <w:rPr>
          <w:rFonts w:ascii="Arial" w:hAnsi="Arial" w:cs="Arial"/>
          <w:sz w:val="22"/>
          <w:szCs w:val="22"/>
        </w:rPr>
        <w:t>.</w:t>
      </w:r>
      <w:r w:rsidR="00114E88" w:rsidRPr="00114E88">
        <w:rPr>
          <w:rFonts w:ascii="Arial" w:hAnsi="Arial" w:cs="Arial"/>
          <w:sz w:val="22"/>
          <w:szCs w:val="22"/>
        </w:rPr>
        <w:t xml:space="preserve"> </w:t>
      </w:r>
      <w:r w:rsidR="00114E88" w:rsidRPr="00EF323F">
        <w:rPr>
          <w:rFonts w:ascii="Arial" w:hAnsi="Arial" w:cs="Arial"/>
          <w:sz w:val="22"/>
          <w:szCs w:val="22"/>
        </w:rPr>
        <w:t xml:space="preserve">The Parties agree that the </w:t>
      </w:r>
      <w:r w:rsidR="00114E88" w:rsidRPr="00EF323F">
        <w:rPr>
          <w:rFonts w:ascii="Arial" w:hAnsi="Arial" w:cs="Arial"/>
          <w:sz w:val="22"/>
          <w:szCs w:val="22"/>
        </w:rPr>
        <w:lastRenderedPageBreak/>
        <w:t xml:space="preserve">ownership of the </w:t>
      </w:r>
      <w:r w:rsidR="00114E88">
        <w:rPr>
          <w:rFonts w:ascii="Arial" w:hAnsi="Arial" w:cs="Arial"/>
          <w:sz w:val="22"/>
          <w:szCs w:val="22"/>
        </w:rPr>
        <w:t>C</w:t>
      </w:r>
      <w:r w:rsidR="00D05BFD">
        <w:rPr>
          <w:rFonts w:ascii="Arial" w:hAnsi="Arial" w:cs="Arial"/>
          <w:sz w:val="22"/>
          <w:szCs w:val="22"/>
        </w:rPr>
        <w:t>ustomer Equipment</w:t>
      </w:r>
      <w:r w:rsidR="00114E88" w:rsidRPr="00EF323F">
        <w:rPr>
          <w:rFonts w:ascii="Arial" w:hAnsi="Arial" w:cs="Arial"/>
          <w:sz w:val="22"/>
          <w:szCs w:val="22"/>
        </w:rPr>
        <w:t xml:space="preserve"> shall remain with the </w:t>
      </w:r>
      <w:r w:rsidR="00D05BFD">
        <w:rPr>
          <w:rFonts w:ascii="Arial" w:hAnsi="Arial" w:cs="Arial"/>
          <w:sz w:val="22"/>
          <w:szCs w:val="22"/>
        </w:rPr>
        <w:t xml:space="preserve">Customer </w:t>
      </w:r>
      <w:r w:rsidR="00114E88" w:rsidRPr="00EF323F">
        <w:rPr>
          <w:rFonts w:ascii="Arial" w:hAnsi="Arial" w:cs="Arial"/>
          <w:sz w:val="22"/>
          <w:szCs w:val="22"/>
        </w:rPr>
        <w:t xml:space="preserve">or the suppliers of the </w:t>
      </w:r>
      <w:r w:rsidR="00114E88">
        <w:rPr>
          <w:rFonts w:ascii="Arial" w:hAnsi="Arial" w:cs="Arial"/>
          <w:sz w:val="22"/>
          <w:szCs w:val="22"/>
        </w:rPr>
        <w:t>C</w:t>
      </w:r>
      <w:r w:rsidR="00D05BFD">
        <w:rPr>
          <w:rFonts w:ascii="Arial" w:hAnsi="Arial" w:cs="Arial"/>
          <w:sz w:val="22"/>
          <w:szCs w:val="22"/>
        </w:rPr>
        <w:t>ustomer</w:t>
      </w:r>
      <w:r w:rsidR="00114E88" w:rsidRPr="00EF323F">
        <w:rPr>
          <w:rFonts w:ascii="Arial" w:hAnsi="Arial" w:cs="Arial"/>
          <w:sz w:val="22"/>
          <w:szCs w:val="22"/>
        </w:rPr>
        <w:t xml:space="preserve"> and that nothing in this Agreement in any manner confers, or is intended to confer, such ownership on </w:t>
      </w:r>
      <w:r w:rsidR="00D05BFD">
        <w:rPr>
          <w:rFonts w:ascii="Arial" w:hAnsi="Arial" w:cs="Arial"/>
          <w:sz w:val="22"/>
          <w:szCs w:val="22"/>
        </w:rPr>
        <w:t>Contractor</w:t>
      </w:r>
      <w:r w:rsidR="00114E88">
        <w:rPr>
          <w:rFonts w:ascii="Arial" w:hAnsi="Arial" w:cs="Arial"/>
          <w:sz w:val="22"/>
          <w:szCs w:val="22"/>
        </w:rPr>
        <w:t>.</w:t>
      </w:r>
    </w:p>
    <w:p w14:paraId="42009C52" w14:textId="77777777" w:rsidR="00C36776" w:rsidRPr="00EF323F" w:rsidRDefault="00D07673" w:rsidP="00C36776">
      <w:pPr>
        <w:spacing w:before="240" w:after="120"/>
        <w:ind w:left="720" w:hanging="720"/>
        <w:jc w:val="both"/>
        <w:rPr>
          <w:rFonts w:ascii="Arial" w:hAnsi="Arial" w:cs="Arial"/>
          <w:b/>
          <w:sz w:val="22"/>
          <w:szCs w:val="22"/>
        </w:rPr>
      </w:pPr>
      <w:r>
        <w:rPr>
          <w:rFonts w:ascii="Arial" w:hAnsi="Arial" w:cs="Arial"/>
          <w:b/>
          <w:sz w:val="22"/>
          <w:szCs w:val="22"/>
          <w:lang w:val="ru-RU"/>
        </w:rPr>
        <w:t>9</w:t>
      </w:r>
      <w:r w:rsidR="00C36776" w:rsidRPr="00EF323F">
        <w:rPr>
          <w:rFonts w:ascii="Arial" w:hAnsi="Arial" w:cs="Arial"/>
          <w:b/>
          <w:sz w:val="22"/>
          <w:szCs w:val="22"/>
        </w:rPr>
        <w:t>.</w:t>
      </w:r>
      <w:r w:rsidR="00C36776" w:rsidRPr="00EF323F">
        <w:rPr>
          <w:rFonts w:ascii="Arial" w:hAnsi="Arial" w:cs="Arial"/>
          <w:b/>
          <w:sz w:val="22"/>
          <w:szCs w:val="22"/>
        </w:rPr>
        <w:tab/>
        <w:t>INSPECTION</w:t>
      </w:r>
    </w:p>
    <w:p w14:paraId="2C79CCEF" w14:textId="223509C8" w:rsidR="00C36776" w:rsidRPr="00EF323F" w:rsidRDefault="006E2BCD" w:rsidP="00C36776">
      <w:pPr>
        <w:spacing w:after="120"/>
        <w:ind w:left="720"/>
        <w:jc w:val="both"/>
        <w:rPr>
          <w:rFonts w:ascii="Arial" w:hAnsi="Arial" w:cs="Arial"/>
          <w:sz w:val="22"/>
          <w:szCs w:val="22"/>
        </w:rPr>
      </w:pPr>
      <w:r>
        <w:rPr>
          <w:rFonts w:ascii="Arial" w:hAnsi="Arial" w:cs="Arial"/>
          <w:sz w:val="22"/>
          <w:szCs w:val="22"/>
        </w:rPr>
        <w:t>T</w:t>
      </w:r>
      <w:r w:rsidRPr="00EF323F">
        <w:rPr>
          <w:rFonts w:ascii="Arial" w:hAnsi="Arial" w:cs="Arial"/>
          <w:sz w:val="22"/>
          <w:szCs w:val="22"/>
        </w:rPr>
        <w:t xml:space="preserve">he </w:t>
      </w:r>
      <w:r>
        <w:rPr>
          <w:rFonts w:ascii="Arial" w:hAnsi="Arial" w:cs="Arial"/>
          <w:sz w:val="22"/>
          <w:szCs w:val="22"/>
        </w:rPr>
        <w:t>Contractor</w:t>
      </w:r>
      <w:r w:rsidR="00C36776" w:rsidRPr="00EF323F">
        <w:rPr>
          <w:rFonts w:ascii="Arial" w:hAnsi="Arial" w:cs="Arial"/>
          <w:sz w:val="22"/>
          <w:szCs w:val="22"/>
        </w:rPr>
        <w:t xml:space="preserve"> reserves the right to make periodic inspections of any part of the </w:t>
      </w:r>
      <w:r>
        <w:rPr>
          <w:rFonts w:ascii="Arial" w:hAnsi="Arial" w:cs="Arial"/>
          <w:sz w:val="22"/>
          <w:szCs w:val="22"/>
        </w:rPr>
        <w:t>Contractor</w:t>
      </w:r>
      <w:r w:rsidR="00C36776" w:rsidRPr="00EF323F">
        <w:rPr>
          <w:rFonts w:ascii="Arial" w:hAnsi="Arial" w:cs="Arial"/>
          <w:sz w:val="22"/>
          <w:szCs w:val="22"/>
        </w:rPr>
        <w:t xml:space="preserve"> Premises including the Rack Space, or anything located within or physically attached to the </w:t>
      </w:r>
      <w:r>
        <w:rPr>
          <w:rFonts w:ascii="Arial" w:hAnsi="Arial" w:cs="Arial"/>
          <w:sz w:val="22"/>
          <w:szCs w:val="22"/>
        </w:rPr>
        <w:t>Contractor</w:t>
      </w:r>
      <w:r w:rsidR="00C36776" w:rsidRPr="00EF323F">
        <w:rPr>
          <w:rFonts w:ascii="Arial" w:hAnsi="Arial" w:cs="Arial"/>
          <w:sz w:val="22"/>
          <w:szCs w:val="22"/>
        </w:rPr>
        <w:t xml:space="preserve"> Premises. </w:t>
      </w:r>
      <w:r>
        <w:rPr>
          <w:rFonts w:ascii="Arial" w:hAnsi="Arial" w:cs="Arial"/>
          <w:sz w:val="22"/>
          <w:szCs w:val="22"/>
        </w:rPr>
        <w:t>T</w:t>
      </w:r>
      <w:r w:rsidRPr="00EF323F">
        <w:rPr>
          <w:rFonts w:ascii="Arial" w:hAnsi="Arial" w:cs="Arial"/>
          <w:sz w:val="22"/>
          <w:szCs w:val="22"/>
        </w:rPr>
        <w:t xml:space="preserve">he </w:t>
      </w:r>
      <w:r>
        <w:rPr>
          <w:rFonts w:ascii="Arial" w:hAnsi="Arial" w:cs="Arial"/>
          <w:sz w:val="22"/>
          <w:szCs w:val="22"/>
        </w:rPr>
        <w:t>Contractor</w:t>
      </w:r>
      <w:r w:rsidR="00C36776" w:rsidRPr="00EF323F">
        <w:rPr>
          <w:rFonts w:ascii="Arial" w:hAnsi="Arial" w:cs="Arial"/>
          <w:sz w:val="22"/>
          <w:szCs w:val="22"/>
        </w:rPr>
        <w:t xml:space="preserve"> shall give the Customer not less than ten (10) Working </w:t>
      </w:r>
      <w:proofErr w:type="spellStart"/>
      <w:r w:rsidR="00C36776" w:rsidRPr="00EF323F">
        <w:rPr>
          <w:rFonts w:ascii="Arial" w:hAnsi="Arial" w:cs="Arial"/>
          <w:sz w:val="22"/>
          <w:szCs w:val="22"/>
        </w:rPr>
        <w:t>Days notice</w:t>
      </w:r>
      <w:proofErr w:type="spellEnd"/>
      <w:r w:rsidR="00C36776" w:rsidRPr="00EF323F">
        <w:rPr>
          <w:rFonts w:ascii="Arial" w:hAnsi="Arial" w:cs="Arial"/>
          <w:sz w:val="22"/>
          <w:szCs w:val="22"/>
        </w:rPr>
        <w:t xml:space="preserve"> in Writing of such inspections, except in those instances where </w:t>
      </w:r>
      <w:r w:rsidRPr="00EF323F">
        <w:rPr>
          <w:rFonts w:ascii="Arial" w:hAnsi="Arial" w:cs="Arial"/>
          <w:sz w:val="22"/>
          <w:szCs w:val="22"/>
        </w:rPr>
        <w:t xml:space="preserve">the </w:t>
      </w:r>
      <w:r>
        <w:rPr>
          <w:rFonts w:ascii="Arial" w:hAnsi="Arial" w:cs="Arial"/>
          <w:sz w:val="22"/>
          <w:szCs w:val="22"/>
        </w:rPr>
        <w:t>Contractor</w:t>
      </w:r>
      <w:r w:rsidR="00C36776" w:rsidRPr="00EF323F">
        <w:rPr>
          <w:rFonts w:ascii="Arial" w:hAnsi="Arial" w:cs="Arial"/>
          <w:sz w:val="22"/>
          <w:szCs w:val="22"/>
        </w:rPr>
        <w:t xml:space="preserve"> reasonably determines that safety considerations require the need for such an inspection without the delay of providing notice. The making of periodic inspections or the failure to do so shall not operate to impose upon </w:t>
      </w:r>
      <w:r w:rsidRPr="00EF323F">
        <w:rPr>
          <w:rFonts w:ascii="Arial" w:hAnsi="Arial" w:cs="Arial"/>
          <w:sz w:val="22"/>
          <w:szCs w:val="22"/>
        </w:rPr>
        <w:t xml:space="preserve">the </w:t>
      </w:r>
      <w:r>
        <w:rPr>
          <w:rFonts w:ascii="Arial" w:hAnsi="Arial" w:cs="Arial"/>
          <w:sz w:val="22"/>
          <w:szCs w:val="22"/>
        </w:rPr>
        <w:t>Contractor</w:t>
      </w:r>
      <w:r w:rsidR="00C36776" w:rsidRPr="00EF323F">
        <w:rPr>
          <w:rFonts w:ascii="Arial" w:hAnsi="Arial" w:cs="Arial"/>
          <w:sz w:val="22"/>
          <w:szCs w:val="22"/>
        </w:rPr>
        <w:t xml:space="preserve"> any liability of any kind whatsoever nor relieve the Customer of any responsibility, obligation, or liability allocated to it in this Agreement.  </w:t>
      </w:r>
    </w:p>
    <w:p w14:paraId="57B7A9D1" w14:textId="77777777" w:rsidR="00C36776" w:rsidRPr="00EF323F" w:rsidRDefault="00D07673" w:rsidP="00C36776">
      <w:pPr>
        <w:spacing w:before="240" w:after="120"/>
        <w:ind w:left="720" w:hanging="720"/>
        <w:jc w:val="both"/>
        <w:rPr>
          <w:rFonts w:ascii="Arial" w:hAnsi="Arial" w:cs="Arial"/>
          <w:b/>
          <w:sz w:val="22"/>
          <w:szCs w:val="22"/>
        </w:rPr>
      </w:pPr>
      <w:r>
        <w:rPr>
          <w:rFonts w:ascii="Arial" w:hAnsi="Arial" w:cs="Arial"/>
          <w:b/>
          <w:sz w:val="22"/>
          <w:szCs w:val="22"/>
        </w:rPr>
        <w:t>1</w:t>
      </w:r>
      <w:r>
        <w:rPr>
          <w:rFonts w:ascii="Arial" w:hAnsi="Arial" w:cs="Arial"/>
          <w:b/>
          <w:sz w:val="22"/>
          <w:szCs w:val="22"/>
          <w:lang w:val="ru-RU"/>
        </w:rPr>
        <w:t>0</w:t>
      </w:r>
      <w:r w:rsidR="00C36776" w:rsidRPr="00EF323F">
        <w:rPr>
          <w:rFonts w:ascii="Arial" w:hAnsi="Arial" w:cs="Arial"/>
          <w:b/>
          <w:sz w:val="22"/>
          <w:szCs w:val="22"/>
        </w:rPr>
        <w:t>.</w:t>
      </w:r>
      <w:r w:rsidR="00C36776" w:rsidRPr="00EF323F">
        <w:rPr>
          <w:rFonts w:ascii="Arial" w:hAnsi="Arial" w:cs="Arial"/>
          <w:b/>
          <w:sz w:val="22"/>
          <w:szCs w:val="22"/>
        </w:rPr>
        <w:tab/>
        <w:t>FAULT REPORTING AND MANAGEMENT</w:t>
      </w:r>
    </w:p>
    <w:p w14:paraId="3BFA8B38" w14:textId="77777777" w:rsidR="00C36776" w:rsidRPr="00EF323F" w:rsidRDefault="00D07673" w:rsidP="00C36776">
      <w:pPr>
        <w:spacing w:after="120"/>
        <w:ind w:left="720" w:hanging="720"/>
        <w:jc w:val="both"/>
        <w:rPr>
          <w:rFonts w:ascii="Arial" w:hAnsi="Arial" w:cs="Arial"/>
          <w:b/>
          <w:sz w:val="22"/>
          <w:szCs w:val="22"/>
        </w:rPr>
      </w:pPr>
      <w:r>
        <w:rPr>
          <w:rFonts w:ascii="Arial" w:hAnsi="Arial" w:cs="Arial"/>
          <w:b/>
          <w:sz w:val="22"/>
          <w:szCs w:val="22"/>
        </w:rPr>
        <w:t>1</w:t>
      </w:r>
      <w:r>
        <w:rPr>
          <w:rFonts w:ascii="Arial" w:hAnsi="Arial" w:cs="Arial"/>
          <w:b/>
          <w:sz w:val="22"/>
          <w:szCs w:val="22"/>
          <w:lang w:val="ru-RU"/>
        </w:rPr>
        <w:t>0</w:t>
      </w:r>
      <w:r w:rsidR="00C36776" w:rsidRPr="00EF323F">
        <w:rPr>
          <w:rFonts w:ascii="Arial" w:hAnsi="Arial" w:cs="Arial"/>
          <w:b/>
          <w:sz w:val="22"/>
          <w:szCs w:val="22"/>
        </w:rPr>
        <w:t>.1.</w:t>
      </w:r>
      <w:r w:rsidR="00C36776" w:rsidRPr="00EF323F">
        <w:rPr>
          <w:rFonts w:ascii="Arial" w:hAnsi="Arial" w:cs="Arial"/>
          <w:b/>
          <w:sz w:val="22"/>
          <w:szCs w:val="22"/>
        </w:rPr>
        <w:tab/>
        <w:t>Faults</w:t>
      </w:r>
    </w:p>
    <w:p w14:paraId="15BBCA73" w14:textId="61575EF1"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 xml:space="preserve">Any suspected faults should be reported to the </w:t>
      </w:r>
      <w:r w:rsidR="006E2BCD">
        <w:rPr>
          <w:rFonts w:ascii="Arial" w:hAnsi="Arial" w:cs="Arial"/>
          <w:sz w:val="22"/>
          <w:szCs w:val="22"/>
        </w:rPr>
        <w:t>Contractor</w:t>
      </w:r>
      <w:r w:rsidRPr="00EF323F">
        <w:rPr>
          <w:rFonts w:ascii="Arial" w:hAnsi="Arial" w:cs="Arial"/>
          <w:sz w:val="22"/>
          <w:szCs w:val="22"/>
        </w:rPr>
        <w:t xml:space="preserve"> </w:t>
      </w:r>
      <w:r w:rsidR="003E029E">
        <w:rPr>
          <w:rFonts w:ascii="Arial" w:hAnsi="Arial" w:cs="Arial"/>
          <w:sz w:val="22"/>
          <w:szCs w:val="22"/>
        </w:rPr>
        <w:t>C</w:t>
      </w:r>
      <w:r w:rsidR="003E029E" w:rsidRPr="00EF323F">
        <w:rPr>
          <w:rFonts w:ascii="Arial" w:hAnsi="Arial" w:cs="Arial"/>
          <w:sz w:val="22"/>
          <w:szCs w:val="22"/>
        </w:rPr>
        <w:t xml:space="preserve">ustomer </w:t>
      </w:r>
      <w:r w:rsidR="003E029E">
        <w:rPr>
          <w:rFonts w:ascii="Arial" w:hAnsi="Arial" w:cs="Arial"/>
          <w:sz w:val="22"/>
          <w:szCs w:val="22"/>
        </w:rPr>
        <w:t>Call Centre</w:t>
      </w:r>
      <w:r w:rsidRPr="00EF323F">
        <w:rPr>
          <w:rFonts w:ascii="Arial" w:hAnsi="Arial" w:cs="Arial"/>
          <w:sz w:val="22"/>
          <w:szCs w:val="22"/>
        </w:rPr>
        <w:t xml:space="preserve"> using the procedures detailed in the Service Handover Document. When reporting a fault, the Customer should identify the affected Facilities and provide details of the fault. </w:t>
      </w:r>
    </w:p>
    <w:p w14:paraId="60524EDB" w14:textId="77777777" w:rsidR="00C36776" w:rsidRPr="00EF323F" w:rsidRDefault="00D07673" w:rsidP="00C36776">
      <w:pPr>
        <w:spacing w:after="120"/>
        <w:ind w:left="720" w:hanging="720"/>
        <w:jc w:val="both"/>
        <w:rPr>
          <w:rFonts w:ascii="Arial" w:hAnsi="Arial" w:cs="Arial"/>
          <w:b/>
          <w:sz w:val="22"/>
          <w:szCs w:val="22"/>
        </w:rPr>
      </w:pPr>
      <w:r>
        <w:rPr>
          <w:rFonts w:ascii="Arial" w:hAnsi="Arial" w:cs="Arial"/>
          <w:b/>
          <w:sz w:val="22"/>
          <w:szCs w:val="22"/>
        </w:rPr>
        <w:t>1</w:t>
      </w:r>
      <w:r>
        <w:rPr>
          <w:rFonts w:ascii="Arial" w:hAnsi="Arial" w:cs="Arial"/>
          <w:b/>
          <w:sz w:val="22"/>
          <w:szCs w:val="22"/>
          <w:lang w:val="ru-RU"/>
        </w:rPr>
        <w:t>0</w:t>
      </w:r>
      <w:r w:rsidR="00C36776" w:rsidRPr="00EF323F">
        <w:rPr>
          <w:rFonts w:ascii="Arial" w:hAnsi="Arial" w:cs="Arial"/>
          <w:b/>
          <w:sz w:val="22"/>
          <w:szCs w:val="22"/>
        </w:rPr>
        <w:t>.2.</w:t>
      </w:r>
      <w:r w:rsidR="00C36776" w:rsidRPr="00EF323F">
        <w:rPr>
          <w:rFonts w:ascii="Arial" w:hAnsi="Arial" w:cs="Arial"/>
          <w:b/>
          <w:sz w:val="22"/>
          <w:szCs w:val="22"/>
        </w:rPr>
        <w:tab/>
        <w:t>Target Time to Repair (TTR)</w:t>
      </w:r>
    </w:p>
    <w:p w14:paraId="50A8006C" w14:textId="77777777" w:rsidR="00C36776" w:rsidRPr="00EF323F" w:rsidRDefault="006E2BCD" w:rsidP="00C36776">
      <w:pPr>
        <w:spacing w:after="120"/>
        <w:ind w:left="720"/>
        <w:jc w:val="both"/>
        <w:rPr>
          <w:rFonts w:ascii="Arial" w:hAnsi="Arial" w:cs="Arial"/>
          <w:sz w:val="22"/>
          <w:szCs w:val="22"/>
        </w:rPr>
      </w:pPr>
      <w:r>
        <w:rPr>
          <w:rFonts w:ascii="Arial" w:hAnsi="Arial" w:cs="Arial"/>
          <w:sz w:val="22"/>
          <w:szCs w:val="22"/>
        </w:rPr>
        <w:t>T</w:t>
      </w:r>
      <w:r w:rsidRPr="00EF323F">
        <w:rPr>
          <w:rFonts w:ascii="Arial" w:hAnsi="Arial" w:cs="Arial"/>
          <w:sz w:val="22"/>
          <w:szCs w:val="22"/>
        </w:rPr>
        <w:t xml:space="preserve">he </w:t>
      </w:r>
      <w:r>
        <w:rPr>
          <w:rFonts w:ascii="Arial" w:hAnsi="Arial" w:cs="Arial"/>
          <w:sz w:val="22"/>
          <w:szCs w:val="22"/>
        </w:rPr>
        <w:t>Contractor</w:t>
      </w:r>
      <w:r w:rsidR="00C36776" w:rsidRPr="00EF323F">
        <w:rPr>
          <w:rFonts w:ascii="Arial" w:hAnsi="Arial" w:cs="Arial"/>
          <w:sz w:val="22"/>
          <w:szCs w:val="22"/>
        </w:rPr>
        <w:t xml:space="preserve"> will endeavour to rectify any Service Affecting Fault within the following timescales:</w:t>
      </w:r>
    </w:p>
    <w:p w14:paraId="58251968" w14:textId="77777777" w:rsidR="00C36776" w:rsidRPr="00EF323F" w:rsidRDefault="00B21E81" w:rsidP="00C36776">
      <w:pPr>
        <w:spacing w:after="120"/>
        <w:ind w:left="1440" w:hanging="720"/>
        <w:jc w:val="both"/>
        <w:rPr>
          <w:rFonts w:ascii="Arial" w:hAnsi="Arial" w:cs="Arial"/>
          <w:sz w:val="22"/>
          <w:szCs w:val="22"/>
        </w:rPr>
      </w:pPr>
      <w:r w:rsidRPr="00EF323F" w:rsidDel="00B21E81">
        <w:rPr>
          <w:rFonts w:ascii="Arial" w:hAnsi="Arial" w:cs="Arial"/>
          <w:sz w:val="22"/>
          <w:szCs w:val="22"/>
        </w:rPr>
        <w:t xml:space="preserve"> </w:t>
      </w:r>
      <w:r w:rsidR="00C36776" w:rsidRPr="00EF323F">
        <w:rPr>
          <w:rFonts w:ascii="Arial" w:hAnsi="Arial" w:cs="Arial"/>
          <w:sz w:val="22"/>
          <w:szCs w:val="22"/>
        </w:rPr>
        <w:t>(</w:t>
      </w:r>
      <w:r>
        <w:rPr>
          <w:rFonts w:ascii="Arial" w:hAnsi="Arial" w:cs="Arial"/>
          <w:sz w:val="22"/>
          <w:szCs w:val="22"/>
          <w:lang w:val="ru-RU"/>
        </w:rPr>
        <w:t>а</w:t>
      </w:r>
      <w:r w:rsidR="00C36776" w:rsidRPr="00EF323F">
        <w:rPr>
          <w:rFonts w:ascii="Arial" w:hAnsi="Arial" w:cs="Arial"/>
          <w:sz w:val="22"/>
          <w:szCs w:val="22"/>
        </w:rPr>
        <w:t>)</w:t>
      </w:r>
      <w:r w:rsidR="00C36776" w:rsidRPr="00EF323F">
        <w:rPr>
          <w:rFonts w:ascii="Arial" w:hAnsi="Arial" w:cs="Arial"/>
          <w:sz w:val="22"/>
          <w:szCs w:val="22"/>
        </w:rPr>
        <w:tab/>
        <w:t>Eight (8) hours TTR on Service Affecting Faults within all other Co-location Facilities for un-manned Sites.</w:t>
      </w:r>
    </w:p>
    <w:p w14:paraId="224C9362" w14:textId="77777777" w:rsidR="00C36776" w:rsidRPr="00EF323F" w:rsidRDefault="00C36776" w:rsidP="00C36776">
      <w:pPr>
        <w:spacing w:after="120"/>
        <w:ind w:left="1440" w:hanging="720"/>
        <w:jc w:val="both"/>
        <w:rPr>
          <w:rFonts w:ascii="Arial" w:hAnsi="Arial" w:cs="Arial"/>
          <w:sz w:val="22"/>
          <w:szCs w:val="22"/>
        </w:rPr>
      </w:pPr>
      <w:r w:rsidRPr="00EF323F">
        <w:rPr>
          <w:rFonts w:ascii="Arial" w:hAnsi="Arial" w:cs="Arial"/>
          <w:sz w:val="22"/>
          <w:szCs w:val="22"/>
        </w:rPr>
        <w:t>(</w:t>
      </w:r>
      <w:r w:rsidR="00B21E81">
        <w:rPr>
          <w:rFonts w:ascii="Arial" w:hAnsi="Arial" w:cs="Arial"/>
          <w:sz w:val="22"/>
          <w:szCs w:val="22"/>
        </w:rPr>
        <w:t>b</w:t>
      </w:r>
      <w:r w:rsidRPr="00EF323F">
        <w:rPr>
          <w:rFonts w:ascii="Arial" w:hAnsi="Arial" w:cs="Arial"/>
          <w:sz w:val="22"/>
          <w:szCs w:val="22"/>
        </w:rPr>
        <w:t>)</w:t>
      </w:r>
      <w:r w:rsidRPr="00EF323F">
        <w:rPr>
          <w:rFonts w:ascii="Arial" w:hAnsi="Arial" w:cs="Arial"/>
          <w:sz w:val="22"/>
          <w:szCs w:val="22"/>
        </w:rPr>
        <w:tab/>
        <w:t xml:space="preserve">Where </w:t>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 fails to rectify the Service Affecting Fault within the TTR timescales above, </w:t>
      </w:r>
      <w:r w:rsidR="006E2BCD" w:rsidRPr="00EF323F">
        <w:rPr>
          <w:rFonts w:ascii="Arial" w:hAnsi="Arial" w:cs="Arial"/>
          <w:sz w:val="22"/>
          <w:szCs w:val="22"/>
        </w:rPr>
        <w:t xml:space="preserve">the </w:t>
      </w:r>
      <w:r w:rsidR="006E2BCD">
        <w:rPr>
          <w:rFonts w:ascii="Arial" w:hAnsi="Arial" w:cs="Arial"/>
          <w:sz w:val="22"/>
          <w:szCs w:val="22"/>
        </w:rPr>
        <w:t>Contractor</w:t>
      </w:r>
      <w:r w:rsidRPr="00EF323F">
        <w:rPr>
          <w:rFonts w:ascii="Arial" w:hAnsi="Arial" w:cs="Arial"/>
          <w:sz w:val="22"/>
          <w:szCs w:val="22"/>
        </w:rPr>
        <w:t xml:space="preserve"> will award the Customer Five (5) hours of </w:t>
      </w:r>
      <w:proofErr w:type="spellStart"/>
      <w:r w:rsidRPr="00EF323F">
        <w:rPr>
          <w:rFonts w:ascii="Arial" w:hAnsi="Arial" w:cs="Arial"/>
          <w:sz w:val="22"/>
          <w:szCs w:val="22"/>
        </w:rPr>
        <w:t>pro rated</w:t>
      </w:r>
      <w:proofErr w:type="spellEnd"/>
      <w:r w:rsidRPr="00EF323F">
        <w:rPr>
          <w:rFonts w:ascii="Arial" w:hAnsi="Arial" w:cs="Arial"/>
          <w:sz w:val="22"/>
          <w:szCs w:val="22"/>
        </w:rPr>
        <w:t xml:space="preserve"> Facilities ARC for every full hour in excess of the TTR. </w:t>
      </w:r>
    </w:p>
    <w:p w14:paraId="6EBEDFF4" w14:textId="77777777" w:rsidR="00C36776" w:rsidRPr="00EF323F" w:rsidRDefault="00D07673" w:rsidP="00C36776">
      <w:pPr>
        <w:spacing w:after="120"/>
        <w:ind w:left="720" w:hanging="720"/>
        <w:jc w:val="both"/>
        <w:rPr>
          <w:rFonts w:ascii="Arial" w:hAnsi="Arial" w:cs="Arial"/>
          <w:b/>
          <w:sz w:val="22"/>
          <w:szCs w:val="22"/>
        </w:rPr>
      </w:pPr>
      <w:r>
        <w:rPr>
          <w:rFonts w:ascii="Arial" w:hAnsi="Arial" w:cs="Arial"/>
          <w:b/>
          <w:sz w:val="22"/>
          <w:szCs w:val="22"/>
        </w:rPr>
        <w:t>1</w:t>
      </w:r>
      <w:r>
        <w:rPr>
          <w:rFonts w:ascii="Arial" w:hAnsi="Arial" w:cs="Arial"/>
          <w:b/>
          <w:sz w:val="22"/>
          <w:szCs w:val="22"/>
          <w:lang w:val="ru-RU"/>
        </w:rPr>
        <w:t>0</w:t>
      </w:r>
      <w:r w:rsidR="00C36776" w:rsidRPr="00EF323F">
        <w:rPr>
          <w:rFonts w:ascii="Arial" w:hAnsi="Arial" w:cs="Arial"/>
          <w:b/>
          <w:sz w:val="22"/>
          <w:szCs w:val="22"/>
        </w:rPr>
        <w:t>.3.</w:t>
      </w:r>
      <w:r w:rsidR="00C36776" w:rsidRPr="00EF323F">
        <w:rPr>
          <w:rFonts w:ascii="Arial" w:hAnsi="Arial" w:cs="Arial"/>
          <w:b/>
          <w:sz w:val="22"/>
          <w:szCs w:val="22"/>
        </w:rPr>
        <w:tab/>
        <w:t>Fault Duration</w:t>
      </w:r>
    </w:p>
    <w:p w14:paraId="2BA28D2D" w14:textId="77777777" w:rsidR="00C36776" w:rsidRPr="00EF323F" w:rsidRDefault="00C36776" w:rsidP="00C36776">
      <w:pPr>
        <w:spacing w:after="120"/>
        <w:ind w:left="720"/>
        <w:jc w:val="both"/>
        <w:rPr>
          <w:rFonts w:ascii="Arial" w:hAnsi="Arial" w:cs="Arial"/>
          <w:sz w:val="22"/>
          <w:szCs w:val="22"/>
        </w:rPr>
      </w:pPr>
      <w:r w:rsidRPr="00EF323F">
        <w:rPr>
          <w:rFonts w:ascii="Arial" w:hAnsi="Arial" w:cs="Arial"/>
          <w:sz w:val="22"/>
          <w:szCs w:val="22"/>
        </w:rPr>
        <w:t xml:space="preserve">All faults recorded by </w:t>
      </w:r>
      <w:r w:rsidR="00B813E4">
        <w:rPr>
          <w:rFonts w:ascii="Arial" w:hAnsi="Arial" w:cs="Arial"/>
          <w:sz w:val="22"/>
          <w:szCs w:val="22"/>
        </w:rPr>
        <w:t>Contractor</w:t>
      </w:r>
      <w:r w:rsidRPr="00EF323F">
        <w:rPr>
          <w:rFonts w:ascii="Arial" w:hAnsi="Arial" w:cs="Arial"/>
          <w:sz w:val="22"/>
          <w:szCs w:val="22"/>
        </w:rPr>
        <w:t xml:space="preserve">’s network integrated fault management system will be reconciled against the corresponding fault ticket raised by the </w:t>
      </w:r>
      <w:r w:rsidR="00B813E4">
        <w:rPr>
          <w:rFonts w:ascii="Arial" w:hAnsi="Arial" w:cs="Arial"/>
          <w:sz w:val="22"/>
          <w:szCs w:val="22"/>
        </w:rPr>
        <w:t>Contractor</w:t>
      </w:r>
      <w:r w:rsidRPr="00EF323F">
        <w:rPr>
          <w:rFonts w:ascii="Arial" w:hAnsi="Arial" w:cs="Arial"/>
          <w:sz w:val="22"/>
          <w:szCs w:val="22"/>
        </w:rPr>
        <w:t xml:space="preserve"> Customer Call Centre. The exact fault duration will be calculated as the elapsed time between the Fault Ticket being raised by the </w:t>
      </w:r>
      <w:r w:rsidR="00B813E4">
        <w:rPr>
          <w:rFonts w:ascii="Arial" w:hAnsi="Arial" w:cs="Arial"/>
          <w:sz w:val="22"/>
          <w:szCs w:val="22"/>
        </w:rPr>
        <w:t>Contractor</w:t>
      </w:r>
      <w:r w:rsidRPr="00EF323F">
        <w:rPr>
          <w:rFonts w:ascii="Arial" w:hAnsi="Arial" w:cs="Arial"/>
          <w:sz w:val="22"/>
          <w:szCs w:val="22"/>
        </w:rPr>
        <w:t xml:space="preserve"> Customer Call Centre and the time when service is restored.</w:t>
      </w:r>
    </w:p>
    <w:p w14:paraId="160EC2CE" w14:textId="77777777" w:rsidR="00C36776" w:rsidRPr="00EF323F" w:rsidRDefault="00C36776" w:rsidP="00C36776">
      <w:pPr>
        <w:spacing w:after="120"/>
        <w:ind w:left="720"/>
        <w:jc w:val="both"/>
        <w:rPr>
          <w:rFonts w:ascii="Arial" w:hAnsi="Arial" w:cs="Arial"/>
          <w:sz w:val="22"/>
          <w:szCs w:val="22"/>
        </w:rPr>
      </w:pPr>
    </w:p>
    <w:p w14:paraId="4F5408F0" w14:textId="77777777" w:rsidR="009B4CAA" w:rsidRPr="00EF323F" w:rsidRDefault="00F80A13" w:rsidP="009B4CAA">
      <w:pPr>
        <w:tabs>
          <w:tab w:val="left" w:pos="3960"/>
        </w:tabs>
        <w:spacing w:after="120"/>
        <w:rPr>
          <w:rFonts w:ascii="Arial" w:hAnsi="Arial" w:cs="Arial"/>
          <w:sz w:val="22"/>
          <w:szCs w:val="22"/>
        </w:rPr>
      </w:pPr>
      <w:r>
        <w:rPr>
          <w:rFonts w:ascii="Arial" w:hAnsi="Arial" w:cs="Arial"/>
          <w:sz w:val="22"/>
          <w:szCs w:val="22"/>
        </w:rPr>
        <w:t>Cont</w:t>
      </w:r>
      <w:r w:rsidR="006E2BCD">
        <w:rPr>
          <w:rFonts w:ascii="Arial" w:hAnsi="Arial" w:cs="Arial"/>
          <w:sz w:val="22"/>
          <w:szCs w:val="22"/>
        </w:rPr>
        <w:t>r</w:t>
      </w:r>
      <w:r>
        <w:rPr>
          <w:rFonts w:ascii="Arial" w:hAnsi="Arial" w:cs="Arial"/>
          <w:sz w:val="22"/>
          <w:szCs w:val="22"/>
        </w:rPr>
        <w:t>actor</w:t>
      </w:r>
      <w:r w:rsidR="009B4CAA" w:rsidRPr="00EF323F">
        <w:rPr>
          <w:rFonts w:ascii="Arial" w:hAnsi="Arial" w:cs="Arial"/>
          <w:sz w:val="22"/>
          <w:szCs w:val="22"/>
        </w:rPr>
        <w:tab/>
      </w:r>
      <w:r>
        <w:rPr>
          <w:rFonts w:ascii="Arial" w:hAnsi="Arial" w:cs="Arial"/>
          <w:sz w:val="22"/>
          <w:szCs w:val="22"/>
        </w:rPr>
        <w:t>Customer</w:t>
      </w:r>
    </w:p>
    <w:p w14:paraId="65E7D08D" w14:textId="77777777" w:rsidR="009B4CAA" w:rsidRPr="00EF323F" w:rsidRDefault="009B4CAA" w:rsidP="009B4CAA">
      <w:pPr>
        <w:tabs>
          <w:tab w:val="left" w:pos="3960"/>
        </w:tabs>
        <w:spacing w:after="120"/>
        <w:rPr>
          <w:rFonts w:ascii="Arial" w:hAnsi="Arial" w:cs="Arial"/>
          <w:sz w:val="22"/>
          <w:szCs w:val="22"/>
        </w:rPr>
      </w:pPr>
      <w:r w:rsidRPr="00EF323F">
        <w:rPr>
          <w:rFonts w:ascii="Arial" w:hAnsi="Arial" w:cs="Arial"/>
          <w:sz w:val="22"/>
          <w:szCs w:val="22"/>
        </w:rPr>
        <w:t>By:_______________________</w:t>
      </w:r>
      <w:r w:rsidRPr="00EF323F">
        <w:rPr>
          <w:rFonts w:ascii="Arial" w:hAnsi="Arial" w:cs="Arial"/>
          <w:sz w:val="22"/>
          <w:szCs w:val="22"/>
        </w:rPr>
        <w:tab/>
        <w:t>By:_______________________</w:t>
      </w:r>
    </w:p>
    <w:p w14:paraId="0938AA9C" w14:textId="77777777" w:rsidR="009B4CAA" w:rsidRPr="00EF323F" w:rsidRDefault="009B4CAA" w:rsidP="009B4CAA">
      <w:pPr>
        <w:tabs>
          <w:tab w:val="left" w:pos="3960"/>
        </w:tabs>
        <w:spacing w:after="120"/>
        <w:rPr>
          <w:rFonts w:ascii="Arial" w:hAnsi="Arial" w:cs="Arial"/>
          <w:sz w:val="22"/>
          <w:szCs w:val="22"/>
        </w:rPr>
      </w:pPr>
      <w:r w:rsidRPr="00EF323F">
        <w:rPr>
          <w:rFonts w:ascii="Arial" w:hAnsi="Arial" w:cs="Arial"/>
          <w:sz w:val="22"/>
          <w:szCs w:val="22"/>
        </w:rPr>
        <w:t>(Signature)</w:t>
      </w:r>
      <w:r w:rsidRPr="00EF323F">
        <w:rPr>
          <w:rFonts w:ascii="Arial" w:hAnsi="Arial" w:cs="Arial"/>
          <w:sz w:val="22"/>
          <w:szCs w:val="22"/>
        </w:rPr>
        <w:tab/>
        <w:t>(Signature)</w:t>
      </w:r>
    </w:p>
    <w:p w14:paraId="5DF5E009" w14:textId="77777777" w:rsidR="009B4CAA" w:rsidRPr="00EF323F" w:rsidRDefault="009B4CAA" w:rsidP="009B4CAA">
      <w:pPr>
        <w:tabs>
          <w:tab w:val="left" w:pos="3960"/>
        </w:tabs>
        <w:spacing w:after="120"/>
        <w:rPr>
          <w:rFonts w:ascii="Arial" w:hAnsi="Arial" w:cs="Arial"/>
          <w:sz w:val="22"/>
          <w:szCs w:val="22"/>
        </w:rPr>
      </w:pPr>
      <w:r w:rsidRPr="00EF323F">
        <w:rPr>
          <w:rFonts w:ascii="Arial" w:hAnsi="Arial" w:cs="Arial"/>
          <w:sz w:val="22"/>
          <w:szCs w:val="22"/>
        </w:rPr>
        <w:t>Name:____________________</w:t>
      </w:r>
      <w:r w:rsidRPr="00EF323F">
        <w:rPr>
          <w:rFonts w:ascii="Arial" w:hAnsi="Arial" w:cs="Arial"/>
          <w:sz w:val="22"/>
          <w:szCs w:val="22"/>
        </w:rPr>
        <w:tab/>
        <w:t>Name:____________________</w:t>
      </w:r>
    </w:p>
    <w:p w14:paraId="3CA0B068" w14:textId="77777777" w:rsidR="009B4CAA" w:rsidRPr="00EF323F" w:rsidRDefault="009B4CAA" w:rsidP="009B4CAA">
      <w:pPr>
        <w:tabs>
          <w:tab w:val="left" w:pos="3960"/>
        </w:tabs>
        <w:spacing w:after="120"/>
        <w:rPr>
          <w:rFonts w:ascii="Arial" w:hAnsi="Arial" w:cs="Arial"/>
          <w:sz w:val="22"/>
          <w:szCs w:val="22"/>
        </w:rPr>
      </w:pPr>
      <w:r w:rsidRPr="00EF323F">
        <w:rPr>
          <w:rFonts w:ascii="Arial" w:hAnsi="Arial" w:cs="Arial"/>
          <w:sz w:val="22"/>
          <w:szCs w:val="22"/>
        </w:rPr>
        <w:t>Title:______________________</w:t>
      </w:r>
      <w:r w:rsidRPr="00EF323F">
        <w:rPr>
          <w:rFonts w:ascii="Arial" w:hAnsi="Arial" w:cs="Arial"/>
          <w:sz w:val="22"/>
          <w:szCs w:val="22"/>
        </w:rPr>
        <w:tab/>
        <w:t>Title: _____________________</w:t>
      </w:r>
    </w:p>
    <w:p w14:paraId="7B9C5846" w14:textId="77777777" w:rsidR="00C36776" w:rsidRDefault="009B4CAA" w:rsidP="00F80A13">
      <w:pPr>
        <w:spacing w:after="120"/>
        <w:jc w:val="both"/>
        <w:rPr>
          <w:rFonts w:ascii="Arial" w:hAnsi="Arial" w:cs="Arial"/>
          <w:sz w:val="22"/>
          <w:szCs w:val="22"/>
        </w:rPr>
      </w:pPr>
      <w:r w:rsidRPr="00EF323F">
        <w:rPr>
          <w:rFonts w:ascii="Arial" w:hAnsi="Arial" w:cs="Arial"/>
          <w:sz w:val="22"/>
          <w:szCs w:val="22"/>
        </w:rPr>
        <w:t>Date:  _____________________</w:t>
      </w:r>
      <w:r w:rsidRPr="00EF323F">
        <w:rPr>
          <w:rFonts w:ascii="Arial" w:hAnsi="Arial" w:cs="Arial"/>
          <w:sz w:val="22"/>
          <w:szCs w:val="22"/>
        </w:rPr>
        <w:tab/>
      </w:r>
      <w:r w:rsidR="00F80A13">
        <w:rPr>
          <w:rFonts w:ascii="Arial" w:hAnsi="Arial" w:cs="Arial"/>
          <w:sz w:val="22"/>
          <w:szCs w:val="22"/>
        </w:rPr>
        <w:t xml:space="preserve">      </w:t>
      </w:r>
      <w:r w:rsidRPr="00EF323F">
        <w:rPr>
          <w:rFonts w:ascii="Arial" w:hAnsi="Arial" w:cs="Arial"/>
          <w:sz w:val="22"/>
          <w:szCs w:val="22"/>
        </w:rPr>
        <w:t>Date: ____________________</w:t>
      </w:r>
    </w:p>
    <w:p w14:paraId="53E4CF53" w14:textId="77777777" w:rsidR="00910D99" w:rsidRDefault="00910D99" w:rsidP="00F80A13">
      <w:pPr>
        <w:spacing w:after="120"/>
        <w:jc w:val="both"/>
        <w:rPr>
          <w:rFonts w:ascii="Arial" w:hAnsi="Arial" w:cs="Arial"/>
          <w:sz w:val="22"/>
          <w:szCs w:val="22"/>
        </w:rPr>
      </w:pPr>
    </w:p>
    <w:p w14:paraId="6349DFCD" w14:textId="77777777" w:rsidR="004F0BB5" w:rsidRDefault="00910D99" w:rsidP="00910D99">
      <w:pPr>
        <w:pStyle w:val="paragraph"/>
        <w:spacing w:before="0" w:beforeAutospacing="0" w:after="0" w:afterAutospacing="0"/>
        <w:textAlignment w:val="baseline"/>
        <w:rPr>
          <w:rFonts w:ascii="Arial" w:hAnsi="Arial" w:cs="Arial"/>
          <w:sz w:val="22"/>
          <w:szCs w:val="22"/>
          <w:lang w:val="en-GB"/>
        </w:rPr>
      </w:pPr>
      <w:r w:rsidRPr="00D34560">
        <w:rPr>
          <w:rFonts w:ascii="Arial" w:hAnsi="Arial" w:cs="Arial"/>
          <w:sz w:val="22"/>
          <w:szCs w:val="22"/>
          <w:lang w:val="en-GB"/>
        </w:rPr>
        <w:br w:type="page"/>
      </w:r>
    </w:p>
    <w:p w14:paraId="17D33FA8" w14:textId="66A30FE3" w:rsidR="004F0BB5" w:rsidRDefault="004F0BB5" w:rsidP="00910D99">
      <w:pPr>
        <w:pStyle w:val="paragraph"/>
        <w:spacing w:before="0" w:beforeAutospacing="0" w:after="0" w:afterAutospacing="0"/>
        <w:textAlignment w:val="baseline"/>
        <w:rPr>
          <w:rFonts w:ascii="Arial" w:hAnsi="Arial" w:cs="Arial"/>
          <w:sz w:val="22"/>
          <w:szCs w:val="22"/>
          <w:lang w:val="en-GB"/>
        </w:rPr>
      </w:pPr>
      <w:bookmarkStart w:id="37" w:name="_Hlk158794185"/>
      <w:r w:rsidRPr="003F12D0">
        <w:rPr>
          <w:rFonts w:ascii="Arial" w:hAnsi="Arial" w:cs="Arial"/>
          <w:b/>
          <w:sz w:val="22"/>
          <w:szCs w:val="22"/>
          <w:lang w:val="en-GB"/>
        </w:rPr>
        <w:lastRenderedPageBreak/>
        <w:t>SCHEDULE 6</w:t>
      </w:r>
    </w:p>
    <w:p w14:paraId="114AF03E" w14:textId="2DA0196D" w:rsidR="00910D99" w:rsidRPr="00D34560" w:rsidRDefault="00B609A4" w:rsidP="00B609A4">
      <w:pPr>
        <w:pStyle w:val="Schedulelineone"/>
        <w:spacing w:after="120"/>
        <w:jc w:val="left"/>
        <w:outlineLvl w:val="0"/>
      </w:pPr>
      <w:bookmarkStart w:id="38" w:name="_Toc158897159"/>
      <w:bookmarkStart w:id="39" w:name="_Hlk158794353"/>
      <w:r w:rsidRPr="00D34560">
        <w:t>The Statement Of Acceptance Of Invoices Received In Electronic Form</w:t>
      </w:r>
      <w:bookmarkEnd w:id="38"/>
      <w:r w:rsidRPr="00D34560">
        <w:t> </w:t>
      </w:r>
    </w:p>
    <w:bookmarkEnd w:id="37"/>
    <w:bookmarkEnd w:id="39"/>
    <w:p w14:paraId="02EF478E" w14:textId="77777777" w:rsidR="00910D99" w:rsidRPr="002A132E" w:rsidRDefault="00910D99" w:rsidP="00910D99">
      <w:pPr>
        <w:pStyle w:val="paragraph"/>
        <w:spacing w:before="0" w:beforeAutospacing="0" w:after="0" w:afterAutospacing="0"/>
        <w:textAlignment w:val="baseline"/>
        <w:rPr>
          <w:rFonts w:ascii="Segoe UI" w:hAnsi="Segoe UI" w:cs="Segoe UI"/>
          <w:sz w:val="18"/>
          <w:szCs w:val="18"/>
          <w:lang w:val="en-GB"/>
        </w:rPr>
      </w:pPr>
      <w:r w:rsidRPr="002A132E">
        <w:rPr>
          <w:rStyle w:val="eop"/>
          <w:rFonts w:ascii="Georgia" w:hAnsi="Georgia" w:cs="Segoe UI"/>
          <w:color w:val="D13438"/>
          <w:sz w:val="18"/>
          <w:szCs w:val="18"/>
          <w:lang w:val="en-GB"/>
        </w:rPr>
        <w:t> </w:t>
      </w:r>
    </w:p>
    <w:p w14:paraId="3098BB93" w14:textId="77777777" w:rsidR="00910D99" w:rsidRPr="002A132E" w:rsidRDefault="00910D99" w:rsidP="00910D99">
      <w:pPr>
        <w:pStyle w:val="paragraph"/>
        <w:spacing w:before="0" w:beforeAutospacing="0" w:after="0" w:afterAutospacing="0"/>
        <w:textAlignment w:val="baseline"/>
        <w:rPr>
          <w:rFonts w:ascii="Segoe UI" w:hAnsi="Segoe UI" w:cs="Segoe UI"/>
          <w:sz w:val="18"/>
          <w:szCs w:val="18"/>
          <w:lang w:val="en-GB"/>
        </w:rPr>
      </w:pPr>
      <w:r w:rsidRPr="002A132E">
        <w:rPr>
          <w:rStyle w:val="eop"/>
          <w:rFonts w:ascii="Georgia" w:hAnsi="Georgia" w:cs="Segoe UI"/>
          <w:color w:val="D13438"/>
          <w:sz w:val="18"/>
          <w:szCs w:val="18"/>
          <w:lang w:val="en-GB"/>
        </w:rPr>
        <w:t> </w:t>
      </w:r>
    </w:p>
    <w:p w14:paraId="6E60B797" w14:textId="77777777" w:rsidR="00910D99" w:rsidRDefault="00910D99" w:rsidP="00910D99">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18"/>
          <w:szCs w:val="18"/>
        </w:rPr>
        <w:t>Netia S.A.</w:t>
      </w:r>
      <w:r>
        <w:rPr>
          <w:rStyle w:val="eop"/>
          <w:rFonts w:ascii="Georgia" w:hAnsi="Georgia" w:cs="Segoe UI"/>
          <w:sz w:val="18"/>
          <w:szCs w:val="18"/>
        </w:rPr>
        <w:t> </w:t>
      </w:r>
    </w:p>
    <w:p w14:paraId="0F700DC0" w14:textId="77777777" w:rsidR="00910D99" w:rsidRDefault="00910D99" w:rsidP="00910D99">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b/>
          <w:bCs/>
          <w:sz w:val="18"/>
          <w:szCs w:val="18"/>
        </w:rPr>
        <w:t>ul. Poleczki 13</w:t>
      </w:r>
      <w:r>
        <w:rPr>
          <w:rStyle w:val="eop"/>
          <w:rFonts w:ascii="Georgia" w:hAnsi="Georgia" w:cs="Segoe UI"/>
          <w:sz w:val="18"/>
          <w:szCs w:val="18"/>
        </w:rPr>
        <w:t> </w:t>
      </w:r>
    </w:p>
    <w:p w14:paraId="58CC35D2" w14:textId="77777777" w:rsidR="00910D99" w:rsidRPr="00806F29" w:rsidRDefault="00910D99" w:rsidP="00910D99">
      <w:pPr>
        <w:pStyle w:val="paragraph"/>
        <w:spacing w:before="0" w:beforeAutospacing="0" w:after="0" w:afterAutospacing="0"/>
        <w:jc w:val="both"/>
        <w:textAlignment w:val="baseline"/>
        <w:rPr>
          <w:rFonts w:ascii="Segoe UI" w:hAnsi="Segoe UI" w:cs="Segoe UI"/>
          <w:sz w:val="18"/>
          <w:szCs w:val="18"/>
          <w:lang w:val="en-GB"/>
        </w:rPr>
      </w:pPr>
      <w:r w:rsidRPr="00806F29">
        <w:rPr>
          <w:rStyle w:val="normaltextrun"/>
          <w:rFonts w:ascii="Georgia" w:hAnsi="Georgia" w:cs="Segoe UI"/>
          <w:b/>
          <w:bCs/>
          <w:sz w:val="18"/>
          <w:szCs w:val="18"/>
          <w:lang w:val="en-GB"/>
        </w:rPr>
        <w:t>02-822 Warszawa</w:t>
      </w:r>
      <w:r w:rsidRPr="00806F29">
        <w:rPr>
          <w:rStyle w:val="eop"/>
          <w:rFonts w:ascii="Georgia" w:hAnsi="Georgia" w:cs="Segoe UI"/>
          <w:sz w:val="18"/>
          <w:szCs w:val="18"/>
          <w:lang w:val="en-GB"/>
        </w:rPr>
        <w:t> </w:t>
      </w:r>
    </w:p>
    <w:p w14:paraId="2D39A689" w14:textId="77777777" w:rsidR="00910D99" w:rsidRPr="00806F29" w:rsidRDefault="00910D99" w:rsidP="00910D99">
      <w:pPr>
        <w:pStyle w:val="paragraph"/>
        <w:spacing w:before="0" w:beforeAutospacing="0" w:after="0" w:afterAutospacing="0"/>
        <w:jc w:val="both"/>
        <w:textAlignment w:val="baseline"/>
        <w:rPr>
          <w:rFonts w:ascii="Segoe UI" w:hAnsi="Segoe UI" w:cs="Segoe UI"/>
          <w:sz w:val="18"/>
          <w:szCs w:val="18"/>
          <w:lang w:val="en-GB"/>
        </w:rPr>
      </w:pPr>
      <w:r w:rsidRPr="00806F29">
        <w:rPr>
          <w:rStyle w:val="normaltextrun"/>
          <w:rFonts w:ascii="Georgia" w:hAnsi="Georgia" w:cs="Segoe UI"/>
          <w:b/>
          <w:bCs/>
          <w:sz w:val="18"/>
          <w:szCs w:val="18"/>
          <w:lang w:val="en-GB"/>
        </w:rPr>
        <w:t>NIP 526-02-05-575</w:t>
      </w:r>
      <w:r w:rsidRPr="00806F29">
        <w:rPr>
          <w:rStyle w:val="eop"/>
          <w:rFonts w:ascii="Georgia" w:hAnsi="Georgia" w:cs="Segoe UI"/>
          <w:sz w:val="18"/>
          <w:szCs w:val="18"/>
          <w:lang w:val="en-GB"/>
        </w:rPr>
        <w:t> </w:t>
      </w:r>
    </w:p>
    <w:p w14:paraId="17B6A92B" w14:textId="77777777" w:rsidR="00910D99" w:rsidRPr="00806F29" w:rsidRDefault="00910D99" w:rsidP="00910D99">
      <w:pPr>
        <w:pStyle w:val="paragraph"/>
        <w:spacing w:before="0" w:beforeAutospacing="0" w:after="0" w:afterAutospacing="0"/>
        <w:ind w:left="705" w:firstLine="705"/>
        <w:jc w:val="both"/>
        <w:textAlignment w:val="baseline"/>
        <w:rPr>
          <w:rFonts w:ascii="Segoe UI" w:hAnsi="Segoe UI" w:cs="Segoe UI"/>
          <w:sz w:val="18"/>
          <w:szCs w:val="18"/>
          <w:lang w:val="en-GB"/>
        </w:rPr>
      </w:pPr>
      <w:r w:rsidRPr="00806F29">
        <w:rPr>
          <w:rStyle w:val="normaltextrun"/>
          <w:rFonts w:ascii="Georgia" w:hAnsi="Georgia" w:cs="Segoe UI"/>
          <w:b/>
          <w:bCs/>
          <w:sz w:val="18"/>
          <w:szCs w:val="18"/>
          <w:u w:val="single"/>
          <w:lang w:val="en-GB"/>
        </w:rPr>
        <w:t>Address for correspondence</w:t>
      </w:r>
      <w:r w:rsidRPr="00806F29">
        <w:rPr>
          <w:rStyle w:val="normaltextrun"/>
          <w:rFonts w:ascii="Georgia" w:hAnsi="Georgia" w:cs="Segoe UI"/>
          <w:sz w:val="18"/>
          <w:szCs w:val="18"/>
          <w:u w:val="single"/>
          <w:lang w:val="en-GB"/>
        </w:rPr>
        <w:t xml:space="preserve"> :</w:t>
      </w:r>
      <w:r w:rsidRPr="00806F29">
        <w:rPr>
          <w:rStyle w:val="eop"/>
          <w:rFonts w:ascii="Georgia" w:hAnsi="Georgia" w:cs="Segoe UI"/>
          <w:sz w:val="18"/>
          <w:szCs w:val="18"/>
          <w:lang w:val="en-GB"/>
        </w:rPr>
        <w:t> </w:t>
      </w:r>
    </w:p>
    <w:p w14:paraId="55849077" w14:textId="77777777" w:rsidR="00910D99" w:rsidRDefault="00910D99" w:rsidP="00910D99">
      <w:pPr>
        <w:pStyle w:val="paragraph"/>
        <w:spacing w:before="0" w:beforeAutospacing="0" w:after="0" w:afterAutospacing="0"/>
        <w:ind w:firstLine="1410"/>
        <w:textAlignment w:val="baseline"/>
        <w:rPr>
          <w:rFonts w:ascii="Segoe UI" w:hAnsi="Segoe UI" w:cs="Segoe UI"/>
          <w:sz w:val="18"/>
          <w:szCs w:val="18"/>
        </w:rPr>
      </w:pPr>
      <w:r w:rsidRPr="002A132E">
        <w:rPr>
          <w:rStyle w:val="normaltextrun"/>
          <w:rFonts w:ascii="Georgia" w:hAnsi="Georgia" w:cs="Segoe UI"/>
          <w:sz w:val="22"/>
          <w:szCs w:val="22"/>
          <w:u w:val="single"/>
        </w:rPr>
        <w:t>Al. Stanów Zjednoczonych 61 A</w:t>
      </w:r>
      <w:r>
        <w:rPr>
          <w:rStyle w:val="eop"/>
          <w:rFonts w:ascii="Georgia" w:hAnsi="Georgia" w:cs="Segoe UI"/>
          <w:sz w:val="22"/>
          <w:szCs w:val="22"/>
        </w:rPr>
        <w:t> </w:t>
      </w:r>
    </w:p>
    <w:p w14:paraId="59A707C3" w14:textId="77777777" w:rsidR="00910D99" w:rsidRDefault="00910D99" w:rsidP="00910D99">
      <w:pPr>
        <w:pStyle w:val="paragraph"/>
        <w:spacing w:before="0" w:beforeAutospacing="0" w:after="0" w:afterAutospacing="0"/>
        <w:ind w:firstLine="1410"/>
        <w:textAlignment w:val="baseline"/>
        <w:rPr>
          <w:rFonts w:ascii="Segoe UI" w:hAnsi="Segoe UI" w:cs="Segoe UI"/>
          <w:sz w:val="18"/>
          <w:szCs w:val="18"/>
        </w:rPr>
      </w:pPr>
      <w:r w:rsidRPr="002A132E">
        <w:rPr>
          <w:rStyle w:val="normaltextrun"/>
          <w:rFonts w:ascii="Georgia" w:hAnsi="Georgia" w:cs="Segoe UI"/>
          <w:sz w:val="22"/>
          <w:szCs w:val="22"/>
          <w:u w:val="single"/>
        </w:rPr>
        <w:t>04 -028 Warszawa</w:t>
      </w:r>
      <w:r>
        <w:rPr>
          <w:rStyle w:val="eop"/>
          <w:rFonts w:ascii="Georgia" w:hAnsi="Georgia" w:cs="Segoe UI"/>
          <w:sz w:val="22"/>
          <w:szCs w:val="22"/>
        </w:rPr>
        <w:t> </w:t>
      </w:r>
    </w:p>
    <w:p w14:paraId="77E19835" w14:textId="77777777" w:rsidR="00910D99" w:rsidRPr="00806F29" w:rsidRDefault="00910D99" w:rsidP="00910D99">
      <w:pPr>
        <w:pStyle w:val="paragraph"/>
        <w:spacing w:before="0" w:beforeAutospacing="0" w:after="0" w:afterAutospacing="0"/>
        <w:ind w:left="705" w:firstLine="705"/>
        <w:jc w:val="both"/>
        <w:textAlignment w:val="baseline"/>
        <w:rPr>
          <w:rFonts w:ascii="Segoe UI" w:hAnsi="Segoe UI" w:cs="Segoe UI"/>
          <w:sz w:val="18"/>
          <w:szCs w:val="18"/>
        </w:rPr>
      </w:pPr>
      <w:r w:rsidRPr="00806F29">
        <w:rPr>
          <w:rStyle w:val="normaltextrun"/>
          <w:rFonts w:ascii="Georgia" w:hAnsi="Georgia" w:cs="Segoe UI"/>
          <w:b/>
          <w:bCs/>
          <w:sz w:val="18"/>
          <w:szCs w:val="18"/>
        </w:rPr>
        <w:t xml:space="preserve">Accounting </w:t>
      </w:r>
      <w:proofErr w:type="spellStart"/>
      <w:r w:rsidRPr="00806F29">
        <w:rPr>
          <w:rStyle w:val="normaltextrun"/>
          <w:rFonts w:ascii="Georgia" w:hAnsi="Georgia" w:cs="Segoe UI"/>
          <w:b/>
          <w:bCs/>
          <w:sz w:val="18"/>
          <w:szCs w:val="18"/>
        </w:rPr>
        <w:t>Department</w:t>
      </w:r>
      <w:proofErr w:type="spellEnd"/>
      <w:r w:rsidRPr="00806F29">
        <w:rPr>
          <w:rStyle w:val="tabchar"/>
          <w:rFonts w:ascii="Calibri" w:hAnsi="Calibri" w:cs="Calibri"/>
          <w:sz w:val="18"/>
          <w:szCs w:val="18"/>
        </w:rPr>
        <w:tab/>
      </w:r>
      <w:r w:rsidRPr="00806F29">
        <w:rPr>
          <w:rStyle w:val="eop"/>
          <w:rFonts w:ascii="Georgia" w:hAnsi="Georgia" w:cs="Segoe UI"/>
          <w:sz w:val="18"/>
          <w:szCs w:val="18"/>
        </w:rPr>
        <w:t> </w:t>
      </w:r>
    </w:p>
    <w:p w14:paraId="24991753" w14:textId="77777777" w:rsidR="00910D99" w:rsidRPr="00806F29" w:rsidRDefault="00910D99" w:rsidP="00910D99">
      <w:pPr>
        <w:pStyle w:val="paragraph"/>
        <w:spacing w:before="0" w:beforeAutospacing="0" w:after="0" w:afterAutospacing="0"/>
        <w:jc w:val="center"/>
        <w:textAlignment w:val="baseline"/>
        <w:rPr>
          <w:rFonts w:ascii="Segoe UI" w:hAnsi="Segoe UI" w:cs="Segoe UI"/>
          <w:sz w:val="18"/>
          <w:szCs w:val="18"/>
        </w:rPr>
      </w:pPr>
      <w:r w:rsidRPr="00806F29">
        <w:rPr>
          <w:rStyle w:val="eop"/>
          <w:rFonts w:ascii="Georgia" w:hAnsi="Georgia" w:cs="Segoe UI"/>
          <w:sz w:val="22"/>
          <w:szCs w:val="22"/>
        </w:rPr>
        <w:t> </w:t>
      </w:r>
    </w:p>
    <w:p w14:paraId="20209E8D" w14:textId="77777777" w:rsidR="00910D99" w:rsidRPr="002A132E" w:rsidRDefault="00910D99" w:rsidP="00910D99">
      <w:pPr>
        <w:pStyle w:val="paragraph"/>
        <w:spacing w:before="0" w:beforeAutospacing="0" w:after="0" w:afterAutospacing="0"/>
        <w:jc w:val="center"/>
        <w:textAlignment w:val="baseline"/>
        <w:rPr>
          <w:rFonts w:ascii="Segoe UI" w:hAnsi="Segoe UI" w:cs="Segoe UI"/>
          <w:sz w:val="18"/>
          <w:szCs w:val="18"/>
          <w:lang w:val="en-GB"/>
        </w:rPr>
      </w:pPr>
      <w:r>
        <w:rPr>
          <w:rStyle w:val="normaltextrun"/>
          <w:rFonts w:ascii="Georgia" w:hAnsi="Georgia" w:cs="Segoe UI"/>
          <w:b/>
          <w:bCs/>
          <w:sz w:val="22"/>
          <w:szCs w:val="22"/>
          <w:lang w:val="en-US"/>
        </w:rPr>
        <w:t>THE STATEMENT OF ACCEPTANCE OF INVOICES RECEIVED IN ELECTRONIC FORM</w:t>
      </w:r>
      <w:r w:rsidRPr="002A132E">
        <w:rPr>
          <w:rStyle w:val="eop"/>
          <w:rFonts w:ascii="Georgia" w:hAnsi="Georgia" w:cs="Segoe UI"/>
          <w:sz w:val="22"/>
          <w:szCs w:val="22"/>
          <w:lang w:val="en-GB"/>
        </w:rPr>
        <w:t> </w:t>
      </w:r>
    </w:p>
    <w:p w14:paraId="1E6F4112" w14:textId="77777777" w:rsidR="00910D99" w:rsidRPr="002A132E" w:rsidRDefault="00910D99" w:rsidP="00910D99">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Georgia" w:hAnsi="Georgia" w:cs="Segoe UI"/>
          <w:sz w:val="22"/>
          <w:szCs w:val="22"/>
          <w:lang w:val="en-US"/>
        </w:rPr>
        <w:t>According to art. 106n 1 of the Act of 11 March 2004 The Goods and Services Tax Act (</w:t>
      </w:r>
      <w:proofErr w:type="spellStart"/>
      <w:r>
        <w:rPr>
          <w:rStyle w:val="normaltextrun"/>
          <w:rFonts w:ascii="Georgia" w:hAnsi="Georgia" w:cs="Segoe UI"/>
          <w:sz w:val="22"/>
          <w:szCs w:val="22"/>
          <w:lang w:val="en-US"/>
        </w:rPr>
        <w:t>Dz.U</w:t>
      </w:r>
      <w:proofErr w:type="spellEnd"/>
      <w:r>
        <w:rPr>
          <w:rStyle w:val="normaltextrun"/>
          <w:rFonts w:ascii="Georgia" w:hAnsi="Georgia" w:cs="Segoe UI"/>
          <w:sz w:val="22"/>
          <w:szCs w:val="22"/>
          <w:lang w:val="en-US"/>
        </w:rPr>
        <w:t xml:space="preserve">. z 2016 r., poz.710 </w:t>
      </w:r>
      <w:r>
        <w:rPr>
          <w:rStyle w:val="normaltextrun"/>
          <w:rFonts w:ascii="Georgia" w:hAnsi="Georgia" w:cs="Segoe UI"/>
          <w:sz w:val="22"/>
          <w:szCs w:val="22"/>
          <w:lang w:val="en"/>
        </w:rPr>
        <w:t>as amended</w:t>
      </w:r>
      <w:r>
        <w:rPr>
          <w:rStyle w:val="normaltextrun"/>
          <w:rFonts w:ascii="Georgia" w:hAnsi="Georgia" w:cs="Segoe UI"/>
          <w:sz w:val="22"/>
          <w:szCs w:val="22"/>
          <w:lang w:val="en-US"/>
        </w:rPr>
        <w:t xml:space="preserve">) we inform that from the date* of receipt your copy of this Statement of Acceptance fulfilled with your e-mail </w:t>
      </w:r>
      <w:proofErr w:type="spellStart"/>
      <w:r>
        <w:rPr>
          <w:rStyle w:val="normaltextrun"/>
          <w:rFonts w:ascii="Georgia" w:hAnsi="Georgia" w:cs="Segoe UI"/>
          <w:sz w:val="22"/>
          <w:szCs w:val="22"/>
          <w:lang w:val="en-US"/>
        </w:rPr>
        <w:t>adress</w:t>
      </w:r>
      <w:proofErr w:type="spellEnd"/>
      <w:r>
        <w:rPr>
          <w:rStyle w:val="normaltextrun"/>
          <w:rFonts w:ascii="Georgia" w:hAnsi="Georgia" w:cs="Segoe UI"/>
          <w:sz w:val="22"/>
          <w:szCs w:val="22"/>
          <w:lang w:val="en-US"/>
        </w:rPr>
        <w:t xml:space="preserve"> (position </w:t>
      </w:r>
      <w:proofErr w:type="spellStart"/>
      <w:r>
        <w:rPr>
          <w:rStyle w:val="normaltextrun"/>
          <w:rFonts w:ascii="Georgia" w:hAnsi="Georgia" w:cs="Segoe UI"/>
          <w:sz w:val="22"/>
          <w:szCs w:val="22"/>
          <w:lang w:val="en-US"/>
        </w:rPr>
        <w:t>nr</w:t>
      </w:r>
      <w:proofErr w:type="spellEnd"/>
      <w:r>
        <w:rPr>
          <w:rStyle w:val="normaltextrun"/>
          <w:rFonts w:ascii="Georgia" w:hAnsi="Georgia" w:cs="Segoe UI"/>
          <w:sz w:val="22"/>
          <w:szCs w:val="22"/>
          <w:lang w:val="en-US"/>
        </w:rPr>
        <w:t xml:space="preserve"> 3):</w:t>
      </w:r>
      <w:r w:rsidRPr="002A132E">
        <w:rPr>
          <w:rStyle w:val="eop"/>
          <w:rFonts w:ascii="Georgia" w:hAnsi="Georgia" w:cs="Segoe UI"/>
          <w:sz w:val="22"/>
          <w:szCs w:val="22"/>
          <w:lang w:val="en-GB"/>
        </w:rPr>
        <w:t> </w:t>
      </w:r>
    </w:p>
    <w:p w14:paraId="2D200BB5" w14:textId="77777777" w:rsidR="00910D99" w:rsidRPr="002A132E" w:rsidRDefault="00910D99" w:rsidP="00A65726">
      <w:pPr>
        <w:pStyle w:val="paragraph"/>
        <w:numPr>
          <w:ilvl w:val="0"/>
          <w:numId w:val="7"/>
        </w:numPr>
        <w:spacing w:before="0" w:beforeAutospacing="0" w:after="0" w:afterAutospacing="0"/>
        <w:ind w:left="1080" w:firstLine="0"/>
        <w:jc w:val="both"/>
        <w:textAlignment w:val="baseline"/>
        <w:rPr>
          <w:rFonts w:ascii="Georgia" w:hAnsi="Georgia" w:cs="Segoe UI"/>
          <w:sz w:val="22"/>
          <w:szCs w:val="22"/>
          <w:lang w:val="en-GB"/>
        </w:rPr>
      </w:pPr>
      <w:r>
        <w:rPr>
          <w:rStyle w:val="normaltextrun"/>
          <w:rFonts w:ascii="Georgia" w:hAnsi="Georgia" w:cs="Segoe UI"/>
          <w:sz w:val="22"/>
          <w:szCs w:val="22"/>
          <w:lang w:val="en-US"/>
        </w:rPr>
        <w:t>Netia S.A.  agrees to transfer invoices, including corrective invoices and duplicates in an electric form as a pdf file (Portable Document Format) issued by: </w:t>
      </w:r>
      <w:r w:rsidRPr="002A132E">
        <w:rPr>
          <w:rStyle w:val="eop"/>
          <w:rFonts w:ascii="Georgia" w:hAnsi="Georgia" w:cs="Segoe UI"/>
          <w:sz w:val="22"/>
          <w:szCs w:val="22"/>
          <w:lang w:val="en-GB"/>
        </w:rPr>
        <w:t> </w:t>
      </w:r>
    </w:p>
    <w:p w14:paraId="416DF320" w14:textId="77777777" w:rsidR="00910D99" w:rsidRPr="002A132E" w:rsidRDefault="00910D99" w:rsidP="00910D99">
      <w:pPr>
        <w:pStyle w:val="paragraph"/>
        <w:spacing w:before="0" w:beforeAutospacing="0" w:after="0" w:afterAutospacing="0"/>
        <w:ind w:left="720"/>
        <w:jc w:val="both"/>
        <w:textAlignment w:val="baseline"/>
        <w:rPr>
          <w:rFonts w:ascii="Segoe UI" w:hAnsi="Segoe UI" w:cs="Segoe UI"/>
          <w:sz w:val="18"/>
          <w:szCs w:val="18"/>
          <w:lang w:val="en-GB"/>
        </w:rPr>
      </w:pPr>
      <w:r w:rsidRPr="002A132E">
        <w:rPr>
          <w:rStyle w:val="eop"/>
          <w:rFonts w:ascii="Georgia" w:hAnsi="Georgia" w:cs="Segoe UI"/>
          <w:color w:val="7F7F7F"/>
          <w:sz w:val="22"/>
          <w:szCs w:val="22"/>
          <w:lang w:val="en-GB"/>
        </w:rPr>
        <w:t> </w:t>
      </w:r>
    </w:p>
    <w:p w14:paraId="3214DA55" w14:textId="77777777" w:rsidR="00910D99" w:rsidRPr="002A132E" w:rsidRDefault="00910D99" w:rsidP="00910D99">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color w:val="808080"/>
          <w:sz w:val="22"/>
          <w:szCs w:val="22"/>
          <w:lang w:val="en"/>
        </w:rPr>
        <w:t>Company Name:…………………………………………………………….</w:t>
      </w:r>
      <w:r w:rsidRPr="002A132E">
        <w:rPr>
          <w:rStyle w:val="eop"/>
          <w:rFonts w:ascii="Arial" w:hAnsi="Arial" w:cs="Arial"/>
          <w:color w:val="808080"/>
          <w:sz w:val="22"/>
          <w:szCs w:val="22"/>
          <w:lang w:val="en-GB"/>
        </w:rPr>
        <w:t> </w:t>
      </w:r>
    </w:p>
    <w:p w14:paraId="6508C232" w14:textId="77777777" w:rsidR="00910D99" w:rsidRPr="002A132E" w:rsidRDefault="00910D99" w:rsidP="00910D99">
      <w:pPr>
        <w:pStyle w:val="paragraph"/>
        <w:spacing w:before="0" w:beforeAutospacing="0" w:after="0" w:afterAutospacing="0"/>
        <w:ind w:left="720"/>
        <w:jc w:val="both"/>
        <w:textAlignment w:val="baseline"/>
        <w:rPr>
          <w:rFonts w:ascii="Segoe UI" w:hAnsi="Segoe UI" w:cs="Segoe UI"/>
          <w:sz w:val="18"/>
          <w:szCs w:val="18"/>
          <w:lang w:val="en-GB"/>
        </w:rPr>
      </w:pPr>
      <w:r w:rsidRPr="002A132E">
        <w:rPr>
          <w:rStyle w:val="eop"/>
          <w:rFonts w:ascii="Arial" w:hAnsi="Arial" w:cs="Arial"/>
          <w:color w:val="808080"/>
          <w:sz w:val="22"/>
          <w:szCs w:val="22"/>
          <w:lang w:val="en-GB"/>
        </w:rPr>
        <w:t> </w:t>
      </w:r>
    </w:p>
    <w:p w14:paraId="1C0EF7C5" w14:textId="77777777" w:rsidR="00910D99" w:rsidRPr="002A132E" w:rsidRDefault="00910D99" w:rsidP="00910D99">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color w:val="808080"/>
          <w:sz w:val="22"/>
          <w:szCs w:val="22"/>
          <w:lang w:val="en"/>
        </w:rPr>
        <w:t>Address:………………………………………………………………………</w:t>
      </w:r>
      <w:r w:rsidRPr="002A132E">
        <w:rPr>
          <w:rStyle w:val="eop"/>
          <w:rFonts w:ascii="Arial" w:hAnsi="Arial" w:cs="Arial"/>
          <w:color w:val="808080"/>
          <w:sz w:val="22"/>
          <w:szCs w:val="22"/>
          <w:lang w:val="en-GB"/>
        </w:rPr>
        <w:t> </w:t>
      </w:r>
    </w:p>
    <w:p w14:paraId="054400DC" w14:textId="77777777" w:rsidR="00910D99" w:rsidRPr="002A132E" w:rsidRDefault="00910D99" w:rsidP="00910D99">
      <w:pPr>
        <w:pStyle w:val="paragraph"/>
        <w:spacing w:before="0" w:beforeAutospacing="0" w:after="0" w:afterAutospacing="0"/>
        <w:ind w:left="720"/>
        <w:jc w:val="both"/>
        <w:textAlignment w:val="baseline"/>
        <w:rPr>
          <w:rFonts w:ascii="Segoe UI" w:hAnsi="Segoe UI" w:cs="Segoe UI"/>
          <w:sz w:val="18"/>
          <w:szCs w:val="18"/>
          <w:lang w:val="en-GB"/>
        </w:rPr>
      </w:pPr>
      <w:r w:rsidRPr="002A132E">
        <w:rPr>
          <w:rStyle w:val="scxw130479110"/>
          <w:rFonts w:ascii="Calibri" w:hAnsi="Calibri" w:cs="Calibri"/>
          <w:sz w:val="22"/>
          <w:szCs w:val="22"/>
          <w:lang w:val="en-GB"/>
        </w:rPr>
        <w:t> </w:t>
      </w:r>
      <w:r w:rsidRPr="002A132E">
        <w:rPr>
          <w:rFonts w:ascii="Calibri" w:hAnsi="Calibri" w:cs="Calibri"/>
          <w:sz w:val="22"/>
          <w:szCs w:val="22"/>
          <w:lang w:val="en-GB"/>
        </w:rPr>
        <w:br/>
      </w:r>
      <w:r>
        <w:rPr>
          <w:rStyle w:val="normaltextrun"/>
          <w:color w:val="808080"/>
          <w:sz w:val="22"/>
          <w:szCs w:val="22"/>
          <w:lang w:val="en"/>
        </w:rPr>
        <w:t>tax identification number…………………………………….</w:t>
      </w:r>
      <w:r w:rsidRPr="002A132E">
        <w:rPr>
          <w:rStyle w:val="eop"/>
          <w:rFonts w:ascii="Arial" w:hAnsi="Arial" w:cs="Arial"/>
          <w:color w:val="808080"/>
          <w:sz w:val="22"/>
          <w:szCs w:val="22"/>
          <w:lang w:val="en-GB"/>
        </w:rPr>
        <w:t> </w:t>
      </w:r>
    </w:p>
    <w:p w14:paraId="1CE1A58E" w14:textId="77777777" w:rsidR="00910D99" w:rsidRPr="002A132E" w:rsidRDefault="00910D99" w:rsidP="00910D99">
      <w:pPr>
        <w:pStyle w:val="paragraph"/>
        <w:spacing w:before="0" w:beforeAutospacing="0" w:after="0" w:afterAutospacing="0"/>
        <w:jc w:val="both"/>
        <w:textAlignment w:val="baseline"/>
        <w:rPr>
          <w:rFonts w:ascii="Segoe UI" w:hAnsi="Segoe UI" w:cs="Segoe UI"/>
          <w:sz w:val="18"/>
          <w:szCs w:val="18"/>
          <w:lang w:val="en-GB"/>
        </w:rPr>
      </w:pPr>
      <w:r w:rsidRPr="002A132E">
        <w:rPr>
          <w:rStyle w:val="eop"/>
          <w:rFonts w:ascii="Georgia" w:hAnsi="Georgia" w:cs="Segoe UI"/>
          <w:sz w:val="22"/>
          <w:szCs w:val="22"/>
          <w:lang w:val="en-GB"/>
        </w:rPr>
        <w:t> </w:t>
      </w:r>
    </w:p>
    <w:p w14:paraId="179903D1" w14:textId="0EC5F3FD" w:rsidR="00910D99" w:rsidRPr="002A132E" w:rsidRDefault="00910D99" w:rsidP="00A65726">
      <w:pPr>
        <w:pStyle w:val="paragraph"/>
        <w:numPr>
          <w:ilvl w:val="0"/>
          <w:numId w:val="8"/>
        </w:numPr>
        <w:spacing w:before="0" w:beforeAutospacing="0" w:after="0" w:afterAutospacing="0"/>
        <w:ind w:left="1080" w:firstLine="0"/>
        <w:jc w:val="both"/>
        <w:textAlignment w:val="baseline"/>
        <w:rPr>
          <w:rFonts w:ascii="Georgia" w:hAnsi="Georgia" w:cs="Segoe UI"/>
          <w:sz w:val="22"/>
          <w:szCs w:val="22"/>
          <w:lang w:val="en-GB"/>
        </w:rPr>
      </w:pPr>
      <w:r>
        <w:rPr>
          <w:rStyle w:val="normaltextrun"/>
          <w:rFonts w:ascii="Georgia" w:hAnsi="Georgia" w:cs="Segoe UI"/>
          <w:sz w:val="22"/>
          <w:szCs w:val="22"/>
          <w:lang w:val="en-US"/>
        </w:rPr>
        <w:t xml:space="preserve">e- invoices in a pdf file should be send to our e-mail: </w:t>
      </w:r>
      <w:hyperlink r:id="rId15" w:tgtFrame="_blank" w:history="1">
        <w:r w:rsidR="00FB422F">
          <w:rPr>
            <w:rStyle w:val="normaltextrun"/>
            <w:rFonts w:ascii="Georgia" w:hAnsi="Georgia" w:cs="Segoe UI"/>
            <w:color w:val="0000FF"/>
            <w:sz w:val="22"/>
            <w:szCs w:val="22"/>
            <w:u w:val="single"/>
            <w:lang w:val="en-US"/>
          </w:rPr>
          <w:t>E-FAKTURY@NETIA.PL</w:t>
        </w:r>
      </w:hyperlink>
      <w:r w:rsidR="00FB422F">
        <w:rPr>
          <w:rStyle w:val="normaltextrun"/>
          <w:rFonts w:ascii="Georgia" w:hAnsi="Georgia" w:cs="Segoe UI"/>
          <w:sz w:val="22"/>
          <w:szCs w:val="22"/>
          <w:lang w:val="en-US"/>
        </w:rPr>
        <w:t>;</w:t>
      </w:r>
      <w:r w:rsidR="00FB422F" w:rsidRPr="002A132E">
        <w:rPr>
          <w:rStyle w:val="eop"/>
          <w:rFonts w:ascii="Georgia" w:hAnsi="Georgia" w:cs="Segoe UI"/>
          <w:sz w:val="22"/>
          <w:szCs w:val="22"/>
          <w:lang w:val="en-GB"/>
        </w:rPr>
        <w:t> </w:t>
      </w:r>
      <w:bookmarkStart w:id="40" w:name="_GoBack"/>
      <w:bookmarkEnd w:id="40"/>
    </w:p>
    <w:p w14:paraId="64342A7C" w14:textId="77777777" w:rsidR="00910D99" w:rsidRPr="002A132E" w:rsidRDefault="00910D99" w:rsidP="00910D99">
      <w:pPr>
        <w:pStyle w:val="paragraph"/>
        <w:spacing w:before="0" w:beforeAutospacing="0" w:after="0" w:afterAutospacing="0"/>
        <w:ind w:left="720"/>
        <w:jc w:val="both"/>
        <w:textAlignment w:val="baseline"/>
        <w:rPr>
          <w:rFonts w:ascii="Segoe UI" w:hAnsi="Segoe UI" w:cs="Segoe UI"/>
          <w:sz w:val="18"/>
          <w:szCs w:val="18"/>
          <w:lang w:val="en-GB"/>
        </w:rPr>
      </w:pPr>
      <w:r w:rsidRPr="002A132E">
        <w:rPr>
          <w:rStyle w:val="eop"/>
          <w:rFonts w:ascii="Georgia" w:hAnsi="Georgia" w:cs="Segoe UI"/>
          <w:sz w:val="22"/>
          <w:szCs w:val="22"/>
          <w:lang w:val="en-GB"/>
        </w:rPr>
        <w:t> </w:t>
      </w:r>
    </w:p>
    <w:p w14:paraId="404ED4C7" w14:textId="77777777" w:rsidR="00910D99" w:rsidRPr="002A132E" w:rsidRDefault="00910D99" w:rsidP="00A65726">
      <w:pPr>
        <w:pStyle w:val="paragraph"/>
        <w:numPr>
          <w:ilvl w:val="0"/>
          <w:numId w:val="9"/>
        </w:numPr>
        <w:spacing w:before="0" w:beforeAutospacing="0" w:after="0" w:afterAutospacing="0"/>
        <w:ind w:left="1080" w:firstLine="0"/>
        <w:jc w:val="both"/>
        <w:textAlignment w:val="baseline"/>
        <w:rPr>
          <w:rFonts w:ascii="Georgia" w:hAnsi="Georgia" w:cs="Segoe UI"/>
          <w:sz w:val="22"/>
          <w:szCs w:val="22"/>
          <w:lang w:val="en-GB"/>
        </w:rPr>
      </w:pPr>
      <w:r>
        <w:rPr>
          <w:rStyle w:val="normaltextrun"/>
          <w:rFonts w:ascii="Georgia" w:hAnsi="Georgia" w:cs="Segoe UI"/>
          <w:sz w:val="22"/>
          <w:szCs w:val="22"/>
          <w:lang w:val="en-US"/>
        </w:rPr>
        <w:t>e- invoices in a pdf file will be send by the invoice issuer from the e-mail: </w:t>
      </w:r>
      <w:r w:rsidRPr="002A132E">
        <w:rPr>
          <w:rStyle w:val="eop"/>
          <w:rFonts w:ascii="Georgia" w:hAnsi="Georgia" w:cs="Segoe UI"/>
          <w:sz w:val="22"/>
          <w:szCs w:val="22"/>
          <w:lang w:val="en-GB"/>
        </w:rPr>
        <w:t> </w:t>
      </w:r>
    </w:p>
    <w:p w14:paraId="2B45A831" w14:textId="77777777" w:rsidR="00910D99" w:rsidRPr="002A132E" w:rsidRDefault="00910D99" w:rsidP="00910D99">
      <w:pPr>
        <w:pStyle w:val="paragraph"/>
        <w:spacing w:before="0" w:beforeAutospacing="0" w:after="0" w:afterAutospacing="0"/>
        <w:ind w:left="720"/>
        <w:textAlignment w:val="baseline"/>
        <w:rPr>
          <w:rFonts w:ascii="Segoe UI" w:hAnsi="Segoe UI" w:cs="Segoe UI"/>
          <w:sz w:val="18"/>
          <w:szCs w:val="18"/>
          <w:lang w:val="en-GB"/>
        </w:rPr>
      </w:pPr>
      <w:r w:rsidRPr="002A132E">
        <w:rPr>
          <w:rStyle w:val="eop"/>
          <w:rFonts w:ascii="Georgia" w:hAnsi="Georgia" w:cs="Segoe UI"/>
          <w:sz w:val="22"/>
          <w:szCs w:val="22"/>
          <w:lang w:val="en-GB"/>
        </w:rPr>
        <w:t> </w:t>
      </w:r>
    </w:p>
    <w:p w14:paraId="2A5227BC" w14:textId="77777777" w:rsidR="00910D99" w:rsidRPr="002A132E" w:rsidRDefault="00910D99" w:rsidP="00910D99">
      <w:pPr>
        <w:pStyle w:val="paragraph"/>
        <w:spacing w:before="0" w:beforeAutospacing="0" w:after="0" w:afterAutospacing="0"/>
        <w:ind w:left="720"/>
        <w:textAlignment w:val="baseline"/>
        <w:rPr>
          <w:rFonts w:ascii="Segoe UI" w:hAnsi="Segoe UI" w:cs="Segoe UI"/>
          <w:sz w:val="18"/>
          <w:szCs w:val="18"/>
          <w:lang w:val="en-GB"/>
        </w:rPr>
      </w:pPr>
      <w:r>
        <w:rPr>
          <w:rStyle w:val="normaltextrun"/>
          <w:rFonts w:ascii="Georgia" w:hAnsi="Georgia" w:cs="Segoe UI"/>
          <w:sz w:val="22"/>
          <w:szCs w:val="22"/>
          <w:lang w:val="en-US"/>
        </w:rPr>
        <w:t>.…………………………………………… or domain …….…………………………………;**</w:t>
      </w:r>
      <w:r w:rsidRPr="002A132E">
        <w:rPr>
          <w:rStyle w:val="eop"/>
          <w:rFonts w:ascii="Georgia" w:hAnsi="Georgia" w:cs="Segoe UI"/>
          <w:sz w:val="22"/>
          <w:szCs w:val="22"/>
          <w:lang w:val="en-GB"/>
        </w:rPr>
        <w:t> </w:t>
      </w:r>
    </w:p>
    <w:p w14:paraId="2CCB1929" w14:textId="77777777" w:rsidR="00910D99" w:rsidRPr="002A132E" w:rsidRDefault="00910D99" w:rsidP="00910D99">
      <w:pPr>
        <w:pStyle w:val="paragraph"/>
        <w:spacing w:before="0" w:beforeAutospacing="0" w:after="0" w:afterAutospacing="0"/>
        <w:jc w:val="both"/>
        <w:textAlignment w:val="baseline"/>
        <w:rPr>
          <w:rFonts w:ascii="Segoe UI" w:hAnsi="Segoe UI" w:cs="Segoe UI"/>
          <w:sz w:val="18"/>
          <w:szCs w:val="18"/>
          <w:lang w:val="en-GB"/>
        </w:rPr>
      </w:pPr>
      <w:r w:rsidRPr="002A132E">
        <w:rPr>
          <w:rStyle w:val="eop"/>
          <w:rFonts w:ascii="Georgia" w:hAnsi="Georgia" w:cs="Segoe UI"/>
          <w:sz w:val="22"/>
          <w:szCs w:val="22"/>
          <w:lang w:val="en-GB"/>
        </w:rPr>
        <w:t> </w:t>
      </w:r>
    </w:p>
    <w:p w14:paraId="069106C6" w14:textId="77777777" w:rsidR="00910D99" w:rsidRPr="002A132E" w:rsidRDefault="00910D99" w:rsidP="00910D99">
      <w:pPr>
        <w:pStyle w:val="paragraph"/>
        <w:spacing w:before="0" w:beforeAutospacing="0" w:after="0" w:afterAutospacing="0"/>
        <w:jc w:val="right"/>
        <w:textAlignment w:val="baseline"/>
        <w:rPr>
          <w:rFonts w:ascii="Segoe UI" w:hAnsi="Segoe UI" w:cs="Segoe UI"/>
          <w:sz w:val="18"/>
          <w:szCs w:val="18"/>
          <w:lang w:val="en-GB"/>
        </w:rPr>
      </w:pPr>
      <w:r>
        <w:rPr>
          <w:rStyle w:val="normaltextrun"/>
          <w:rFonts w:ascii="Georgia" w:hAnsi="Georgia" w:cs="Segoe UI"/>
          <w:sz w:val="22"/>
          <w:szCs w:val="22"/>
          <w:lang w:val="en-US"/>
        </w:rPr>
        <w:t>Sincerely,</w:t>
      </w:r>
      <w:r w:rsidRPr="002A132E">
        <w:rPr>
          <w:rStyle w:val="eop"/>
          <w:rFonts w:ascii="Georgia" w:hAnsi="Georgia" w:cs="Segoe UI"/>
          <w:sz w:val="22"/>
          <w:szCs w:val="22"/>
          <w:lang w:val="en-GB"/>
        </w:rPr>
        <w:t> </w:t>
      </w:r>
    </w:p>
    <w:p w14:paraId="04BD9B59" w14:textId="217BF769" w:rsidR="00910D99" w:rsidRPr="002A132E" w:rsidRDefault="001D785E" w:rsidP="00910D99">
      <w:pPr>
        <w:pStyle w:val="paragraph"/>
        <w:spacing w:before="0" w:beforeAutospacing="0" w:after="0" w:afterAutospacing="0"/>
        <w:jc w:val="right"/>
        <w:textAlignment w:val="baseline"/>
        <w:rPr>
          <w:rFonts w:ascii="Segoe UI" w:hAnsi="Segoe UI" w:cs="Segoe UI"/>
          <w:sz w:val="18"/>
          <w:szCs w:val="18"/>
          <w:lang w:val="en-GB"/>
        </w:rPr>
      </w:pPr>
      <w:r>
        <w:rPr>
          <w:rStyle w:val="wacimagecontainer"/>
          <w:rFonts w:ascii="Segoe UI" w:hAnsi="Segoe UI" w:cs="Segoe UI"/>
          <w:noProof/>
          <w:sz w:val="18"/>
          <w:szCs w:val="18"/>
        </w:rPr>
        <w:drawing>
          <wp:inline distT="0" distB="0" distL="0" distR="0" wp14:anchorId="542101B2" wp14:editId="0E850E22">
            <wp:extent cx="2889250" cy="1346200"/>
            <wp:effectExtent l="0" t="0" r="0" b="0"/>
            <wp:docPr id="1" name="Obraz 1" descr="E331D7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31D71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9250" cy="1346200"/>
                    </a:xfrm>
                    <a:prstGeom prst="rect">
                      <a:avLst/>
                    </a:prstGeom>
                    <a:noFill/>
                    <a:ln>
                      <a:noFill/>
                    </a:ln>
                  </pic:spPr>
                </pic:pic>
              </a:graphicData>
            </a:graphic>
          </wp:inline>
        </w:drawing>
      </w:r>
      <w:r w:rsidR="00910D99" w:rsidRPr="002A132E">
        <w:rPr>
          <w:rStyle w:val="eop"/>
          <w:rFonts w:ascii="Georgia" w:hAnsi="Georgia" w:cs="Segoe UI"/>
          <w:sz w:val="22"/>
          <w:szCs w:val="22"/>
          <w:lang w:val="en-GB"/>
        </w:rPr>
        <w:t> </w:t>
      </w:r>
    </w:p>
    <w:p w14:paraId="78FD4865" w14:textId="77777777" w:rsidR="00910D99" w:rsidRPr="002A132E" w:rsidRDefault="00910D99" w:rsidP="00910D99">
      <w:pPr>
        <w:pStyle w:val="paragraph"/>
        <w:spacing w:before="0" w:beforeAutospacing="0" w:after="0" w:afterAutospacing="0"/>
        <w:textAlignment w:val="baseline"/>
        <w:rPr>
          <w:rFonts w:ascii="Segoe UI" w:hAnsi="Segoe UI" w:cs="Segoe UI"/>
          <w:sz w:val="18"/>
          <w:szCs w:val="18"/>
          <w:lang w:val="en-GB"/>
        </w:rPr>
      </w:pPr>
      <w:r>
        <w:rPr>
          <w:rStyle w:val="normaltextrun"/>
          <w:rFonts w:ascii="Georgia" w:hAnsi="Georgia" w:cs="Segoe UI"/>
          <w:sz w:val="22"/>
          <w:szCs w:val="22"/>
          <w:lang w:val="en-US"/>
        </w:rPr>
        <w:t>Date/ Signature</w:t>
      </w:r>
      <w:r w:rsidRPr="008E31C1">
        <w:rPr>
          <w:rStyle w:val="tabchar"/>
          <w:rFonts w:ascii="Calibri" w:hAnsi="Calibri" w:cs="Calibri"/>
          <w:sz w:val="22"/>
          <w:szCs w:val="22"/>
          <w:lang w:val="en-GB"/>
        </w:rPr>
        <w:tab/>
      </w:r>
      <w:r w:rsidRPr="008E31C1">
        <w:rPr>
          <w:rStyle w:val="tabchar"/>
          <w:rFonts w:ascii="Calibri" w:hAnsi="Calibri" w:cs="Calibri"/>
          <w:sz w:val="22"/>
          <w:szCs w:val="22"/>
          <w:lang w:val="en-GB"/>
        </w:rPr>
        <w:tab/>
      </w:r>
      <w:r w:rsidRPr="008E31C1">
        <w:rPr>
          <w:rStyle w:val="tabchar"/>
          <w:rFonts w:ascii="Calibri" w:hAnsi="Calibri" w:cs="Calibri"/>
          <w:sz w:val="22"/>
          <w:szCs w:val="22"/>
          <w:lang w:val="en-GB"/>
        </w:rPr>
        <w:tab/>
      </w:r>
      <w:r>
        <w:rPr>
          <w:rStyle w:val="normaltextrun"/>
          <w:rFonts w:ascii="Georgia" w:hAnsi="Georgia" w:cs="Segoe UI"/>
          <w:sz w:val="22"/>
          <w:szCs w:val="22"/>
          <w:lang w:val="en-US"/>
        </w:rPr>
        <w:t>Place</w:t>
      </w:r>
      <w:r w:rsidRPr="002A132E">
        <w:rPr>
          <w:rStyle w:val="eop"/>
          <w:rFonts w:ascii="Georgia" w:hAnsi="Georgia" w:cs="Segoe UI"/>
          <w:sz w:val="22"/>
          <w:szCs w:val="22"/>
          <w:lang w:val="en-GB"/>
        </w:rPr>
        <w:t> </w:t>
      </w:r>
    </w:p>
    <w:p w14:paraId="27CF4B32" w14:textId="77777777" w:rsidR="00910D99" w:rsidRPr="008E31C1" w:rsidRDefault="00910D99" w:rsidP="00910D99">
      <w:pPr>
        <w:pStyle w:val="paragraph"/>
        <w:spacing w:before="0" w:beforeAutospacing="0" w:after="0" w:afterAutospacing="0"/>
        <w:textAlignment w:val="baseline"/>
        <w:rPr>
          <w:rFonts w:ascii="Segoe UI" w:hAnsi="Segoe UI" w:cs="Segoe UI"/>
          <w:sz w:val="18"/>
          <w:szCs w:val="18"/>
          <w:lang w:val="en-GB"/>
        </w:rPr>
      </w:pPr>
      <w:r>
        <w:rPr>
          <w:rStyle w:val="normaltextrun"/>
          <w:rFonts w:ascii="Georgia" w:hAnsi="Georgia" w:cs="Segoe UI"/>
          <w:sz w:val="22"/>
          <w:szCs w:val="22"/>
          <w:lang w:val="en-US"/>
        </w:rPr>
        <w:t>……………….……..………..</w:t>
      </w:r>
      <w:r w:rsidRPr="008E31C1">
        <w:rPr>
          <w:rStyle w:val="tabchar"/>
          <w:rFonts w:ascii="Calibri" w:hAnsi="Calibri" w:cs="Calibri"/>
          <w:sz w:val="22"/>
          <w:szCs w:val="22"/>
          <w:lang w:val="en-GB"/>
        </w:rPr>
        <w:tab/>
      </w:r>
      <w:r w:rsidRPr="008E31C1">
        <w:rPr>
          <w:rStyle w:val="tabchar"/>
          <w:rFonts w:ascii="Calibri" w:hAnsi="Calibri" w:cs="Calibri"/>
          <w:sz w:val="22"/>
          <w:szCs w:val="22"/>
          <w:lang w:val="en-GB"/>
        </w:rPr>
        <w:tab/>
      </w:r>
      <w:r>
        <w:rPr>
          <w:rStyle w:val="normaltextrun"/>
          <w:rFonts w:ascii="Georgia" w:hAnsi="Georgia" w:cs="Segoe UI"/>
          <w:sz w:val="22"/>
          <w:szCs w:val="22"/>
          <w:lang w:val="en-US"/>
        </w:rPr>
        <w:t>……………………………..……</w:t>
      </w:r>
      <w:r w:rsidRPr="008E31C1">
        <w:rPr>
          <w:rStyle w:val="tabchar"/>
          <w:rFonts w:ascii="Calibri" w:hAnsi="Calibri" w:cs="Calibri"/>
          <w:sz w:val="22"/>
          <w:szCs w:val="22"/>
          <w:lang w:val="en-GB"/>
        </w:rPr>
        <w:tab/>
      </w:r>
      <w:r w:rsidRPr="008E31C1">
        <w:rPr>
          <w:rStyle w:val="tabchar"/>
          <w:rFonts w:ascii="Calibri" w:hAnsi="Calibri" w:cs="Calibri"/>
          <w:sz w:val="22"/>
          <w:szCs w:val="22"/>
          <w:lang w:val="en-GB"/>
        </w:rPr>
        <w:tab/>
      </w:r>
      <w:r w:rsidRPr="008E31C1">
        <w:rPr>
          <w:rStyle w:val="eop"/>
          <w:rFonts w:ascii="Georgia" w:hAnsi="Georgia" w:cs="Segoe UI"/>
          <w:sz w:val="22"/>
          <w:szCs w:val="22"/>
          <w:lang w:val="en-GB"/>
        </w:rPr>
        <w:t> </w:t>
      </w:r>
    </w:p>
    <w:p w14:paraId="5684846B" w14:textId="77777777" w:rsidR="00910D99" w:rsidRPr="008E31C1" w:rsidRDefault="00910D99" w:rsidP="00910D99">
      <w:pPr>
        <w:pStyle w:val="paragraph"/>
        <w:spacing w:before="0" w:beforeAutospacing="0" w:after="0" w:afterAutospacing="0"/>
        <w:jc w:val="both"/>
        <w:textAlignment w:val="baseline"/>
        <w:rPr>
          <w:rFonts w:ascii="Segoe UI" w:hAnsi="Segoe UI" w:cs="Segoe UI"/>
          <w:sz w:val="18"/>
          <w:szCs w:val="18"/>
          <w:lang w:val="en-GB"/>
        </w:rPr>
      </w:pPr>
      <w:r w:rsidRPr="008E31C1">
        <w:rPr>
          <w:rStyle w:val="eop"/>
          <w:rFonts w:ascii="Georgia" w:hAnsi="Georgia" w:cs="Segoe UI"/>
          <w:sz w:val="20"/>
          <w:szCs w:val="20"/>
          <w:lang w:val="en-GB"/>
        </w:rPr>
        <w:t> </w:t>
      </w:r>
    </w:p>
    <w:p w14:paraId="34D8F31C" w14:textId="77777777" w:rsidR="00910D99" w:rsidRPr="002A132E" w:rsidRDefault="00910D99" w:rsidP="00910D99">
      <w:pPr>
        <w:pStyle w:val="paragraph"/>
        <w:spacing w:before="0" w:beforeAutospacing="0" w:after="0" w:afterAutospacing="0"/>
        <w:ind w:left="-285"/>
        <w:textAlignment w:val="baseline"/>
        <w:rPr>
          <w:rFonts w:ascii="Segoe UI" w:hAnsi="Segoe UI" w:cs="Segoe UI"/>
          <w:sz w:val="18"/>
          <w:szCs w:val="18"/>
          <w:lang w:val="en-GB"/>
        </w:rPr>
      </w:pPr>
      <w:r>
        <w:rPr>
          <w:rStyle w:val="normaltextrun"/>
          <w:rFonts w:ascii="Georgia" w:hAnsi="Georgia" w:cs="Segoe UI"/>
          <w:sz w:val="20"/>
          <w:szCs w:val="20"/>
          <w:lang w:val="en-US"/>
        </w:rPr>
        <w:t>*the fact that we have received the copy of the Statement of Acceptance  will be confirmed by the feedback information send to your e-mail address or your address for correspondence.</w:t>
      </w:r>
      <w:r w:rsidRPr="002A132E">
        <w:rPr>
          <w:rStyle w:val="eop"/>
          <w:rFonts w:ascii="Georgia" w:hAnsi="Georgia" w:cs="Segoe UI"/>
          <w:sz w:val="20"/>
          <w:szCs w:val="20"/>
          <w:lang w:val="en-GB"/>
        </w:rPr>
        <w:t> </w:t>
      </w:r>
    </w:p>
    <w:p w14:paraId="01F344C7" w14:textId="4D34717B" w:rsidR="00910D99" w:rsidRPr="002A132E" w:rsidRDefault="00910D99" w:rsidP="00910D99">
      <w:pPr>
        <w:pStyle w:val="paragraph"/>
        <w:spacing w:before="0" w:beforeAutospacing="0" w:after="0" w:afterAutospacing="0"/>
        <w:ind w:left="-285"/>
        <w:textAlignment w:val="baseline"/>
        <w:rPr>
          <w:rFonts w:ascii="Segoe UI" w:hAnsi="Segoe UI" w:cs="Segoe UI"/>
          <w:sz w:val="18"/>
          <w:szCs w:val="18"/>
          <w:lang w:val="en-GB"/>
        </w:rPr>
      </w:pPr>
      <w:r>
        <w:rPr>
          <w:rStyle w:val="normaltextrun"/>
          <w:rFonts w:ascii="Georgia" w:hAnsi="Georgia" w:cs="Segoe UI"/>
          <w:sz w:val="20"/>
          <w:szCs w:val="20"/>
          <w:lang w:val="en-US"/>
        </w:rPr>
        <w:t xml:space="preserve">**after filling in, please send it to </w:t>
      </w:r>
      <w:r>
        <w:fldChar w:fldCharType="begin"/>
      </w:r>
      <w:r w:rsidR="004F0BB5" w:rsidRPr="00D34560" w:rsidDel="004F0BB5">
        <w:rPr>
          <w:lang w:val="en-GB"/>
        </w:rPr>
        <w:instrText xml:space="preserve"> </w:instrText>
      </w:r>
      <w:hyperlink r:id="rId17" w:tgtFrame="_blank" w:history="1">
        <w:r w:rsidR="00811108">
          <w:rPr>
            <w:rStyle w:val="normaltextrun"/>
            <w:rFonts w:ascii="Georgia" w:hAnsi="Georgia" w:cs="Segoe UI"/>
            <w:color w:val="0000FF"/>
            <w:sz w:val="20"/>
            <w:szCs w:val="20"/>
            <w:u w:val="single"/>
            <w:lang w:val="en-US"/>
          </w:rPr>
          <w:instrText>e-faktury@netia.pl</w:instrText>
        </w:r>
      </w:hyperlink>
      <w:r w:rsidR="00811108" w:rsidRPr="002A132E">
        <w:rPr>
          <w:rStyle w:val="eop"/>
          <w:rFonts w:ascii="Georgia" w:hAnsi="Georgia" w:cs="Segoe UI"/>
          <w:sz w:val="20"/>
          <w:szCs w:val="20"/>
          <w:lang w:val="en-GB"/>
        </w:rPr>
        <w:instrText> </w:instrText>
      </w:r>
      <w:r w:rsidR="00811108" w:rsidRPr="00D34560">
        <w:rPr>
          <w:lang w:val="en-GB"/>
        </w:rPr>
        <w:instrText xml:space="preserve"> </w:instrText>
      </w:r>
      <w:r>
        <w:fldChar w:fldCharType="separate"/>
      </w:r>
      <w:r>
        <w:rPr>
          <w:rStyle w:val="normaltextrun"/>
          <w:rFonts w:ascii="Georgia" w:hAnsi="Georgia" w:cs="Segoe UI"/>
          <w:color w:val="0000FF"/>
          <w:sz w:val="20"/>
          <w:szCs w:val="20"/>
          <w:u w:val="single"/>
          <w:lang w:val="en-US"/>
        </w:rPr>
        <w:t>e-faktury@netia.pl</w:t>
      </w:r>
      <w:r>
        <w:rPr>
          <w:rStyle w:val="normaltextrun"/>
          <w:rFonts w:ascii="Georgia" w:hAnsi="Georgia" w:cs="Segoe UI"/>
          <w:color w:val="0000FF"/>
          <w:sz w:val="20"/>
          <w:szCs w:val="20"/>
          <w:u w:val="single"/>
          <w:lang w:val="en-US"/>
        </w:rPr>
        <w:fldChar w:fldCharType="end"/>
      </w:r>
      <w:r w:rsidRPr="002A132E">
        <w:rPr>
          <w:rStyle w:val="eop"/>
          <w:rFonts w:ascii="Georgia" w:hAnsi="Georgia" w:cs="Segoe UI"/>
          <w:sz w:val="20"/>
          <w:szCs w:val="20"/>
          <w:lang w:val="en-GB"/>
        </w:rPr>
        <w:t> </w:t>
      </w:r>
      <w:hyperlink r:id="rId18" w:tgtFrame="_blank" w:history="1">
        <w:r w:rsidR="003F735B">
          <w:rPr>
            <w:rStyle w:val="normaltextrun"/>
            <w:rFonts w:ascii="Georgia" w:hAnsi="Georgia" w:cs="Segoe UI"/>
            <w:color w:val="0000FF"/>
            <w:sz w:val="20"/>
            <w:szCs w:val="20"/>
            <w:u w:val="single"/>
            <w:lang w:val="en-US"/>
          </w:rPr>
          <w:t>e-faktury@netia.pl</w:t>
        </w:r>
      </w:hyperlink>
      <w:r w:rsidR="003F735B" w:rsidRPr="002A132E">
        <w:rPr>
          <w:rStyle w:val="eop"/>
          <w:rFonts w:ascii="Georgia" w:hAnsi="Georgia" w:cs="Segoe UI"/>
          <w:sz w:val="20"/>
          <w:szCs w:val="20"/>
          <w:lang w:val="en-GB"/>
        </w:rPr>
        <w:t> </w:t>
      </w:r>
    </w:p>
    <w:p w14:paraId="6CA24455" w14:textId="77777777" w:rsidR="00910D99" w:rsidRPr="002A132E" w:rsidRDefault="00910D99" w:rsidP="00910D99">
      <w:pPr>
        <w:pStyle w:val="paragraph"/>
        <w:spacing w:before="0" w:beforeAutospacing="0" w:after="0" w:afterAutospacing="0"/>
        <w:ind w:left="-285"/>
        <w:textAlignment w:val="baseline"/>
        <w:rPr>
          <w:rFonts w:ascii="Segoe UI" w:hAnsi="Segoe UI" w:cs="Segoe UI"/>
          <w:sz w:val="18"/>
          <w:szCs w:val="18"/>
          <w:lang w:val="en-GB"/>
        </w:rPr>
      </w:pPr>
      <w:r>
        <w:rPr>
          <w:rStyle w:val="normaltextrun"/>
          <w:rFonts w:ascii="Georgia" w:hAnsi="Georgia" w:cs="Segoe UI"/>
          <w:b/>
          <w:bCs/>
          <w:sz w:val="20"/>
          <w:szCs w:val="20"/>
          <w:lang w:val="en-US"/>
        </w:rPr>
        <w:t>Instructions for sending INVOICES / CORRECTING INVOICES / DUPLICATES / INTEREST NOTES / ACCOUNTING DOCUMENTS to e-faktury@netia.pl:</w:t>
      </w:r>
      <w:r w:rsidRPr="002A132E">
        <w:rPr>
          <w:rStyle w:val="eop"/>
          <w:rFonts w:ascii="Georgia" w:hAnsi="Georgia" w:cs="Segoe UI"/>
          <w:sz w:val="20"/>
          <w:szCs w:val="20"/>
          <w:lang w:val="en-GB"/>
        </w:rPr>
        <w:t> </w:t>
      </w:r>
    </w:p>
    <w:p w14:paraId="28245A02" w14:textId="77777777" w:rsidR="00910D99" w:rsidRPr="002A132E" w:rsidRDefault="00910D99" w:rsidP="00910D99">
      <w:pPr>
        <w:pStyle w:val="paragraph"/>
        <w:spacing w:before="0" w:beforeAutospacing="0" w:after="0" w:afterAutospacing="0"/>
        <w:ind w:left="-285"/>
        <w:textAlignment w:val="baseline"/>
        <w:rPr>
          <w:rFonts w:ascii="Segoe UI" w:hAnsi="Segoe UI" w:cs="Segoe UI"/>
          <w:sz w:val="18"/>
          <w:szCs w:val="18"/>
          <w:lang w:val="en-GB"/>
        </w:rPr>
      </w:pPr>
      <w:r>
        <w:rPr>
          <w:rStyle w:val="normaltextrun"/>
          <w:rFonts w:ascii="Georgia" w:hAnsi="Georgia" w:cs="Segoe UI"/>
          <w:sz w:val="20"/>
          <w:szCs w:val="20"/>
          <w:lang w:val="en-US"/>
        </w:rPr>
        <w:t>Invoice / .. (+ possibly protocols, attachments, etc.) - as one pdf file.</w:t>
      </w:r>
      <w:r w:rsidRPr="002A132E">
        <w:rPr>
          <w:rStyle w:val="eop"/>
          <w:rFonts w:ascii="Georgia" w:hAnsi="Georgia" w:cs="Segoe UI"/>
          <w:sz w:val="20"/>
          <w:szCs w:val="20"/>
          <w:lang w:val="en-GB"/>
        </w:rPr>
        <w:t> </w:t>
      </w:r>
    </w:p>
    <w:p w14:paraId="159DC324" w14:textId="77777777" w:rsidR="00910D99" w:rsidRPr="002A132E" w:rsidRDefault="00910D99" w:rsidP="00910D99">
      <w:pPr>
        <w:pStyle w:val="paragraph"/>
        <w:spacing w:before="0" w:beforeAutospacing="0" w:after="0" w:afterAutospacing="0"/>
        <w:ind w:left="-285"/>
        <w:textAlignment w:val="baseline"/>
        <w:rPr>
          <w:rFonts w:ascii="Segoe UI" w:hAnsi="Segoe UI" w:cs="Segoe UI"/>
          <w:sz w:val="18"/>
          <w:szCs w:val="18"/>
          <w:lang w:val="en-GB"/>
        </w:rPr>
      </w:pPr>
      <w:r>
        <w:rPr>
          <w:rStyle w:val="normaltextrun"/>
          <w:rFonts w:ascii="Georgia" w:hAnsi="Georgia" w:cs="Segoe UI"/>
          <w:sz w:val="20"/>
          <w:szCs w:val="20"/>
          <w:lang w:val="en-US"/>
        </w:rPr>
        <w:t>For each invoice + attachments - there will therefore be a separate ONE file in PDF</w:t>
      </w:r>
      <w:r w:rsidRPr="002A132E">
        <w:rPr>
          <w:rStyle w:val="eop"/>
          <w:rFonts w:ascii="Georgia" w:hAnsi="Georgia" w:cs="Segoe UI"/>
          <w:sz w:val="20"/>
          <w:szCs w:val="20"/>
          <w:lang w:val="en-GB"/>
        </w:rPr>
        <w:t> </w:t>
      </w:r>
    </w:p>
    <w:p w14:paraId="6053E955" w14:textId="77777777" w:rsidR="00910D99" w:rsidRPr="002A132E" w:rsidRDefault="00910D99" w:rsidP="00910D99">
      <w:pPr>
        <w:pStyle w:val="paragraph"/>
        <w:spacing w:before="0" w:beforeAutospacing="0" w:after="0" w:afterAutospacing="0"/>
        <w:ind w:left="-285"/>
        <w:textAlignment w:val="baseline"/>
        <w:rPr>
          <w:rFonts w:ascii="Segoe UI" w:hAnsi="Segoe UI" w:cs="Segoe UI"/>
          <w:sz w:val="18"/>
          <w:szCs w:val="18"/>
          <w:lang w:val="en-GB"/>
        </w:rPr>
      </w:pPr>
      <w:r>
        <w:rPr>
          <w:rStyle w:val="normaltextrun"/>
          <w:rFonts w:ascii="Georgia" w:hAnsi="Georgia" w:cs="Segoe UI"/>
          <w:sz w:val="20"/>
          <w:szCs w:val="20"/>
          <w:lang w:val="en-US"/>
        </w:rPr>
        <w:t>(invoice no. X + attachments is one PDF file, the second invoice no. Y + attachments is a second PDF file, etc.).</w:t>
      </w:r>
      <w:r w:rsidRPr="002A132E">
        <w:rPr>
          <w:rStyle w:val="eop"/>
          <w:rFonts w:ascii="Georgia" w:hAnsi="Georgia" w:cs="Segoe UI"/>
          <w:sz w:val="20"/>
          <w:szCs w:val="20"/>
          <w:lang w:val="en-GB"/>
        </w:rPr>
        <w:t> </w:t>
      </w:r>
    </w:p>
    <w:p w14:paraId="0E2B56FF" w14:textId="77777777" w:rsidR="00910D99" w:rsidRPr="002A132E" w:rsidRDefault="00910D99" w:rsidP="00910D99">
      <w:pPr>
        <w:pStyle w:val="paragraph"/>
        <w:spacing w:before="0" w:beforeAutospacing="0" w:after="0" w:afterAutospacing="0"/>
        <w:ind w:left="-285"/>
        <w:textAlignment w:val="baseline"/>
        <w:rPr>
          <w:rFonts w:ascii="Segoe UI" w:hAnsi="Segoe UI" w:cs="Segoe UI"/>
          <w:sz w:val="18"/>
          <w:szCs w:val="18"/>
          <w:lang w:val="en-GB"/>
        </w:rPr>
      </w:pPr>
      <w:r>
        <w:rPr>
          <w:rStyle w:val="normaltextrun"/>
          <w:rFonts w:ascii="Georgia" w:hAnsi="Georgia" w:cs="Segoe UI"/>
          <w:sz w:val="20"/>
          <w:szCs w:val="20"/>
          <w:lang w:val="en-US"/>
        </w:rPr>
        <w:t>Please do not send attachments in separate PDF files or in a format other than pdf.</w:t>
      </w:r>
      <w:r w:rsidRPr="002A132E">
        <w:rPr>
          <w:rStyle w:val="eop"/>
          <w:rFonts w:ascii="Georgia" w:hAnsi="Georgia" w:cs="Segoe UI"/>
          <w:sz w:val="20"/>
          <w:szCs w:val="20"/>
          <w:lang w:val="en-GB"/>
        </w:rPr>
        <w:t> </w:t>
      </w:r>
    </w:p>
    <w:p w14:paraId="2FB52471" w14:textId="77777777" w:rsidR="005D79BE" w:rsidRDefault="00910D99" w:rsidP="00910D99">
      <w:pPr>
        <w:pStyle w:val="paragraph"/>
        <w:spacing w:before="0" w:beforeAutospacing="0" w:after="0" w:afterAutospacing="0"/>
        <w:textAlignment w:val="baseline"/>
        <w:rPr>
          <w:rStyle w:val="eop"/>
          <w:rFonts w:ascii="Calibri" w:hAnsi="Calibri" w:cs="Calibri"/>
          <w:sz w:val="22"/>
          <w:szCs w:val="22"/>
          <w:lang w:val="en-GB"/>
        </w:rPr>
      </w:pPr>
      <w:r w:rsidRPr="002A132E">
        <w:rPr>
          <w:rStyle w:val="eop"/>
          <w:rFonts w:ascii="Calibri" w:hAnsi="Calibri" w:cs="Calibri"/>
          <w:sz w:val="22"/>
          <w:szCs w:val="22"/>
          <w:lang w:val="en-GB"/>
        </w:rPr>
        <w:t> </w:t>
      </w:r>
    </w:p>
    <w:p w14:paraId="4F7836F8" w14:textId="77777777" w:rsidR="005D79BE" w:rsidRDefault="005D79BE">
      <w:pPr>
        <w:rPr>
          <w:rStyle w:val="eop"/>
          <w:rFonts w:ascii="Calibri" w:hAnsi="Calibri" w:cs="Calibri"/>
          <w:sz w:val="22"/>
          <w:szCs w:val="22"/>
          <w:lang w:eastAsia="pl-PL"/>
        </w:rPr>
      </w:pPr>
      <w:r>
        <w:rPr>
          <w:rStyle w:val="eop"/>
          <w:rFonts w:ascii="Calibri" w:hAnsi="Calibri" w:cs="Calibri"/>
          <w:sz w:val="22"/>
          <w:szCs w:val="22"/>
        </w:rPr>
        <w:br w:type="page"/>
      </w:r>
    </w:p>
    <w:p w14:paraId="6B284F1C" w14:textId="77777777" w:rsidR="00910D99" w:rsidRPr="002A132E" w:rsidRDefault="00910D99" w:rsidP="00910D99">
      <w:pPr>
        <w:pStyle w:val="paragraph"/>
        <w:spacing w:before="0" w:beforeAutospacing="0" w:after="0" w:afterAutospacing="0"/>
        <w:textAlignment w:val="baseline"/>
        <w:rPr>
          <w:rFonts w:ascii="Segoe UI" w:hAnsi="Segoe UI" w:cs="Segoe UI"/>
          <w:sz w:val="18"/>
          <w:szCs w:val="18"/>
          <w:lang w:val="en-GB"/>
        </w:rPr>
      </w:pPr>
    </w:p>
    <w:p w14:paraId="2C39B72A" w14:textId="0816E9EE" w:rsidR="3AE54D0D" w:rsidRDefault="3AE54D0D" w:rsidP="00D34560">
      <w:pPr>
        <w:spacing w:after="120"/>
        <w:jc w:val="center"/>
        <w:rPr>
          <w:rFonts w:ascii="Arial" w:hAnsi="Arial" w:cs="Arial"/>
          <w:b/>
          <w:bCs/>
          <w:sz w:val="22"/>
          <w:szCs w:val="22"/>
        </w:rPr>
      </w:pPr>
      <w:r w:rsidRPr="3AE54D0D">
        <w:rPr>
          <w:rFonts w:ascii="Arial" w:hAnsi="Arial" w:cs="Arial"/>
          <w:b/>
          <w:bCs/>
          <w:sz w:val="22"/>
          <w:szCs w:val="22"/>
        </w:rPr>
        <w:t xml:space="preserve">SCHEDULE </w:t>
      </w:r>
      <w:r w:rsidR="6B71DC61" w:rsidRPr="0932A372">
        <w:rPr>
          <w:rFonts w:ascii="Arial" w:hAnsi="Arial" w:cs="Arial"/>
          <w:b/>
          <w:bCs/>
          <w:sz w:val="22"/>
          <w:szCs w:val="22"/>
        </w:rPr>
        <w:t>7</w:t>
      </w:r>
    </w:p>
    <w:p w14:paraId="3316AFDC" w14:textId="32BB75FA" w:rsidR="00192FF6" w:rsidRDefault="00366775" w:rsidP="00366775">
      <w:pPr>
        <w:pStyle w:val="Schedulelineone"/>
        <w:spacing w:after="120"/>
        <w:jc w:val="left"/>
        <w:outlineLvl w:val="0"/>
      </w:pPr>
      <w:bookmarkStart w:id="41" w:name="_Toc158897160"/>
      <w:r>
        <w:t>I</w:t>
      </w:r>
      <w:r w:rsidRPr="00E578D8">
        <w:t xml:space="preserve">nformation from </w:t>
      </w:r>
      <w:r>
        <w:t>N</w:t>
      </w:r>
      <w:r w:rsidRPr="00E578D8">
        <w:t xml:space="preserve">etia </w:t>
      </w:r>
      <w:r>
        <w:t>S</w:t>
      </w:r>
      <w:r w:rsidRPr="00E578D8">
        <w:t>.</w:t>
      </w:r>
      <w:r>
        <w:t>A</w:t>
      </w:r>
      <w:r w:rsidRPr="00E578D8">
        <w:t>. on the processing of personal data</w:t>
      </w:r>
      <w:bookmarkEnd w:id="41"/>
      <w:r w:rsidRPr="00E578D8">
        <w:t xml:space="preserve"> </w:t>
      </w:r>
      <w:r w:rsidRPr="00C13A00">
        <w:br/>
      </w:r>
    </w:p>
    <w:p w14:paraId="5F1036D2" w14:textId="1A7537F4" w:rsidR="00C13A00" w:rsidRPr="00E578D8" w:rsidRDefault="00192FF6" w:rsidP="00192FF6">
      <w:pPr>
        <w:pStyle w:val="Schedulelineone"/>
        <w:spacing w:after="120"/>
      </w:pPr>
      <w:r w:rsidRPr="00E578D8">
        <w:t xml:space="preserve">INFORMATION FROM NETIA S.A. ON THE PROCESSING OF PERSONAL DATA </w:t>
      </w:r>
      <w:r w:rsidRPr="00C13A00">
        <w:br/>
      </w:r>
      <w:r w:rsidR="00C13A00" w:rsidRPr="00E578D8">
        <w:t>(A REPRESENTATIVE OF THE CONTRACTOR AND A CONTACT PERSON OF THE CONTRACTOR)</w:t>
      </w:r>
    </w:p>
    <w:p w14:paraId="0C140DCE" w14:textId="77777777" w:rsidR="00C13A00" w:rsidRPr="00C13A00" w:rsidRDefault="00C13A00" w:rsidP="00C13A00">
      <w:pPr>
        <w:spacing w:after="120"/>
        <w:jc w:val="both"/>
        <w:rPr>
          <w:rFonts w:ascii="Arial" w:hAnsi="Arial" w:cs="Arial"/>
          <w:sz w:val="22"/>
          <w:szCs w:val="22"/>
        </w:rPr>
      </w:pPr>
    </w:p>
    <w:p w14:paraId="78624072"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Who is going to process the personal data and how to contact them</w:t>
      </w:r>
    </w:p>
    <w:p w14:paraId="6C4F407C"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 xml:space="preserve">Netia S.A. (hereinafter referred to as: the “Company”) with its registered seat in Warsaw at </w:t>
      </w:r>
      <w:proofErr w:type="spellStart"/>
      <w:r w:rsidRPr="00C13A00">
        <w:rPr>
          <w:rFonts w:ascii="Arial" w:hAnsi="Arial" w:cs="Arial"/>
          <w:sz w:val="22"/>
          <w:szCs w:val="22"/>
        </w:rPr>
        <w:t>ul</w:t>
      </w:r>
      <w:proofErr w:type="spellEnd"/>
      <w:r w:rsidRPr="00C13A00">
        <w:rPr>
          <w:rFonts w:ascii="Arial" w:hAnsi="Arial" w:cs="Arial"/>
          <w:sz w:val="22"/>
          <w:szCs w:val="22"/>
        </w:rPr>
        <w:t>. Poleczki 13, 02-822 Warsaw is the Controller of your personal data within the meaning of the Regulation (EU) 2016/679 of the European Parliament and of the Council of 27 April 2016 on the protection of natural persons with regard to the processing of personal data and on the free movement of such data and repealing Directive 95/46/EC (hereinafter referred to as: the “GDPR”).</w:t>
      </w:r>
    </w:p>
    <w:p w14:paraId="3769C49E"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 xml:space="preserve">Any requests, statements and correspondence concerning personal data protection should be sent in writing to the above-mentioned address of the Company's registered seat or via e-mail to the following address: </w:t>
      </w:r>
      <w:hyperlink r:id="rId19" w:history="1">
        <w:r w:rsidRPr="00C13A00">
          <w:rPr>
            <w:rStyle w:val="Hipercze"/>
            <w:rFonts w:ascii="Arial" w:hAnsi="Arial" w:cs="Arial"/>
            <w:sz w:val="22"/>
            <w:szCs w:val="22"/>
          </w:rPr>
          <w:t>iod@netia.pl</w:t>
        </w:r>
      </w:hyperlink>
      <w:r w:rsidRPr="00C13A00">
        <w:rPr>
          <w:rFonts w:ascii="Arial" w:hAnsi="Arial" w:cs="Arial"/>
          <w:sz w:val="22"/>
          <w:szCs w:val="22"/>
        </w:rPr>
        <w:t xml:space="preserve">. </w:t>
      </w:r>
    </w:p>
    <w:p w14:paraId="6FA8A6B4"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 xml:space="preserve">The Company has appointed a Data Protection Officer who can be contacted: electronically at </w:t>
      </w:r>
      <w:hyperlink r:id="rId20" w:history="1">
        <w:r w:rsidRPr="00C13A00">
          <w:rPr>
            <w:rStyle w:val="Hipercze"/>
            <w:rFonts w:ascii="Arial" w:hAnsi="Arial" w:cs="Arial"/>
            <w:sz w:val="22"/>
            <w:szCs w:val="22"/>
          </w:rPr>
          <w:t>iod@netia.pl</w:t>
        </w:r>
      </w:hyperlink>
      <w:r w:rsidRPr="00C13A00">
        <w:rPr>
          <w:rFonts w:ascii="Arial" w:hAnsi="Arial" w:cs="Arial"/>
          <w:sz w:val="22"/>
          <w:szCs w:val="22"/>
        </w:rPr>
        <w:t>or in writing to the above-mentioned address of the Company's registered seat with an additional note “</w:t>
      </w:r>
      <w:proofErr w:type="spellStart"/>
      <w:r w:rsidRPr="00C13A00">
        <w:rPr>
          <w:rFonts w:ascii="Arial" w:hAnsi="Arial" w:cs="Arial"/>
          <w:sz w:val="22"/>
          <w:szCs w:val="22"/>
        </w:rPr>
        <w:t>Inspektor</w:t>
      </w:r>
      <w:proofErr w:type="spellEnd"/>
      <w:r w:rsidRPr="00C13A00">
        <w:rPr>
          <w:rFonts w:ascii="Arial" w:hAnsi="Arial" w:cs="Arial"/>
          <w:sz w:val="22"/>
          <w:szCs w:val="22"/>
        </w:rPr>
        <w:t xml:space="preserve"> </w:t>
      </w:r>
      <w:proofErr w:type="spellStart"/>
      <w:r w:rsidRPr="00C13A00">
        <w:rPr>
          <w:rFonts w:ascii="Arial" w:hAnsi="Arial" w:cs="Arial"/>
          <w:sz w:val="22"/>
          <w:szCs w:val="22"/>
        </w:rPr>
        <w:t>Ochrony</w:t>
      </w:r>
      <w:proofErr w:type="spellEnd"/>
      <w:r w:rsidRPr="00C13A00">
        <w:rPr>
          <w:rFonts w:ascii="Arial" w:hAnsi="Arial" w:cs="Arial"/>
          <w:sz w:val="22"/>
          <w:szCs w:val="22"/>
        </w:rPr>
        <w:t xml:space="preserve"> </w:t>
      </w:r>
      <w:proofErr w:type="spellStart"/>
      <w:r w:rsidRPr="00C13A00">
        <w:rPr>
          <w:rFonts w:ascii="Arial" w:hAnsi="Arial" w:cs="Arial"/>
          <w:sz w:val="22"/>
          <w:szCs w:val="22"/>
        </w:rPr>
        <w:t>Danych</w:t>
      </w:r>
      <w:proofErr w:type="spellEnd"/>
      <w:r w:rsidRPr="00C13A00">
        <w:rPr>
          <w:rFonts w:ascii="Arial" w:hAnsi="Arial" w:cs="Arial"/>
          <w:sz w:val="22"/>
          <w:szCs w:val="22"/>
        </w:rPr>
        <w:t>” (“Data Protection Inspector”).</w:t>
      </w:r>
    </w:p>
    <w:p w14:paraId="34104845"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 xml:space="preserve">Definitions </w:t>
      </w:r>
    </w:p>
    <w:p w14:paraId="6FB142B9"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Contractor – a natural person conducting business activity, a legal entity or other organizational unit with which the Company establishes business cooperation.</w:t>
      </w:r>
    </w:p>
    <w:p w14:paraId="7E59B43B"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Representative – a representative or a proxy of the Contractor with whom the Company concluded an agreement, the aim of which is the cooperation between the Contractor and the Company.</w:t>
      </w:r>
    </w:p>
    <w:p w14:paraId="5264338B"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Contact Person – any natural person who contacts the employees, representatives or proxies of the Company in order to establish or run business cooperation; a contact person may be in particular an employee of the Contractor or another person appointed by the Contractor or acting on their behalf.</w:t>
      </w:r>
    </w:p>
    <w:p w14:paraId="691A3BED"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From whom the data was collected</w:t>
      </w:r>
    </w:p>
    <w:p w14:paraId="2E79EA89"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 xml:space="preserve">If you are a Representative of the Contractor, your personal data was obtained directly from you as part of the contract or contracts concluded between you and the Company (hereinafter referred to as: the “Contract”): </w:t>
      </w:r>
    </w:p>
    <w:p w14:paraId="162751C7"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If you are a Contact Person, your personal data was obtained directly from you or from the Contractor as part of the cooperation with the Company.</w:t>
      </w:r>
    </w:p>
    <w:p w14:paraId="7D79081F"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Scope of data processing</w:t>
      </w:r>
    </w:p>
    <w:p w14:paraId="27397C62"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The scope of data processing includes the following categories:</w:t>
      </w:r>
    </w:p>
    <w:p w14:paraId="63657D76" w14:textId="77777777" w:rsidR="00C13A00" w:rsidRPr="00C13A00" w:rsidRDefault="00C13A00" w:rsidP="00A65726">
      <w:pPr>
        <w:numPr>
          <w:ilvl w:val="0"/>
          <w:numId w:val="16"/>
        </w:numPr>
        <w:spacing w:after="120"/>
        <w:jc w:val="both"/>
        <w:rPr>
          <w:rFonts w:ascii="Arial" w:hAnsi="Arial" w:cs="Arial"/>
          <w:sz w:val="22"/>
          <w:szCs w:val="22"/>
        </w:rPr>
      </w:pPr>
      <w:r w:rsidRPr="00C13A00">
        <w:rPr>
          <w:rFonts w:ascii="Arial" w:hAnsi="Arial" w:cs="Arial"/>
          <w:sz w:val="22"/>
          <w:szCs w:val="22"/>
        </w:rPr>
        <w:t>identification data (e.g. full name, NIP 9Tax Identification No.), workplace, position);</w:t>
      </w:r>
    </w:p>
    <w:p w14:paraId="478B0B1B" w14:textId="77777777" w:rsidR="00C13A00" w:rsidRPr="00C13A00" w:rsidRDefault="00C13A00" w:rsidP="00A65726">
      <w:pPr>
        <w:numPr>
          <w:ilvl w:val="0"/>
          <w:numId w:val="16"/>
        </w:numPr>
        <w:spacing w:after="120"/>
        <w:jc w:val="both"/>
        <w:rPr>
          <w:rFonts w:ascii="Arial" w:hAnsi="Arial" w:cs="Arial"/>
          <w:sz w:val="22"/>
          <w:szCs w:val="22"/>
        </w:rPr>
      </w:pPr>
      <w:r w:rsidRPr="00C13A00">
        <w:rPr>
          <w:rFonts w:ascii="Arial" w:hAnsi="Arial" w:cs="Arial"/>
          <w:sz w:val="22"/>
          <w:szCs w:val="22"/>
        </w:rPr>
        <w:t>contact data (e.g. telephone number, e-mail address);</w:t>
      </w:r>
    </w:p>
    <w:p w14:paraId="3C35F296" w14:textId="77777777" w:rsidR="00C13A00" w:rsidRPr="00C13A00" w:rsidRDefault="00C13A00" w:rsidP="00A65726">
      <w:pPr>
        <w:numPr>
          <w:ilvl w:val="0"/>
          <w:numId w:val="16"/>
        </w:numPr>
        <w:spacing w:after="120"/>
        <w:jc w:val="both"/>
        <w:rPr>
          <w:rFonts w:ascii="Arial" w:hAnsi="Arial" w:cs="Arial"/>
          <w:sz w:val="22"/>
          <w:szCs w:val="22"/>
        </w:rPr>
      </w:pPr>
      <w:r w:rsidRPr="00C13A00">
        <w:rPr>
          <w:rFonts w:ascii="Arial" w:hAnsi="Arial" w:cs="Arial"/>
          <w:sz w:val="22"/>
          <w:szCs w:val="22"/>
        </w:rPr>
        <w:t>other data provided by the Contractor or provided directly by you in connection with the conclusion or performance of the Contract.</w:t>
      </w:r>
    </w:p>
    <w:p w14:paraId="7CA82DEB"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Providing personal data is necessary for the conclusion and performance of the Contract – without providing such data, it is not possible to conclude the Contract and carry out activities in connection with its performance.</w:t>
      </w:r>
    </w:p>
    <w:p w14:paraId="5AF690DF"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Purposes and legal grounds of the personal data processing</w:t>
      </w:r>
    </w:p>
    <w:p w14:paraId="4020A8A2"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lastRenderedPageBreak/>
        <w:t>Your personal data is or may be processed, as long as the processing is conducted for the following purposes:</w:t>
      </w:r>
    </w:p>
    <w:p w14:paraId="3FF21EBA" w14:textId="77777777" w:rsidR="00C13A00" w:rsidRPr="00C13A00" w:rsidRDefault="00C13A00" w:rsidP="00A65726">
      <w:pPr>
        <w:numPr>
          <w:ilvl w:val="0"/>
          <w:numId w:val="14"/>
        </w:numPr>
        <w:spacing w:after="120"/>
        <w:jc w:val="both"/>
        <w:rPr>
          <w:rFonts w:ascii="Arial" w:hAnsi="Arial" w:cs="Arial"/>
          <w:sz w:val="22"/>
          <w:szCs w:val="22"/>
        </w:rPr>
      </w:pPr>
      <w:bookmarkStart w:id="42" w:name="_Hlk504495058"/>
      <w:r w:rsidRPr="00C13A00">
        <w:rPr>
          <w:rFonts w:ascii="Arial" w:hAnsi="Arial" w:cs="Arial"/>
          <w:sz w:val="22"/>
          <w:szCs w:val="22"/>
        </w:rPr>
        <w:t>conclusion and performance of the Contract – the legal basis for the processing of the personal data of the Representative is the premise of Contract conclusion (Art. 6(1)(b) of the GDPR);</w:t>
      </w:r>
    </w:p>
    <w:p w14:paraId="4691912C" w14:textId="77777777" w:rsidR="00C13A00" w:rsidRPr="00C13A00" w:rsidRDefault="00C13A00" w:rsidP="00C13A00">
      <w:pPr>
        <w:spacing w:after="120"/>
        <w:jc w:val="both"/>
        <w:rPr>
          <w:rFonts w:ascii="Arial" w:hAnsi="Arial" w:cs="Arial"/>
          <w:sz w:val="22"/>
          <w:szCs w:val="22"/>
        </w:rPr>
      </w:pPr>
    </w:p>
    <w:p w14:paraId="597B2963" w14:textId="77777777" w:rsidR="00C13A00" w:rsidRPr="00C13A00" w:rsidRDefault="00C13A00" w:rsidP="00A65726">
      <w:pPr>
        <w:numPr>
          <w:ilvl w:val="0"/>
          <w:numId w:val="14"/>
        </w:numPr>
        <w:spacing w:after="120"/>
        <w:jc w:val="both"/>
        <w:rPr>
          <w:rFonts w:ascii="Arial" w:hAnsi="Arial" w:cs="Arial"/>
          <w:sz w:val="22"/>
          <w:szCs w:val="22"/>
        </w:rPr>
      </w:pPr>
      <w:r w:rsidRPr="00C13A00">
        <w:rPr>
          <w:rFonts w:ascii="Arial" w:hAnsi="Arial" w:cs="Arial"/>
          <w:sz w:val="22"/>
          <w:szCs w:val="22"/>
        </w:rPr>
        <w:t>enabling the performance of the Agreement – the legal basis for processing the data of the Contact Person is the legitimate interest of the Company (Article 6(1)(f) of the GDPR);</w:t>
      </w:r>
    </w:p>
    <w:p w14:paraId="64EFA416" w14:textId="77777777" w:rsidR="00C13A00" w:rsidRPr="00C13A00" w:rsidRDefault="00C13A00" w:rsidP="00A65726">
      <w:pPr>
        <w:numPr>
          <w:ilvl w:val="0"/>
          <w:numId w:val="14"/>
        </w:numPr>
        <w:spacing w:after="120"/>
        <w:jc w:val="both"/>
        <w:rPr>
          <w:rFonts w:ascii="Arial" w:hAnsi="Arial" w:cs="Arial"/>
          <w:sz w:val="22"/>
          <w:szCs w:val="22"/>
        </w:rPr>
      </w:pPr>
      <w:r w:rsidRPr="00C13A00">
        <w:rPr>
          <w:rFonts w:ascii="Arial" w:hAnsi="Arial" w:cs="Arial"/>
          <w:sz w:val="22"/>
          <w:szCs w:val="22"/>
        </w:rPr>
        <w:t>fulfilment of obligations arising from the provisions of law – the legal basis for processing the data of the Representative or the Contact Person is the legal obligation (Article 6(1)(c) of the GDPR);</w:t>
      </w:r>
    </w:p>
    <w:p w14:paraId="5876DA20" w14:textId="77777777" w:rsidR="00C13A00" w:rsidRPr="00C13A00" w:rsidRDefault="00C13A00" w:rsidP="00A65726">
      <w:pPr>
        <w:numPr>
          <w:ilvl w:val="0"/>
          <w:numId w:val="14"/>
        </w:numPr>
        <w:spacing w:after="120"/>
        <w:jc w:val="both"/>
        <w:rPr>
          <w:rFonts w:ascii="Arial" w:hAnsi="Arial" w:cs="Arial"/>
          <w:sz w:val="22"/>
          <w:szCs w:val="22"/>
        </w:rPr>
      </w:pPr>
      <w:r w:rsidRPr="00C13A00">
        <w:rPr>
          <w:rFonts w:ascii="Arial" w:hAnsi="Arial" w:cs="Arial"/>
          <w:sz w:val="22"/>
          <w:szCs w:val="22"/>
        </w:rPr>
        <w:t>ensuring the safety of the Company’s employees/partners, protecting the property or keeping secret the information the disclosure of which could expose the Company to damage, including by means of video monitoring – the legal basis for processing the data of the Representative or the Contact Person is the legitimate interest of the Company (Article 6(1)(f) of the GDPR);</w:t>
      </w:r>
    </w:p>
    <w:p w14:paraId="629ADA4F" w14:textId="77777777" w:rsidR="00C13A00" w:rsidRPr="00C13A00" w:rsidRDefault="00C13A00" w:rsidP="00A65726">
      <w:pPr>
        <w:numPr>
          <w:ilvl w:val="0"/>
          <w:numId w:val="14"/>
        </w:numPr>
        <w:spacing w:after="120"/>
        <w:jc w:val="both"/>
        <w:rPr>
          <w:rFonts w:ascii="Arial" w:hAnsi="Arial" w:cs="Arial"/>
          <w:sz w:val="22"/>
          <w:szCs w:val="22"/>
        </w:rPr>
      </w:pPr>
      <w:r w:rsidRPr="00C13A00">
        <w:rPr>
          <w:rFonts w:ascii="Arial" w:hAnsi="Arial" w:cs="Arial"/>
          <w:sz w:val="22"/>
          <w:szCs w:val="22"/>
        </w:rPr>
        <w:t xml:space="preserve">establishing and exercising possible claims or defending the Company against such claims – the legal basis for processing the data of the Representative or the Contact Person is the legitimate interest of the Company (Article 6(1)(f) of the </w:t>
      </w:r>
      <w:bookmarkEnd w:id="42"/>
      <w:r w:rsidRPr="00C13A00">
        <w:rPr>
          <w:rFonts w:ascii="Arial" w:hAnsi="Arial" w:cs="Arial"/>
          <w:sz w:val="22"/>
          <w:szCs w:val="22"/>
        </w:rPr>
        <w:t>GDPR in relation to Article 9(2)(f) of the GDPR);</w:t>
      </w:r>
    </w:p>
    <w:p w14:paraId="69B5FCFC" w14:textId="77777777" w:rsidR="00C13A00" w:rsidRPr="00C13A00" w:rsidRDefault="00C13A00" w:rsidP="00A65726">
      <w:pPr>
        <w:numPr>
          <w:ilvl w:val="0"/>
          <w:numId w:val="14"/>
        </w:numPr>
        <w:spacing w:after="120"/>
        <w:jc w:val="both"/>
        <w:rPr>
          <w:rFonts w:ascii="Arial" w:hAnsi="Arial" w:cs="Arial"/>
          <w:sz w:val="22"/>
          <w:szCs w:val="22"/>
        </w:rPr>
      </w:pPr>
      <w:r w:rsidRPr="00C13A00">
        <w:rPr>
          <w:rFonts w:ascii="Arial" w:hAnsi="Arial" w:cs="Arial"/>
          <w:sz w:val="22"/>
          <w:szCs w:val="22"/>
        </w:rPr>
        <w:t>archiving (evidential purposes), consisting in the pursuing of the Company’s legitimate interest related to the protection of information in the event of a legal need to prove the facts – the legal basis for processing the data of the Representative or the Contact Person is the legitimate interest of the Company (Article 6(1)(f) of the GDPR in relation to Article 9(2)(f) of the GDPR).</w:t>
      </w:r>
    </w:p>
    <w:p w14:paraId="05B74C28"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To whom personal data shall be transferred</w:t>
      </w:r>
    </w:p>
    <w:p w14:paraId="63F150A1"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Your personal data may be transferred (only if justified by the purpose pursued), to the following categories of recipients: entities providing services to the Company, e.g. accounting, tax and auditing services, postal operators and couriers, providers of IT systems and services, insurers, entities providing technical, organizational and advisory support, entities providing legal services, entities providing archiving services, entities providing services within the scope of protection of persons and property, entities authorized under the law, companies from the Capital Group, within the meaning of the Act of 16 February 2007 on Competition and Consumer Protection, of which the Company is a part.</w:t>
      </w:r>
    </w:p>
    <w:p w14:paraId="3BAF0FDF"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How long the personal data shall be processed</w:t>
      </w:r>
    </w:p>
    <w:p w14:paraId="4600C09E"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The duration of storage of your personal data depends on the purpose for which it is or may be processed. In general, the personal data shall be processed for the duration of the Contract (term) and, after its termination, for: a) the period necessary for the performance of obligations or rights under the law, b) the period of limitation of claims and until the conclusion of civil, enforcement, administrative and criminal proceedings requiring the processing of data.</w:t>
      </w:r>
    </w:p>
    <w:p w14:paraId="25EA48BD"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Your rights with regard to personal data</w:t>
      </w:r>
    </w:p>
    <w:p w14:paraId="27F53E3F"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You have the right to access, rectify and erase the data, the right to restrict the processing of personal data and to transfer of data (if the processing is carried out on the basis of consent or contract by automated means).</w:t>
      </w:r>
    </w:p>
    <w:p w14:paraId="0661CA96"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You have the right to object to the processing of data for the purposes pursued on the basis of the Company's legitimate interest for reasons related to your specific situation. We shall stop processing your data for these purposes unless we can prove there are legally valid grounds for us to process your data that take precedence over your interests, rights and freedoms or prove that your data is necessary for the establishment, exercise or defence of legal claims.</w:t>
      </w:r>
    </w:p>
    <w:p w14:paraId="70A58BD8"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lastRenderedPageBreak/>
        <w:t>The above requests and statements should be submitted in the manner specified in item 2 above.</w:t>
      </w:r>
    </w:p>
    <w:p w14:paraId="19F2D5E2" w14:textId="77777777" w:rsidR="00C13A00" w:rsidRPr="00C13A00" w:rsidRDefault="00C13A00" w:rsidP="00C13A00">
      <w:pPr>
        <w:spacing w:after="120"/>
        <w:jc w:val="both"/>
        <w:rPr>
          <w:rFonts w:ascii="Arial" w:hAnsi="Arial" w:cs="Arial"/>
          <w:b/>
          <w:sz w:val="22"/>
          <w:szCs w:val="22"/>
        </w:rPr>
      </w:pPr>
      <w:r w:rsidRPr="00C13A00">
        <w:rPr>
          <w:rFonts w:ascii="Arial" w:hAnsi="Arial" w:cs="Arial"/>
          <w:b/>
          <w:bCs/>
          <w:sz w:val="22"/>
          <w:szCs w:val="22"/>
        </w:rPr>
        <w:t>Where to lodge a complaint concerning the processing of personal data</w:t>
      </w:r>
    </w:p>
    <w:p w14:paraId="1403EEAF" w14:textId="77777777" w:rsidR="00C13A00" w:rsidRPr="00C13A00" w:rsidRDefault="00C13A00" w:rsidP="00A65726">
      <w:pPr>
        <w:numPr>
          <w:ilvl w:val="0"/>
          <w:numId w:val="15"/>
        </w:numPr>
        <w:spacing w:after="120"/>
        <w:jc w:val="both"/>
        <w:rPr>
          <w:rFonts w:ascii="Arial" w:hAnsi="Arial" w:cs="Arial"/>
          <w:sz w:val="22"/>
          <w:szCs w:val="22"/>
        </w:rPr>
      </w:pPr>
      <w:r w:rsidRPr="00C13A00">
        <w:rPr>
          <w:rFonts w:ascii="Arial" w:hAnsi="Arial" w:cs="Arial"/>
          <w:sz w:val="22"/>
          <w:szCs w:val="22"/>
        </w:rPr>
        <w:t>If you believe that the processing of your personal data violates the provisions of the GDPR, you may lodge a complaint with the data protection supervisory authority. In the Republic of Poland, the supervisory authority is the President of the Personal Data Protection Office.</w:t>
      </w:r>
    </w:p>
    <w:p w14:paraId="58B52731" w14:textId="77777777" w:rsidR="00C13A00" w:rsidRPr="00EF323F" w:rsidRDefault="00C13A00" w:rsidP="00F80A13">
      <w:pPr>
        <w:spacing w:after="120"/>
        <w:jc w:val="both"/>
        <w:rPr>
          <w:rFonts w:ascii="Arial" w:hAnsi="Arial" w:cs="Arial"/>
          <w:sz w:val="22"/>
          <w:szCs w:val="22"/>
        </w:rPr>
      </w:pPr>
    </w:p>
    <w:sectPr w:rsidR="00C13A00" w:rsidRPr="00EF323F" w:rsidSect="001C25EF">
      <w:pgSz w:w="11906" w:h="16838"/>
      <w:pgMar w:top="1134" w:right="1016" w:bottom="1134"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D2DE" w14:textId="77777777" w:rsidR="00884C22" w:rsidRDefault="00884C22">
      <w:r>
        <w:separator/>
      </w:r>
    </w:p>
  </w:endnote>
  <w:endnote w:type="continuationSeparator" w:id="0">
    <w:p w14:paraId="38882458" w14:textId="77777777" w:rsidR="00884C22" w:rsidRDefault="00884C22">
      <w:r>
        <w:continuationSeparator/>
      </w:r>
    </w:p>
  </w:endnote>
  <w:endnote w:type="continuationNotice" w:id="1">
    <w:p w14:paraId="1080F61E" w14:textId="77777777" w:rsidR="00884C22" w:rsidRDefault="00884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imes New Roman"/>
    <w:charset w:val="EE"/>
    <w:family w:val="auto"/>
    <w:pitch w:val="variable"/>
    <w:sig w:usb0="A00002FF" w:usb1="5000205B" w:usb2="00000000" w:usb3="00000000" w:csb0="00000197"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5D0D" w14:textId="3805AE2E" w:rsidR="00746914" w:rsidRPr="00F67FB6" w:rsidRDefault="00746914">
    <w:pPr>
      <w:pStyle w:val="Stopka"/>
      <w:jc w:val="left"/>
      <w:rPr>
        <w:rStyle w:val="Numerstrony"/>
        <w:rFonts w:ascii="Calibri" w:hAnsi="Calibri"/>
        <w:sz w:val="18"/>
        <w:szCs w:val="18"/>
      </w:rPr>
    </w:pPr>
    <w:r w:rsidRPr="00F67FB6">
      <w:rPr>
        <w:rFonts w:ascii="Calibri" w:hAnsi="Calibri"/>
        <w:sz w:val="18"/>
        <w:szCs w:val="18"/>
        <w:lang w:val="de-DE"/>
      </w:rPr>
      <w:tab/>
    </w:r>
    <w:r w:rsidRPr="00F67FB6">
      <w:rPr>
        <w:rStyle w:val="Numerstrony"/>
        <w:rFonts w:ascii="Calibri" w:hAnsi="Calibri"/>
        <w:sz w:val="18"/>
        <w:szCs w:val="18"/>
      </w:rPr>
      <w:fldChar w:fldCharType="begin"/>
    </w:r>
    <w:r w:rsidRPr="00F67FB6">
      <w:rPr>
        <w:rStyle w:val="Numerstrony"/>
        <w:rFonts w:ascii="Calibri" w:hAnsi="Calibri"/>
        <w:sz w:val="18"/>
        <w:szCs w:val="18"/>
      </w:rPr>
      <w:instrText xml:space="preserve"> PAGE  </w:instrText>
    </w:r>
    <w:r w:rsidRPr="00F67FB6">
      <w:rPr>
        <w:rStyle w:val="Numerstrony"/>
        <w:rFonts w:ascii="Calibri" w:hAnsi="Calibri"/>
        <w:sz w:val="18"/>
        <w:szCs w:val="18"/>
      </w:rPr>
      <w:fldChar w:fldCharType="separate"/>
    </w:r>
    <w:r w:rsidR="00FB422F">
      <w:rPr>
        <w:rStyle w:val="Numerstrony"/>
        <w:rFonts w:ascii="Calibri" w:hAnsi="Calibri"/>
        <w:noProof/>
        <w:sz w:val="18"/>
        <w:szCs w:val="18"/>
      </w:rPr>
      <w:t>7</w:t>
    </w:r>
    <w:r w:rsidRPr="00F67FB6">
      <w:rPr>
        <w:rStyle w:val="Numerstrony"/>
        <w:rFonts w:ascii="Calibri" w:hAnsi="Calibri"/>
        <w:sz w:val="18"/>
        <w:szCs w:val="18"/>
      </w:rPr>
      <w:fldChar w:fldCharType="end"/>
    </w:r>
  </w:p>
  <w:p w14:paraId="23528800" w14:textId="77777777" w:rsidR="00746914" w:rsidRDefault="00746914">
    <w:pPr>
      <w:pStyle w:val="Stopka"/>
      <w:jc w:val="left"/>
      <w:rPr>
        <w:sz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6FA54" w14:textId="77777777" w:rsidR="00884C22" w:rsidRDefault="00884C22">
      <w:r>
        <w:separator/>
      </w:r>
    </w:p>
  </w:footnote>
  <w:footnote w:type="continuationSeparator" w:id="0">
    <w:p w14:paraId="551154B2" w14:textId="77777777" w:rsidR="00884C22" w:rsidRDefault="00884C22">
      <w:r>
        <w:continuationSeparator/>
      </w:r>
    </w:p>
  </w:footnote>
  <w:footnote w:type="continuationNotice" w:id="1">
    <w:p w14:paraId="189721AF" w14:textId="77777777" w:rsidR="00884C22" w:rsidRDefault="00884C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B45215" w14:paraId="4AEAFEBE" w14:textId="77777777" w:rsidTr="00EA6A54">
      <w:trPr>
        <w:trHeight w:val="300"/>
      </w:trPr>
      <w:tc>
        <w:tcPr>
          <w:tcW w:w="3005" w:type="dxa"/>
        </w:tcPr>
        <w:p w14:paraId="4AB56992" w14:textId="77777777" w:rsidR="00B45215" w:rsidRDefault="00B45215" w:rsidP="00B45215">
          <w:pPr>
            <w:pStyle w:val="Nagwek"/>
            <w:ind w:left="-115"/>
          </w:pPr>
          <w:r>
            <w:rPr>
              <w:noProof/>
              <w:lang w:val="pl-PL" w:eastAsia="pl-PL"/>
            </w:rPr>
            <w:drawing>
              <wp:inline distT="0" distB="0" distL="0" distR="0" wp14:anchorId="343B9B69" wp14:editId="6DC5E38F">
                <wp:extent cx="2487295" cy="5549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554990"/>
                        </a:xfrm>
                        <a:prstGeom prst="rect">
                          <a:avLst/>
                        </a:prstGeom>
                        <a:noFill/>
                      </pic:spPr>
                    </pic:pic>
                  </a:graphicData>
                </a:graphic>
              </wp:inline>
            </w:drawing>
          </w:r>
        </w:p>
      </w:tc>
      <w:tc>
        <w:tcPr>
          <w:tcW w:w="3005" w:type="dxa"/>
        </w:tcPr>
        <w:p w14:paraId="2C9FEA39" w14:textId="77777777" w:rsidR="00B45215" w:rsidRDefault="00B45215" w:rsidP="00B45215">
          <w:pPr>
            <w:pStyle w:val="Nagwek"/>
            <w:jc w:val="center"/>
          </w:pPr>
        </w:p>
      </w:tc>
      <w:tc>
        <w:tcPr>
          <w:tcW w:w="3005" w:type="dxa"/>
        </w:tcPr>
        <w:p w14:paraId="0DE95192" w14:textId="77777777" w:rsidR="00B45215" w:rsidRDefault="00B45215" w:rsidP="00B45215">
          <w:pPr>
            <w:pStyle w:val="Nagwek"/>
            <w:ind w:right="-115"/>
            <w:jc w:val="center"/>
          </w:pPr>
          <w:r>
            <w:rPr>
              <w:noProof/>
              <w:lang w:val="pl-PL" w:eastAsia="pl-PL"/>
            </w:rPr>
            <w:drawing>
              <wp:anchor distT="0" distB="0" distL="114300" distR="114300" simplePos="0" relativeHeight="251659264" behindDoc="0" locked="0" layoutInCell="1" allowOverlap="1" wp14:anchorId="5BB7CBAD" wp14:editId="350D86E3">
                <wp:simplePos x="0" y="0"/>
                <wp:positionH relativeFrom="column">
                  <wp:posOffset>582287</wp:posOffset>
                </wp:positionH>
                <wp:positionV relativeFrom="paragraph">
                  <wp:posOffset>-34724</wp:posOffset>
                </wp:positionV>
                <wp:extent cx="1085215" cy="511810"/>
                <wp:effectExtent l="0" t="0" r="63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511810"/>
                        </a:xfrm>
                        <a:prstGeom prst="rect">
                          <a:avLst/>
                        </a:prstGeom>
                        <a:noFill/>
                      </pic:spPr>
                    </pic:pic>
                  </a:graphicData>
                </a:graphic>
                <wp14:sizeRelH relativeFrom="page">
                  <wp14:pctWidth>0</wp14:pctWidth>
                </wp14:sizeRelH>
                <wp14:sizeRelV relativeFrom="page">
                  <wp14:pctHeight>0</wp14:pctHeight>
                </wp14:sizeRelV>
              </wp:anchor>
            </w:drawing>
          </w:r>
        </w:p>
      </w:tc>
    </w:tr>
  </w:tbl>
  <w:p w14:paraId="282D06A6" w14:textId="77777777" w:rsidR="00B45215" w:rsidRDefault="00B45215" w:rsidP="00B45215">
    <w:pPr>
      <w:pStyle w:val="Nagwek"/>
      <w:rPr>
        <w:rFonts w:asciiTheme="minorHAnsi" w:hAnsiTheme="minorHAnsi" w:cstheme="minorHAnsi"/>
        <w:sz w:val="20"/>
      </w:rPr>
    </w:pPr>
    <w:r w:rsidRPr="00F05109">
      <w:rPr>
        <w:rFonts w:asciiTheme="minorHAnsi" w:hAnsiTheme="minorHAnsi" w:cstheme="minorHAnsi"/>
        <w:sz w:val="20"/>
      </w:rPr>
      <w:t>Project: 101133578 — 22-PL-DIG-EWG — CEF-DIG-2022-GATEWAYS</w:t>
    </w:r>
  </w:p>
  <w:p w14:paraId="4DDE952B" w14:textId="586ED486" w:rsidR="00746914" w:rsidRPr="00B45215" w:rsidRDefault="00746914" w:rsidP="0086516E">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E6CB9" w14:textId="77777777" w:rsidR="00746914" w:rsidRDefault="00746914" w:rsidP="00C3677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E9D"/>
    <w:multiLevelType w:val="multilevel"/>
    <w:tmpl w:val="4A90CF12"/>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F43B46"/>
    <w:multiLevelType w:val="multilevel"/>
    <w:tmpl w:val="42D66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01C31"/>
    <w:multiLevelType w:val="multilevel"/>
    <w:tmpl w:val="07C6A702"/>
    <w:lvl w:ilvl="0">
      <w:start w:val="1"/>
      <w:numFmt w:val="decimal"/>
      <w:pStyle w:val="Nagwek1"/>
      <w:lvlText w:val="%1."/>
      <w:lvlJc w:val="left"/>
      <w:pPr>
        <w:tabs>
          <w:tab w:val="num" w:pos="720"/>
        </w:tabs>
        <w:ind w:left="720" w:hanging="720"/>
      </w:pPr>
      <w:rPr>
        <w:b/>
        <w:i w:val="0"/>
        <w:sz w:val="20"/>
        <w:szCs w:val="20"/>
        <w:u w:val="none"/>
      </w:rPr>
    </w:lvl>
    <w:lvl w:ilvl="1">
      <w:start w:val="1"/>
      <w:numFmt w:val="decimal"/>
      <w:pStyle w:val="Nagwek2"/>
      <w:lvlText w:val="%1.%2"/>
      <w:lvlJc w:val="left"/>
      <w:pPr>
        <w:tabs>
          <w:tab w:val="num" w:pos="720"/>
        </w:tabs>
        <w:ind w:left="720" w:hanging="720"/>
      </w:pPr>
      <w:rPr>
        <w:b w:val="0"/>
        <w:i w:val="0"/>
        <w:sz w:val="20"/>
        <w:szCs w:val="20"/>
        <w:u w:val="none"/>
      </w:rPr>
    </w:lvl>
    <w:lvl w:ilvl="2">
      <w:start w:val="1"/>
      <w:numFmt w:val="lowerLetter"/>
      <w:pStyle w:val="Nagwek3"/>
      <w:lvlText w:val="(%3)"/>
      <w:lvlJc w:val="left"/>
      <w:pPr>
        <w:tabs>
          <w:tab w:val="num" w:pos="1320"/>
        </w:tabs>
        <w:ind w:left="1320" w:hanging="1440"/>
      </w:pPr>
    </w:lvl>
    <w:lvl w:ilvl="3">
      <w:start w:val="1"/>
      <w:numFmt w:val="decimal"/>
      <w:lvlText w:val="%1.%2.%3.%4"/>
      <w:lvlJc w:val="left"/>
      <w:pPr>
        <w:tabs>
          <w:tab w:val="num" w:pos="2040"/>
        </w:tabs>
        <w:ind w:left="2040" w:hanging="2160"/>
      </w:pPr>
    </w:lvl>
    <w:lvl w:ilvl="4">
      <w:start w:val="1"/>
      <w:numFmt w:val="lowerLetter"/>
      <w:lvlText w:val="(%5)"/>
      <w:lvlJc w:val="left"/>
      <w:pPr>
        <w:tabs>
          <w:tab w:val="num" w:pos="2760"/>
        </w:tabs>
        <w:ind w:left="2760" w:hanging="720"/>
      </w:pPr>
      <w:rPr>
        <w:b w:val="0"/>
        <w:i w:val="0"/>
        <w:sz w:val="22"/>
      </w:rPr>
    </w:lvl>
    <w:lvl w:ilvl="5">
      <w:start w:val="1"/>
      <w:numFmt w:val="lowerRoman"/>
      <w:lvlText w:val="(%6)"/>
      <w:lvlJc w:val="left"/>
      <w:pPr>
        <w:tabs>
          <w:tab w:val="num" w:pos="3600"/>
        </w:tabs>
        <w:ind w:left="3600" w:hanging="1440"/>
      </w:pPr>
    </w:lvl>
    <w:lvl w:ilvl="6">
      <w:start w:val="1"/>
      <w:numFmt w:val="decimal"/>
      <w:lvlText w:val="%1.%2.%3.%4.%5.%6.%7"/>
      <w:lvlJc w:val="left"/>
      <w:pPr>
        <w:tabs>
          <w:tab w:val="num" w:pos="1680"/>
        </w:tabs>
        <w:ind w:left="1176" w:hanging="1296"/>
      </w:pPr>
    </w:lvl>
    <w:lvl w:ilvl="7">
      <w:start w:val="1"/>
      <w:numFmt w:val="decimal"/>
      <w:lvlText w:val="%1.%2.%3.%4.%5.%6.%7.%8"/>
      <w:lvlJc w:val="left"/>
      <w:pPr>
        <w:tabs>
          <w:tab w:val="num" w:pos="1320"/>
        </w:tabs>
        <w:ind w:left="1320" w:hanging="1440"/>
      </w:pPr>
    </w:lvl>
    <w:lvl w:ilvl="8">
      <w:start w:val="1"/>
      <w:numFmt w:val="decimal"/>
      <w:lvlText w:val="%1.%2.%3.%4.%5.%6.%7.%8.%9"/>
      <w:lvlJc w:val="left"/>
      <w:pPr>
        <w:tabs>
          <w:tab w:val="num" w:pos="1464"/>
        </w:tabs>
        <w:ind w:left="1464" w:hanging="1584"/>
      </w:pPr>
    </w:lvl>
  </w:abstractNum>
  <w:abstractNum w:abstractNumId="3" w15:restartNumberingAfterBreak="0">
    <w:nsid w:val="17D32058"/>
    <w:multiLevelType w:val="hybridMultilevel"/>
    <w:tmpl w:val="D124C8BE"/>
    <w:lvl w:ilvl="0" w:tplc="574ECF50">
      <w:start w:val="1"/>
      <w:numFmt w:val="lowerLetter"/>
      <w:lvlText w:val="%1)"/>
      <w:lvlJc w:val="left"/>
      <w:pPr>
        <w:ind w:left="1080" w:hanging="360"/>
      </w:pPr>
      <w:rPr>
        <w:rFonts w:hint="default"/>
      </w:rPr>
    </w:lvl>
    <w:lvl w:ilvl="1" w:tplc="AA086D5A" w:tentative="1">
      <w:start w:val="1"/>
      <w:numFmt w:val="lowerLetter"/>
      <w:lvlText w:val="%2."/>
      <w:lvlJc w:val="left"/>
      <w:pPr>
        <w:ind w:left="1800" w:hanging="360"/>
      </w:pPr>
    </w:lvl>
    <w:lvl w:ilvl="2" w:tplc="740097F2" w:tentative="1">
      <w:start w:val="1"/>
      <w:numFmt w:val="lowerRoman"/>
      <w:lvlText w:val="%3."/>
      <w:lvlJc w:val="right"/>
      <w:pPr>
        <w:ind w:left="2520" w:hanging="180"/>
      </w:pPr>
    </w:lvl>
    <w:lvl w:ilvl="3" w:tplc="AB4CEDDE" w:tentative="1">
      <w:start w:val="1"/>
      <w:numFmt w:val="decimal"/>
      <w:lvlText w:val="%4."/>
      <w:lvlJc w:val="left"/>
      <w:pPr>
        <w:ind w:left="3240" w:hanging="360"/>
      </w:pPr>
    </w:lvl>
    <w:lvl w:ilvl="4" w:tplc="EBF25BF0" w:tentative="1">
      <w:start w:val="1"/>
      <w:numFmt w:val="lowerLetter"/>
      <w:lvlText w:val="%5."/>
      <w:lvlJc w:val="left"/>
      <w:pPr>
        <w:ind w:left="3960" w:hanging="360"/>
      </w:pPr>
    </w:lvl>
    <w:lvl w:ilvl="5" w:tplc="9E9AE398" w:tentative="1">
      <w:start w:val="1"/>
      <w:numFmt w:val="lowerRoman"/>
      <w:lvlText w:val="%6."/>
      <w:lvlJc w:val="right"/>
      <w:pPr>
        <w:ind w:left="4680" w:hanging="180"/>
      </w:pPr>
    </w:lvl>
    <w:lvl w:ilvl="6" w:tplc="E98C47C6" w:tentative="1">
      <w:start w:val="1"/>
      <w:numFmt w:val="decimal"/>
      <w:lvlText w:val="%7."/>
      <w:lvlJc w:val="left"/>
      <w:pPr>
        <w:ind w:left="5400" w:hanging="360"/>
      </w:pPr>
    </w:lvl>
    <w:lvl w:ilvl="7" w:tplc="0C66FB38" w:tentative="1">
      <w:start w:val="1"/>
      <w:numFmt w:val="lowerLetter"/>
      <w:lvlText w:val="%8."/>
      <w:lvlJc w:val="left"/>
      <w:pPr>
        <w:ind w:left="6120" w:hanging="360"/>
      </w:pPr>
    </w:lvl>
    <w:lvl w:ilvl="8" w:tplc="3620F0E8" w:tentative="1">
      <w:start w:val="1"/>
      <w:numFmt w:val="lowerRoman"/>
      <w:lvlText w:val="%9."/>
      <w:lvlJc w:val="right"/>
      <w:pPr>
        <w:ind w:left="6840" w:hanging="180"/>
      </w:pPr>
    </w:lvl>
  </w:abstractNum>
  <w:abstractNum w:abstractNumId="4" w15:restartNumberingAfterBreak="0">
    <w:nsid w:val="30171274"/>
    <w:multiLevelType w:val="hybridMultilevel"/>
    <w:tmpl w:val="EA62740C"/>
    <w:lvl w:ilvl="0" w:tplc="5CBAA0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51428"/>
    <w:multiLevelType w:val="multilevel"/>
    <w:tmpl w:val="D9B4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A538C7"/>
    <w:multiLevelType w:val="multilevel"/>
    <w:tmpl w:val="F04C46B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1C06A9D"/>
    <w:multiLevelType w:val="hybridMultilevel"/>
    <w:tmpl w:val="B3B25D08"/>
    <w:lvl w:ilvl="0" w:tplc="805CA70E">
      <w:start w:val="1"/>
      <w:numFmt w:val="decimal"/>
      <w:lvlText w:val="%1."/>
      <w:lvlJc w:val="left"/>
      <w:pPr>
        <w:ind w:left="360" w:hanging="360"/>
      </w:pPr>
    </w:lvl>
    <w:lvl w:ilvl="1" w:tplc="611A7FC8">
      <w:start w:val="1"/>
      <w:numFmt w:val="decimal"/>
      <w:lvlText w:val="%2."/>
      <w:lvlJc w:val="left"/>
      <w:pPr>
        <w:ind w:left="1020" w:hanging="360"/>
      </w:pPr>
    </w:lvl>
    <w:lvl w:ilvl="2" w:tplc="7D6642E2">
      <w:start w:val="1"/>
      <w:numFmt w:val="decimal"/>
      <w:lvlText w:val="%3."/>
      <w:lvlJc w:val="left"/>
      <w:pPr>
        <w:ind w:left="1020" w:hanging="360"/>
      </w:pPr>
    </w:lvl>
    <w:lvl w:ilvl="3" w:tplc="243A189E">
      <w:start w:val="1"/>
      <w:numFmt w:val="decimal"/>
      <w:lvlText w:val="%4."/>
      <w:lvlJc w:val="left"/>
      <w:pPr>
        <w:ind w:left="1020" w:hanging="360"/>
      </w:pPr>
    </w:lvl>
    <w:lvl w:ilvl="4" w:tplc="AE44E2F0">
      <w:start w:val="1"/>
      <w:numFmt w:val="decimal"/>
      <w:lvlText w:val="%5."/>
      <w:lvlJc w:val="left"/>
      <w:pPr>
        <w:ind w:left="1020" w:hanging="360"/>
      </w:pPr>
    </w:lvl>
    <w:lvl w:ilvl="5" w:tplc="D2DCC1E8">
      <w:start w:val="1"/>
      <w:numFmt w:val="decimal"/>
      <w:lvlText w:val="%6."/>
      <w:lvlJc w:val="left"/>
      <w:pPr>
        <w:ind w:left="1020" w:hanging="360"/>
      </w:pPr>
    </w:lvl>
    <w:lvl w:ilvl="6" w:tplc="8446EE88">
      <w:start w:val="1"/>
      <w:numFmt w:val="decimal"/>
      <w:lvlText w:val="%7."/>
      <w:lvlJc w:val="left"/>
      <w:pPr>
        <w:ind w:left="1020" w:hanging="360"/>
      </w:pPr>
    </w:lvl>
    <w:lvl w:ilvl="7" w:tplc="6AF0F586">
      <w:start w:val="1"/>
      <w:numFmt w:val="decimal"/>
      <w:lvlText w:val="%8."/>
      <w:lvlJc w:val="left"/>
      <w:pPr>
        <w:ind w:left="1020" w:hanging="360"/>
      </w:pPr>
    </w:lvl>
    <w:lvl w:ilvl="8" w:tplc="D07CA278">
      <w:start w:val="1"/>
      <w:numFmt w:val="decimal"/>
      <w:lvlText w:val="%9."/>
      <w:lvlJc w:val="left"/>
      <w:pPr>
        <w:ind w:left="1020" w:hanging="360"/>
      </w:pPr>
    </w:lvl>
  </w:abstractNum>
  <w:abstractNum w:abstractNumId="8" w15:restartNumberingAfterBreak="0">
    <w:nsid w:val="568B6805"/>
    <w:multiLevelType w:val="multilevel"/>
    <w:tmpl w:val="93D00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10511F"/>
    <w:multiLevelType w:val="hybridMultilevel"/>
    <w:tmpl w:val="D41275A0"/>
    <w:lvl w:ilvl="0" w:tplc="D460F934">
      <w:start w:val="1"/>
      <w:numFmt w:val="lowerLetter"/>
      <w:lvlText w:val="%1)"/>
      <w:lvlJc w:val="left"/>
      <w:pPr>
        <w:ind w:left="1146" w:hanging="360"/>
      </w:pPr>
    </w:lvl>
    <w:lvl w:ilvl="1" w:tplc="E4C628CC" w:tentative="1">
      <w:start w:val="1"/>
      <w:numFmt w:val="lowerLetter"/>
      <w:lvlText w:val="%2."/>
      <w:lvlJc w:val="left"/>
      <w:pPr>
        <w:ind w:left="1866" w:hanging="360"/>
      </w:pPr>
    </w:lvl>
    <w:lvl w:ilvl="2" w:tplc="8D02FEE4" w:tentative="1">
      <w:start w:val="1"/>
      <w:numFmt w:val="lowerRoman"/>
      <w:lvlText w:val="%3."/>
      <w:lvlJc w:val="right"/>
      <w:pPr>
        <w:ind w:left="2586" w:hanging="180"/>
      </w:pPr>
    </w:lvl>
    <w:lvl w:ilvl="3" w:tplc="12FE1296" w:tentative="1">
      <w:start w:val="1"/>
      <w:numFmt w:val="decimal"/>
      <w:lvlText w:val="%4."/>
      <w:lvlJc w:val="left"/>
      <w:pPr>
        <w:ind w:left="3306" w:hanging="360"/>
      </w:pPr>
    </w:lvl>
    <w:lvl w:ilvl="4" w:tplc="8020F3E6" w:tentative="1">
      <w:start w:val="1"/>
      <w:numFmt w:val="lowerLetter"/>
      <w:lvlText w:val="%5."/>
      <w:lvlJc w:val="left"/>
      <w:pPr>
        <w:ind w:left="4026" w:hanging="360"/>
      </w:pPr>
    </w:lvl>
    <w:lvl w:ilvl="5" w:tplc="6C6AB272" w:tentative="1">
      <w:start w:val="1"/>
      <w:numFmt w:val="lowerRoman"/>
      <w:lvlText w:val="%6."/>
      <w:lvlJc w:val="right"/>
      <w:pPr>
        <w:ind w:left="4746" w:hanging="180"/>
      </w:pPr>
    </w:lvl>
    <w:lvl w:ilvl="6" w:tplc="5CB87708" w:tentative="1">
      <w:start w:val="1"/>
      <w:numFmt w:val="decimal"/>
      <w:lvlText w:val="%7."/>
      <w:lvlJc w:val="left"/>
      <w:pPr>
        <w:ind w:left="5466" w:hanging="360"/>
      </w:pPr>
    </w:lvl>
    <w:lvl w:ilvl="7" w:tplc="E572D84A" w:tentative="1">
      <w:start w:val="1"/>
      <w:numFmt w:val="lowerLetter"/>
      <w:lvlText w:val="%8."/>
      <w:lvlJc w:val="left"/>
      <w:pPr>
        <w:ind w:left="6186" w:hanging="360"/>
      </w:pPr>
    </w:lvl>
    <w:lvl w:ilvl="8" w:tplc="3706532E" w:tentative="1">
      <w:start w:val="1"/>
      <w:numFmt w:val="lowerRoman"/>
      <w:lvlText w:val="%9."/>
      <w:lvlJc w:val="right"/>
      <w:pPr>
        <w:ind w:left="6906" w:hanging="180"/>
      </w:pPr>
    </w:lvl>
  </w:abstractNum>
  <w:abstractNum w:abstractNumId="10" w15:restartNumberingAfterBreak="0">
    <w:nsid w:val="5EC86800"/>
    <w:multiLevelType w:val="multilevel"/>
    <w:tmpl w:val="00AC1A10"/>
    <w:lvl w:ilvl="0">
      <w:start w:val="1"/>
      <w:numFmt w:val="decimal"/>
      <w:isLgl/>
      <w:lvlText w:val="%1."/>
      <w:lvlJc w:val="left"/>
      <w:pPr>
        <w:tabs>
          <w:tab w:val="num" w:pos="720"/>
        </w:tabs>
        <w:ind w:left="720" w:hanging="720"/>
      </w:pPr>
      <w:rPr>
        <w:b w:val="0"/>
        <w:i w:val="0"/>
        <w:u w:val="none"/>
      </w:rPr>
    </w:lvl>
    <w:lvl w:ilvl="1">
      <w:start w:val="1"/>
      <w:numFmt w:val="decimal"/>
      <w:pStyle w:val="ScheduleTwo"/>
      <w:lvlText w:val="%1.%2"/>
      <w:lvlJc w:val="left"/>
      <w:pPr>
        <w:tabs>
          <w:tab w:val="num" w:pos="720"/>
        </w:tabs>
        <w:ind w:left="720" w:hanging="720"/>
      </w:pPr>
      <w:rPr>
        <w:b w:val="0"/>
        <w:u w:val="none"/>
      </w:rPr>
    </w:lvl>
    <w:lvl w:ilvl="2">
      <w:start w:val="1"/>
      <w:numFmt w:val="decimal"/>
      <w:pStyle w:val="ScheduleTwo"/>
      <w:isLgl/>
      <w:lvlText w:val="%1.%2.%3"/>
      <w:lvlJc w:val="left"/>
      <w:pPr>
        <w:tabs>
          <w:tab w:val="num" w:pos="1440"/>
        </w:tabs>
        <w:ind w:left="1440" w:hanging="1440"/>
      </w:pPr>
    </w:lvl>
    <w:lvl w:ilvl="3">
      <w:start w:val="1"/>
      <w:numFmt w:val="decimal"/>
      <w:isLgl/>
      <w:lvlText w:val="%1.%2.%3.%4"/>
      <w:lvlJc w:val="left"/>
      <w:pPr>
        <w:tabs>
          <w:tab w:val="num" w:pos="2160"/>
        </w:tabs>
        <w:ind w:left="2160" w:hanging="2160"/>
      </w:pPr>
    </w:lvl>
    <w:lvl w:ilvl="4">
      <w:start w:val="1"/>
      <w:numFmt w:val="lowerLetter"/>
      <w:lvlText w:val="(%5)"/>
      <w:lvlJc w:val="left"/>
      <w:pPr>
        <w:tabs>
          <w:tab w:val="num" w:pos="2880"/>
        </w:tabs>
        <w:ind w:left="2880" w:hanging="720"/>
      </w:pPr>
      <w:rPr>
        <w:rFonts w:ascii="Arial" w:hAnsi="Arial" w:hint="default"/>
        <w:b w:val="0"/>
        <w:i w:val="0"/>
        <w:sz w:val="22"/>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F4A61DD"/>
    <w:multiLevelType w:val="hybridMultilevel"/>
    <w:tmpl w:val="4F3E59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2B047EB"/>
    <w:multiLevelType w:val="multilevel"/>
    <w:tmpl w:val="676633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6CB4543"/>
    <w:multiLevelType w:val="hybridMultilevel"/>
    <w:tmpl w:val="1D4C4406"/>
    <w:lvl w:ilvl="0" w:tplc="168A096E">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F54632"/>
    <w:multiLevelType w:val="hybridMultilevel"/>
    <w:tmpl w:val="95068E6C"/>
    <w:lvl w:ilvl="0" w:tplc="CFC8EA48">
      <w:start w:val="1"/>
      <w:numFmt w:val="decimal"/>
      <w:lvlText w:val="%1."/>
      <w:lvlJc w:val="left"/>
      <w:pPr>
        <w:ind w:left="720" w:hanging="360"/>
      </w:pPr>
      <w:rPr>
        <w:b w:val="0"/>
      </w:rPr>
    </w:lvl>
    <w:lvl w:ilvl="1" w:tplc="95008A64">
      <w:start w:val="1"/>
      <w:numFmt w:val="lowerLetter"/>
      <w:lvlText w:val="%2."/>
      <w:lvlJc w:val="left"/>
      <w:pPr>
        <w:ind w:left="1440" w:hanging="360"/>
      </w:pPr>
    </w:lvl>
    <w:lvl w:ilvl="2" w:tplc="BB2C018A" w:tentative="1">
      <w:start w:val="1"/>
      <w:numFmt w:val="lowerRoman"/>
      <w:lvlText w:val="%3."/>
      <w:lvlJc w:val="right"/>
      <w:pPr>
        <w:ind w:left="2160" w:hanging="180"/>
      </w:pPr>
    </w:lvl>
    <w:lvl w:ilvl="3" w:tplc="8502408E" w:tentative="1">
      <w:start w:val="1"/>
      <w:numFmt w:val="decimal"/>
      <w:lvlText w:val="%4."/>
      <w:lvlJc w:val="left"/>
      <w:pPr>
        <w:ind w:left="2880" w:hanging="360"/>
      </w:pPr>
    </w:lvl>
    <w:lvl w:ilvl="4" w:tplc="D35C2C42" w:tentative="1">
      <w:start w:val="1"/>
      <w:numFmt w:val="lowerLetter"/>
      <w:lvlText w:val="%5."/>
      <w:lvlJc w:val="left"/>
      <w:pPr>
        <w:ind w:left="3600" w:hanging="360"/>
      </w:pPr>
    </w:lvl>
    <w:lvl w:ilvl="5" w:tplc="38185784" w:tentative="1">
      <w:start w:val="1"/>
      <w:numFmt w:val="lowerRoman"/>
      <w:lvlText w:val="%6."/>
      <w:lvlJc w:val="right"/>
      <w:pPr>
        <w:ind w:left="4320" w:hanging="180"/>
      </w:pPr>
    </w:lvl>
    <w:lvl w:ilvl="6" w:tplc="E85A86D0" w:tentative="1">
      <w:start w:val="1"/>
      <w:numFmt w:val="decimal"/>
      <w:lvlText w:val="%7."/>
      <w:lvlJc w:val="left"/>
      <w:pPr>
        <w:ind w:left="5040" w:hanging="360"/>
      </w:pPr>
    </w:lvl>
    <w:lvl w:ilvl="7" w:tplc="51B039DA" w:tentative="1">
      <w:start w:val="1"/>
      <w:numFmt w:val="lowerLetter"/>
      <w:lvlText w:val="%8."/>
      <w:lvlJc w:val="left"/>
      <w:pPr>
        <w:ind w:left="5760" w:hanging="360"/>
      </w:pPr>
    </w:lvl>
    <w:lvl w:ilvl="8" w:tplc="E280C6BE" w:tentative="1">
      <w:start w:val="1"/>
      <w:numFmt w:val="lowerRoman"/>
      <w:lvlText w:val="%9."/>
      <w:lvlJc w:val="right"/>
      <w:pPr>
        <w:ind w:left="6480" w:hanging="180"/>
      </w:pPr>
    </w:lvl>
  </w:abstractNum>
  <w:abstractNum w:abstractNumId="15" w15:restartNumberingAfterBreak="0">
    <w:nsid w:val="78B5126B"/>
    <w:multiLevelType w:val="multilevel"/>
    <w:tmpl w:val="A3905A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7B22A7"/>
    <w:multiLevelType w:val="hybridMultilevel"/>
    <w:tmpl w:val="29A62E1C"/>
    <w:lvl w:ilvl="0" w:tplc="FB28E3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16"/>
  </w:num>
  <w:num w:numId="5">
    <w:abstractNumId w:val="12"/>
  </w:num>
  <w:num w:numId="6">
    <w:abstractNumId w:val="4"/>
  </w:num>
  <w:num w:numId="7">
    <w:abstractNumId w:val="5"/>
  </w:num>
  <w:num w:numId="8">
    <w:abstractNumId w:val="8"/>
  </w:num>
  <w:num w:numId="9">
    <w:abstractNumId w:val="1"/>
  </w:num>
  <w:num w:numId="10">
    <w:abstractNumId w:val="7"/>
  </w:num>
  <w:num w:numId="11">
    <w:abstractNumId w:val="6"/>
  </w:num>
  <w:num w:numId="12">
    <w:abstractNumId w:val="0"/>
  </w:num>
  <w:num w:numId="13">
    <w:abstractNumId w:val="13"/>
  </w:num>
  <w:num w:numId="14">
    <w:abstractNumId w:val="3"/>
  </w:num>
  <w:num w:numId="15">
    <w:abstractNumId w:val="14"/>
  </w:num>
  <w:num w:numId="16">
    <w:abstractNumId w:val="9"/>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76"/>
    <w:rsid w:val="000001A8"/>
    <w:rsid w:val="00001626"/>
    <w:rsid w:val="000029D9"/>
    <w:rsid w:val="00005A83"/>
    <w:rsid w:val="00007D5D"/>
    <w:rsid w:val="0001062D"/>
    <w:rsid w:val="00010A2F"/>
    <w:rsid w:val="00013EF5"/>
    <w:rsid w:val="00020384"/>
    <w:rsid w:val="00024A73"/>
    <w:rsid w:val="0002702D"/>
    <w:rsid w:val="00033C87"/>
    <w:rsid w:val="00034119"/>
    <w:rsid w:val="0003697B"/>
    <w:rsid w:val="00037232"/>
    <w:rsid w:val="00037BC2"/>
    <w:rsid w:val="000401B1"/>
    <w:rsid w:val="0004320A"/>
    <w:rsid w:val="00043B5F"/>
    <w:rsid w:val="00045EDA"/>
    <w:rsid w:val="00050F47"/>
    <w:rsid w:val="00055A50"/>
    <w:rsid w:val="00055BB8"/>
    <w:rsid w:val="00061849"/>
    <w:rsid w:val="0006393D"/>
    <w:rsid w:val="0006499C"/>
    <w:rsid w:val="00064DB5"/>
    <w:rsid w:val="00072169"/>
    <w:rsid w:val="00081825"/>
    <w:rsid w:val="00082A38"/>
    <w:rsid w:val="00083028"/>
    <w:rsid w:val="000831EB"/>
    <w:rsid w:val="00083E46"/>
    <w:rsid w:val="0008699E"/>
    <w:rsid w:val="0009212F"/>
    <w:rsid w:val="00096116"/>
    <w:rsid w:val="000A1B89"/>
    <w:rsid w:val="000A5674"/>
    <w:rsid w:val="000B527F"/>
    <w:rsid w:val="000C5E16"/>
    <w:rsid w:val="000C63F7"/>
    <w:rsid w:val="000D1154"/>
    <w:rsid w:val="000D1DF8"/>
    <w:rsid w:val="000D5F08"/>
    <w:rsid w:val="000D79AB"/>
    <w:rsid w:val="000E024E"/>
    <w:rsid w:val="000E4849"/>
    <w:rsid w:val="000F299E"/>
    <w:rsid w:val="000F2EF6"/>
    <w:rsid w:val="000F30B9"/>
    <w:rsid w:val="000F4443"/>
    <w:rsid w:val="0010273D"/>
    <w:rsid w:val="00103490"/>
    <w:rsid w:val="00104E48"/>
    <w:rsid w:val="00110616"/>
    <w:rsid w:val="00113B28"/>
    <w:rsid w:val="00114E88"/>
    <w:rsid w:val="00117EFC"/>
    <w:rsid w:val="001208C7"/>
    <w:rsid w:val="00121466"/>
    <w:rsid w:val="0012240B"/>
    <w:rsid w:val="00123807"/>
    <w:rsid w:val="001262DB"/>
    <w:rsid w:val="00126866"/>
    <w:rsid w:val="0013585A"/>
    <w:rsid w:val="00137753"/>
    <w:rsid w:val="00146460"/>
    <w:rsid w:val="00155ACD"/>
    <w:rsid w:val="00155E2A"/>
    <w:rsid w:val="00156366"/>
    <w:rsid w:val="00156C79"/>
    <w:rsid w:val="00165767"/>
    <w:rsid w:val="00165E9F"/>
    <w:rsid w:val="00170630"/>
    <w:rsid w:val="00170D2B"/>
    <w:rsid w:val="00171D60"/>
    <w:rsid w:val="001736A8"/>
    <w:rsid w:val="00174FC2"/>
    <w:rsid w:val="00175229"/>
    <w:rsid w:val="0017576F"/>
    <w:rsid w:val="001779BA"/>
    <w:rsid w:val="00180AF3"/>
    <w:rsid w:val="001830FA"/>
    <w:rsid w:val="00186BC3"/>
    <w:rsid w:val="00192397"/>
    <w:rsid w:val="00192FF6"/>
    <w:rsid w:val="001A0525"/>
    <w:rsid w:val="001B1AB2"/>
    <w:rsid w:val="001B773B"/>
    <w:rsid w:val="001C25EF"/>
    <w:rsid w:val="001C51F2"/>
    <w:rsid w:val="001C7237"/>
    <w:rsid w:val="001C7638"/>
    <w:rsid w:val="001D0FD9"/>
    <w:rsid w:val="001D5C4B"/>
    <w:rsid w:val="001D60C6"/>
    <w:rsid w:val="001D7689"/>
    <w:rsid w:val="001D785E"/>
    <w:rsid w:val="001E08CE"/>
    <w:rsid w:val="001E41C7"/>
    <w:rsid w:val="001E4C69"/>
    <w:rsid w:val="001E69F8"/>
    <w:rsid w:val="001E7508"/>
    <w:rsid w:val="001F2F90"/>
    <w:rsid w:val="001F64C3"/>
    <w:rsid w:val="002004A2"/>
    <w:rsid w:val="00205E42"/>
    <w:rsid w:val="0020777C"/>
    <w:rsid w:val="00210A18"/>
    <w:rsid w:val="00210A77"/>
    <w:rsid w:val="00213579"/>
    <w:rsid w:val="0021444D"/>
    <w:rsid w:val="00214E96"/>
    <w:rsid w:val="00217794"/>
    <w:rsid w:val="00224D8B"/>
    <w:rsid w:val="002271F4"/>
    <w:rsid w:val="00236458"/>
    <w:rsid w:val="00236A5B"/>
    <w:rsid w:val="00237288"/>
    <w:rsid w:val="00240140"/>
    <w:rsid w:val="00241840"/>
    <w:rsid w:val="00243905"/>
    <w:rsid w:val="002508BB"/>
    <w:rsid w:val="002553BE"/>
    <w:rsid w:val="002577EE"/>
    <w:rsid w:val="0026003F"/>
    <w:rsid w:val="00260F0E"/>
    <w:rsid w:val="00261C9E"/>
    <w:rsid w:val="00262A4D"/>
    <w:rsid w:val="0026714F"/>
    <w:rsid w:val="002728D2"/>
    <w:rsid w:val="00280726"/>
    <w:rsid w:val="00280B9A"/>
    <w:rsid w:val="00281BE0"/>
    <w:rsid w:val="00282F7A"/>
    <w:rsid w:val="00284572"/>
    <w:rsid w:val="00284650"/>
    <w:rsid w:val="002851AF"/>
    <w:rsid w:val="00291112"/>
    <w:rsid w:val="002914A7"/>
    <w:rsid w:val="0029325D"/>
    <w:rsid w:val="00296687"/>
    <w:rsid w:val="002A132E"/>
    <w:rsid w:val="002A254D"/>
    <w:rsid w:val="002A3C21"/>
    <w:rsid w:val="002A6DF4"/>
    <w:rsid w:val="002A70A2"/>
    <w:rsid w:val="002A7710"/>
    <w:rsid w:val="002B3CFC"/>
    <w:rsid w:val="002B48E9"/>
    <w:rsid w:val="002B7228"/>
    <w:rsid w:val="002C58A0"/>
    <w:rsid w:val="002C76AD"/>
    <w:rsid w:val="002D2BBA"/>
    <w:rsid w:val="002D36F6"/>
    <w:rsid w:val="002D42DC"/>
    <w:rsid w:val="002D4AB5"/>
    <w:rsid w:val="002D4C60"/>
    <w:rsid w:val="002D7865"/>
    <w:rsid w:val="002E1A21"/>
    <w:rsid w:val="002F74C5"/>
    <w:rsid w:val="002F762B"/>
    <w:rsid w:val="002F7B2F"/>
    <w:rsid w:val="0030413D"/>
    <w:rsid w:val="00307211"/>
    <w:rsid w:val="003110B2"/>
    <w:rsid w:val="003207BB"/>
    <w:rsid w:val="0032252D"/>
    <w:rsid w:val="0032321E"/>
    <w:rsid w:val="003240AC"/>
    <w:rsid w:val="00331F5E"/>
    <w:rsid w:val="0033610A"/>
    <w:rsid w:val="0033743D"/>
    <w:rsid w:val="003409AC"/>
    <w:rsid w:val="00343679"/>
    <w:rsid w:val="003563F6"/>
    <w:rsid w:val="003568C7"/>
    <w:rsid w:val="00356BA0"/>
    <w:rsid w:val="00356F6A"/>
    <w:rsid w:val="00361BA8"/>
    <w:rsid w:val="00365075"/>
    <w:rsid w:val="003658AD"/>
    <w:rsid w:val="00365AE6"/>
    <w:rsid w:val="00366775"/>
    <w:rsid w:val="00366BB1"/>
    <w:rsid w:val="00366EF4"/>
    <w:rsid w:val="0036794A"/>
    <w:rsid w:val="00370668"/>
    <w:rsid w:val="00371992"/>
    <w:rsid w:val="00371D92"/>
    <w:rsid w:val="00372C52"/>
    <w:rsid w:val="003743CB"/>
    <w:rsid w:val="0037494C"/>
    <w:rsid w:val="003765FB"/>
    <w:rsid w:val="00377D89"/>
    <w:rsid w:val="00384E0F"/>
    <w:rsid w:val="00385122"/>
    <w:rsid w:val="00392F02"/>
    <w:rsid w:val="003943D8"/>
    <w:rsid w:val="0039754F"/>
    <w:rsid w:val="003A01B3"/>
    <w:rsid w:val="003A0396"/>
    <w:rsid w:val="003A3EAB"/>
    <w:rsid w:val="003B17DE"/>
    <w:rsid w:val="003B67A6"/>
    <w:rsid w:val="003C17AD"/>
    <w:rsid w:val="003C216F"/>
    <w:rsid w:val="003C5B69"/>
    <w:rsid w:val="003C6425"/>
    <w:rsid w:val="003C691D"/>
    <w:rsid w:val="003D4FD3"/>
    <w:rsid w:val="003D5D9B"/>
    <w:rsid w:val="003D5F92"/>
    <w:rsid w:val="003D6D96"/>
    <w:rsid w:val="003E0068"/>
    <w:rsid w:val="003E029E"/>
    <w:rsid w:val="003E58D7"/>
    <w:rsid w:val="003E74BD"/>
    <w:rsid w:val="003F12D0"/>
    <w:rsid w:val="003F4005"/>
    <w:rsid w:val="003F5137"/>
    <w:rsid w:val="003F5CA4"/>
    <w:rsid w:val="003F6086"/>
    <w:rsid w:val="003F735B"/>
    <w:rsid w:val="003F7A1F"/>
    <w:rsid w:val="0040119B"/>
    <w:rsid w:val="00401418"/>
    <w:rsid w:val="00403DC6"/>
    <w:rsid w:val="004050A8"/>
    <w:rsid w:val="00405DF5"/>
    <w:rsid w:val="00412A50"/>
    <w:rsid w:val="00413368"/>
    <w:rsid w:val="00417D56"/>
    <w:rsid w:val="00420BC7"/>
    <w:rsid w:val="00425DDC"/>
    <w:rsid w:val="0043246D"/>
    <w:rsid w:val="00433626"/>
    <w:rsid w:val="0043425B"/>
    <w:rsid w:val="00435415"/>
    <w:rsid w:val="00437C1F"/>
    <w:rsid w:val="00447343"/>
    <w:rsid w:val="004474B4"/>
    <w:rsid w:val="00460D7E"/>
    <w:rsid w:val="004613E2"/>
    <w:rsid w:val="0046242D"/>
    <w:rsid w:val="0046380A"/>
    <w:rsid w:val="0047012E"/>
    <w:rsid w:val="00470562"/>
    <w:rsid w:val="00473548"/>
    <w:rsid w:val="00475530"/>
    <w:rsid w:val="00477802"/>
    <w:rsid w:val="00490EF8"/>
    <w:rsid w:val="004A34E3"/>
    <w:rsid w:val="004A5826"/>
    <w:rsid w:val="004A723E"/>
    <w:rsid w:val="004B0F7C"/>
    <w:rsid w:val="004B5029"/>
    <w:rsid w:val="004C3417"/>
    <w:rsid w:val="004C3E07"/>
    <w:rsid w:val="004D3342"/>
    <w:rsid w:val="004D47FB"/>
    <w:rsid w:val="004D66E3"/>
    <w:rsid w:val="004E1C54"/>
    <w:rsid w:val="004E21FF"/>
    <w:rsid w:val="004E3F6B"/>
    <w:rsid w:val="004E4CF2"/>
    <w:rsid w:val="004E5122"/>
    <w:rsid w:val="004E7CE6"/>
    <w:rsid w:val="004E7E2D"/>
    <w:rsid w:val="004F0BB5"/>
    <w:rsid w:val="004F1F60"/>
    <w:rsid w:val="004F4A1F"/>
    <w:rsid w:val="005057C9"/>
    <w:rsid w:val="005060D3"/>
    <w:rsid w:val="00507E27"/>
    <w:rsid w:val="00511AF6"/>
    <w:rsid w:val="0051319A"/>
    <w:rsid w:val="00514EB5"/>
    <w:rsid w:val="00522AA4"/>
    <w:rsid w:val="005319B1"/>
    <w:rsid w:val="005346F6"/>
    <w:rsid w:val="00535F68"/>
    <w:rsid w:val="00541A46"/>
    <w:rsid w:val="00543D84"/>
    <w:rsid w:val="0054427F"/>
    <w:rsid w:val="00550492"/>
    <w:rsid w:val="00550DC4"/>
    <w:rsid w:val="00551D88"/>
    <w:rsid w:val="005523FB"/>
    <w:rsid w:val="005525A9"/>
    <w:rsid w:val="00552778"/>
    <w:rsid w:val="005545AB"/>
    <w:rsid w:val="00555919"/>
    <w:rsid w:val="00557B9C"/>
    <w:rsid w:val="00560A71"/>
    <w:rsid w:val="00562B32"/>
    <w:rsid w:val="00563391"/>
    <w:rsid w:val="00574A41"/>
    <w:rsid w:val="005800B1"/>
    <w:rsid w:val="00582455"/>
    <w:rsid w:val="005859F7"/>
    <w:rsid w:val="00585A0F"/>
    <w:rsid w:val="00586215"/>
    <w:rsid w:val="00587019"/>
    <w:rsid w:val="00590592"/>
    <w:rsid w:val="005924A7"/>
    <w:rsid w:val="00594189"/>
    <w:rsid w:val="005949E2"/>
    <w:rsid w:val="00594D49"/>
    <w:rsid w:val="00597DE4"/>
    <w:rsid w:val="005A101B"/>
    <w:rsid w:val="005A10D9"/>
    <w:rsid w:val="005A20A7"/>
    <w:rsid w:val="005A7B69"/>
    <w:rsid w:val="005B19A3"/>
    <w:rsid w:val="005B41A7"/>
    <w:rsid w:val="005B492B"/>
    <w:rsid w:val="005B516E"/>
    <w:rsid w:val="005B7B2E"/>
    <w:rsid w:val="005C0934"/>
    <w:rsid w:val="005C41BA"/>
    <w:rsid w:val="005C42CB"/>
    <w:rsid w:val="005C7298"/>
    <w:rsid w:val="005D26E5"/>
    <w:rsid w:val="005D79BE"/>
    <w:rsid w:val="005E1D46"/>
    <w:rsid w:val="005E3C66"/>
    <w:rsid w:val="005E41CF"/>
    <w:rsid w:val="005E7A62"/>
    <w:rsid w:val="005F003F"/>
    <w:rsid w:val="005F1F0F"/>
    <w:rsid w:val="005F2919"/>
    <w:rsid w:val="005F5455"/>
    <w:rsid w:val="00603A97"/>
    <w:rsid w:val="0060719A"/>
    <w:rsid w:val="00607852"/>
    <w:rsid w:val="006104B0"/>
    <w:rsid w:val="006108B5"/>
    <w:rsid w:val="00611504"/>
    <w:rsid w:val="00612478"/>
    <w:rsid w:val="00614C1B"/>
    <w:rsid w:val="00616A96"/>
    <w:rsid w:val="0061742D"/>
    <w:rsid w:val="00617AF7"/>
    <w:rsid w:val="00617DD9"/>
    <w:rsid w:val="006202BB"/>
    <w:rsid w:val="00621503"/>
    <w:rsid w:val="006246DC"/>
    <w:rsid w:val="00625875"/>
    <w:rsid w:val="00633C3A"/>
    <w:rsid w:val="006450F3"/>
    <w:rsid w:val="00647BD8"/>
    <w:rsid w:val="0065194C"/>
    <w:rsid w:val="00654417"/>
    <w:rsid w:val="00672D9B"/>
    <w:rsid w:val="00684D04"/>
    <w:rsid w:val="00691BBA"/>
    <w:rsid w:val="00693EE0"/>
    <w:rsid w:val="00694367"/>
    <w:rsid w:val="006951DC"/>
    <w:rsid w:val="0069567B"/>
    <w:rsid w:val="00697D17"/>
    <w:rsid w:val="006A14C2"/>
    <w:rsid w:val="006A260B"/>
    <w:rsid w:val="006A5724"/>
    <w:rsid w:val="006A5AF7"/>
    <w:rsid w:val="006B17B9"/>
    <w:rsid w:val="006B1E9E"/>
    <w:rsid w:val="006C42B3"/>
    <w:rsid w:val="006D3739"/>
    <w:rsid w:val="006D424A"/>
    <w:rsid w:val="006D6342"/>
    <w:rsid w:val="006D6597"/>
    <w:rsid w:val="006D6AB0"/>
    <w:rsid w:val="006E2BCD"/>
    <w:rsid w:val="006E2F5E"/>
    <w:rsid w:val="006E333D"/>
    <w:rsid w:val="006E4013"/>
    <w:rsid w:val="006E50B3"/>
    <w:rsid w:val="006E7D61"/>
    <w:rsid w:val="006F0340"/>
    <w:rsid w:val="006F4558"/>
    <w:rsid w:val="006F4AA6"/>
    <w:rsid w:val="00700740"/>
    <w:rsid w:val="0070149D"/>
    <w:rsid w:val="00723E7A"/>
    <w:rsid w:val="00727F1F"/>
    <w:rsid w:val="007345B6"/>
    <w:rsid w:val="007420F8"/>
    <w:rsid w:val="0074477C"/>
    <w:rsid w:val="00744B44"/>
    <w:rsid w:val="00745810"/>
    <w:rsid w:val="00745B9E"/>
    <w:rsid w:val="00746914"/>
    <w:rsid w:val="0075111B"/>
    <w:rsid w:val="00751C72"/>
    <w:rsid w:val="0075331E"/>
    <w:rsid w:val="00754BEF"/>
    <w:rsid w:val="00756248"/>
    <w:rsid w:val="0076057E"/>
    <w:rsid w:val="00763C89"/>
    <w:rsid w:val="00766DC8"/>
    <w:rsid w:val="00767747"/>
    <w:rsid w:val="007714D3"/>
    <w:rsid w:val="007804DC"/>
    <w:rsid w:val="0078638A"/>
    <w:rsid w:val="00786460"/>
    <w:rsid w:val="00787A12"/>
    <w:rsid w:val="0079203D"/>
    <w:rsid w:val="0079264A"/>
    <w:rsid w:val="007A1D0B"/>
    <w:rsid w:val="007A2DCA"/>
    <w:rsid w:val="007B0131"/>
    <w:rsid w:val="007B1E52"/>
    <w:rsid w:val="007B2367"/>
    <w:rsid w:val="007B2CE9"/>
    <w:rsid w:val="007B4695"/>
    <w:rsid w:val="007B5502"/>
    <w:rsid w:val="007B6E74"/>
    <w:rsid w:val="007D031A"/>
    <w:rsid w:val="007D47CB"/>
    <w:rsid w:val="007D4CD1"/>
    <w:rsid w:val="007D6A20"/>
    <w:rsid w:val="007E10D2"/>
    <w:rsid w:val="007E17C3"/>
    <w:rsid w:val="007E2A76"/>
    <w:rsid w:val="007E485B"/>
    <w:rsid w:val="007F2239"/>
    <w:rsid w:val="007F58A7"/>
    <w:rsid w:val="00801CBA"/>
    <w:rsid w:val="00804D2D"/>
    <w:rsid w:val="00805F91"/>
    <w:rsid w:val="00806F29"/>
    <w:rsid w:val="00811108"/>
    <w:rsid w:val="00813340"/>
    <w:rsid w:val="00813DD6"/>
    <w:rsid w:val="00814CBC"/>
    <w:rsid w:val="00823CCA"/>
    <w:rsid w:val="00826E40"/>
    <w:rsid w:val="0083104D"/>
    <w:rsid w:val="00832B58"/>
    <w:rsid w:val="008452DB"/>
    <w:rsid w:val="00845BBA"/>
    <w:rsid w:val="00845DCE"/>
    <w:rsid w:val="00856CE3"/>
    <w:rsid w:val="008570D5"/>
    <w:rsid w:val="00857E7F"/>
    <w:rsid w:val="00860E41"/>
    <w:rsid w:val="008621FB"/>
    <w:rsid w:val="00864F5B"/>
    <w:rsid w:val="0086516E"/>
    <w:rsid w:val="00866AE3"/>
    <w:rsid w:val="00870759"/>
    <w:rsid w:val="00871FC6"/>
    <w:rsid w:val="008750F1"/>
    <w:rsid w:val="0088332B"/>
    <w:rsid w:val="00884C22"/>
    <w:rsid w:val="00892B09"/>
    <w:rsid w:val="0089788A"/>
    <w:rsid w:val="00897CF7"/>
    <w:rsid w:val="008A1D7A"/>
    <w:rsid w:val="008A7493"/>
    <w:rsid w:val="008A7A1F"/>
    <w:rsid w:val="008B6A2A"/>
    <w:rsid w:val="008B6E4A"/>
    <w:rsid w:val="008C0896"/>
    <w:rsid w:val="008C2F70"/>
    <w:rsid w:val="008C50BD"/>
    <w:rsid w:val="008C61FF"/>
    <w:rsid w:val="008C715A"/>
    <w:rsid w:val="008D131D"/>
    <w:rsid w:val="008D5C31"/>
    <w:rsid w:val="008D7B04"/>
    <w:rsid w:val="008D7FCD"/>
    <w:rsid w:val="008E0483"/>
    <w:rsid w:val="008E31C1"/>
    <w:rsid w:val="008F3708"/>
    <w:rsid w:val="008F717B"/>
    <w:rsid w:val="00900B57"/>
    <w:rsid w:val="00902DA0"/>
    <w:rsid w:val="0090554C"/>
    <w:rsid w:val="00910D99"/>
    <w:rsid w:val="00914F97"/>
    <w:rsid w:val="00916258"/>
    <w:rsid w:val="00916EA9"/>
    <w:rsid w:val="00926A19"/>
    <w:rsid w:val="00932B55"/>
    <w:rsid w:val="009360AF"/>
    <w:rsid w:val="00937139"/>
    <w:rsid w:val="00942899"/>
    <w:rsid w:val="00950528"/>
    <w:rsid w:val="00970961"/>
    <w:rsid w:val="009716B1"/>
    <w:rsid w:val="009741B4"/>
    <w:rsid w:val="009752DF"/>
    <w:rsid w:val="0097595A"/>
    <w:rsid w:val="0098065D"/>
    <w:rsid w:val="009823CA"/>
    <w:rsid w:val="00984DED"/>
    <w:rsid w:val="0098520F"/>
    <w:rsid w:val="009861EA"/>
    <w:rsid w:val="00987084"/>
    <w:rsid w:val="00992275"/>
    <w:rsid w:val="00993A06"/>
    <w:rsid w:val="0099753E"/>
    <w:rsid w:val="009A0D58"/>
    <w:rsid w:val="009A43C2"/>
    <w:rsid w:val="009B43BC"/>
    <w:rsid w:val="009B487D"/>
    <w:rsid w:val="009B4CAA"/>
    <w:rsid w:val="009C47AF"/>
    <w:rsid w:val="009C4EC5"/>
    <w:rsid w:val="009C5C1D"/>
    <w:rsid w:val="009C75EE"/>
    <w:rsid w:val="009D7FA6"/>
    <w:rsid w:val="009E6FA4"/>
    <w:rsid w:val="009F13CD"/>
    <w:rsid w:val="009F1616"/>
    <w:rsid w:val="009F467E"/>
    <w:rsid w:val="009F5A08"/>
    <w:rsid w:val="00A036A2"/>
    <w:rsid w:val="00A0781B"/>
    <w:rsid w:val="00A12367"/>
    <w:rsid w:val="00A21D85"/>
    <w:rsid w:val="00A2529C"/>
    <w:rsid w:val="00A27150"/>
    <w:rsid w:val="00A313AB"/>
    <w:rsid w:val="00A34BF2"/>
    <w:rsid w:val="00A35266"/>
    <w:rsid w:val="00A37C5D"/>
    <w:rsid w:val="00A402DA"/>
    <w:rsid w:val="00A558F4"/>
    <w:rsid w:val="00A57471"/>
    <w:rsid w:val="00A57829"/>
    <w:rsid w:val="00A65726"/>
    <w:rsid w:val="00A66B1C"/>
    <w:rsid w:val="00A70ACA"/>
    <w:rsid w:val="00A71153"/>
    <w:rsid w:val="00A73701"/>
    <w:rsid w:val="00A744A6"/>
    <w:rsid w:val="00A74A24"/>
    <w:rsid w:val="00A76EFD"/>
    <w:rsid w:val="00A77942"/>
    <w:rsid w:val="00A80FE2"/>
    <w:rsid w:val="00A822DE"/>
    <w:rsid w:val="00A90E78"/>
    <w:rsid w:val="00A94126"/>
    <w:rsid w:val="00AA17BF"/>
    <w:rsid w:val="00AA51AB"/>
    <w:rsid w:val="00AA5408"/>
    <w:rsid w:val="00AB1475"/>
    <w:rsid w:val="00AB23DE"/>
    <w:rsid w:val="00AB7921"/>
    <w:rsid w:val="00AC07A7"/>
    <w:rsid w:val="00AC3139"/>
    <w:rsid w:val="00AC3624"/>
    <w:rsid w:val="00AC4D5B"/>
    <w:rsid w:val="00AD137D"/>
    <w:rsid w:val="00AD17BB"/>
    <w:rsid w:val="00AD776B"/>
    <w:rsid w:val="00AE28EB"/>
    <w:rsid w:val="00AE48EA"/>
    <w:rsid w:val="00AE5132"/>
    <w:rsid w:val="00AE5C36"/>
    <w:rsid w:val="00AE789A"/>
    <w:rsid w:val="00B02E4C"/>
    <w:rsid w:val="00B21E81"/>
    <w:rsid w:val="00B22768"/>
    <w:rsid w:val="00B31FEF"/>
    <w:rsid w:val="00B34806"/>
    <w:rsid w:val="00B34F8C"/>
    <w:rsid w:val="00B4272E"/>
    <w:rsid w:val="00B433E6"/>
    <w:rsid w:val="00B45215"/>
    <w:rsid w:val="00B538EF"/>
    <w:rsid w:val="00B609A4"/>
    <w:rsid w:val="00B6153C"/>
    <w:rsid w:val="00B638D5"/>
    <w:rsid w:val="00B64443"/>
    <w:rsid w:val="00B6453E"/>
    <w:rsid w:val="00B758CC"/>
    <w:rsid w:val="00B7658D"/>
    <w:rsid w:val="00B802CC"/>
    <w:rsid w:val="00B813E4"/>
    <w:rsid w:val="00B84702"/>
    <w:rsid w:val="00B85FAF"/>
    <w:rsid w:val="00B912CB"/>
    <w:rsid w:val="00B91B81"/>
    <w:rsid w:val="00B93849"/>
    <w:rsid w:val="00B94288"/>
    <w:rsid w:val="00B953BD"/>
    <w:rsid w:val="00B95C12"/>
    <w:rsid w:val="00B95FEA"/>
    <w:rsid w:val="00B972C5"/>
    <w:rsid w:val="00B974A8"/>
    <w:rsid w:val="00B97E96"/>
    <w:rsid w:val="00BA2F3F"/>
    <w:rsid w:val="00BA484C"/>
    <w:rsid w:val="00BA4FCA"/>
    <w:rsid w:val="00BA5519"/>
    <w:rsid w:val="00BA67F6"/>
    <w:rsid w:val="00BB2F30"/>
    <w:rsid w:val="00BB362F"/>
    <w:rsid w:val="00BB3CDF"/>
    <w:rsid w:val="00BB46B1"/>
    <w:rsid w:val="00BC02A9"/>
    <w:rsid w:val="00BC44DD"/>
    <w:rsid w:val="00BD2365"/>
    <w:rsid w:val="00BD2760"/>
    <w:rsid w:val="00BE59FE"/>
    <w:rsid w:val="00BE60FA"/>
    <w:rsid w:val="00BE671F"/>
    <w:rsid w:val="00BF0A93"/>
    <w:rsid w:val="00BF275E"/>
    <w:rsid w:val="00BF45E7"/>
    <w:rsid w:val="00C01F41"/>
    <w:rsid w:val="00C02897"/>
    <w:rsid w:val="00C03F54"/>
    <w:rsid w:val="00C040CC"/>
    <w:rsid w:val="00C0682D"/>
    <w:rsid w:val="00C12007"/>
    <w:rsid w:val="00C13A00"/>
    <w:rsid w:val="00C13DD7"/>
    <w:rsid w:val="00C147DC"/>
    <w:rsid w:val="00C25ACC"/>
    <w:rsid w:val="00C27D75"/>
    <w:rsid w:val="00C32BA7"/>
    <w:rsid w:val="00C36776"/>
    <w:rsid w:val="00C368EA"/>
    <w:rsid w:val="00C41A4F"/>
    <w:rsid w:val="00C4357F"/>
    <w:rsid w:val="00C476CC"/>
    <w:rsid w:val="00C5000D"/>
    <w:rsid w:val="00C50380"/>
    <w:rsid w:val="00C517B2"/>
    <w:rsid w:val="00C5183B"/>
    <w:rsid w:val="00C61E15"/>
    <w:rsid w:val="00C62330"/>
    <w:rsid w:val="00C676CF"/>
    <w:rsid w:val="00C83A48"/>
    <w:rsid w:val="00C84246"/>
    <w:rsid w:val="00C86A77"/>
    <w:rsid w:val="00C94059"/>
    <w:rsid w:val="00C95460"/>
    <w:rsid w:val="00C97206"/>
    <w:rsid w:val="00CA062C"/>
    <w:rsid w:val="00CA08E4"/>
    <w:rsid w:val="00CA0A51"/>
    <w:rsid w:val="00CA7288"/>
    <w:rsid w:val="00CB0709"/>
    <w:rsid w:val="00CC0F0F"/>
    <w:rsid w:val="00CC3137"/>
    <w:rsid w:val="00CD3859"/>
    <w:rsid w:val="00CD47A9"/>
    <w:rsid w:val="00CD6138"/>
    <w:rsid w:val="00CD7A21"/>
    <w:rsid w:val="00CE0006"/>
    <w:rsid w:val="00CE0E21"/>
    <w:rsid w:val="00CE1111"/>
    <w:rsid w:val="00CE2DC9"/>
    <w:rsid w:val="00CE4AC3"/>
    <w:rsid w:val="00CF06A7"/>
    <w:rsid w:val="00CF0B55"/>
    <w:rsid w:val="00CF4FAF"/>
    <w:rsid w:val="00D02D84"/>
    <w:rsid w:val="00D05BFD"/>
    <w:rsid w:val="00D0688D"/>
    <w:rsid w:val="00D07673"/>
    <w:rsid w:val="00D124D1"/>
    <w:rsid w:val="00D12DD9"/>
    <w:rsid w:val="00D15E9A"/>
    <w:rsid w:val="00D203AF"/>
    <w:rsid w:val="00D21199"/>
    <w:rsid w:val="00D24F37"/>
    <w:rsid w:val="00D279A5"/>
    <w:rsid w:val="00D34560"/>
    <w:rsid w:val="00D43655"/>
    <w:rsid w:val="00D4382B"/>
    <w:rsid w:val="00D445A8"/>
    <w:rsid w:val="00D453AA"/>
    <w:rsid w:val="00D4676A"/>
    <w:rsid w:val="00D542C6"/>
    <w:rsid w:val="00D56DE7"/>
    <w:rsid w:val="00D574D7"/>
    <w:rsid w:val="00D623D5"/>
    <w:rsid w:val="00D6342A"/>
    <w:rsid w:val="00D6393A"/>
    <w:rsid w:val="00D65360"/>
    <w:rsid w:val="00D66433"/>
    <w:rsid w:val="00D82561"/>
    <w:rsid w:val="00D96D78"/>
    <w:rsid w:val="00D97EB0"/>
    <w:rsid w:val="00DA114F"/>
    <w:rsid w:val="00DA32DB"/>
    <w:rsid w:val="00DA34A3"/>
    <w:rsid w:val="00DA377E"/>
    <w:rsid w:val="00DA3C63"/>
    <w:rsid w:val="00DA4F4E"/>
    <w:rsid w:val="00DA660B"/>
    <w:rsid w:val="00DB000B"/>
    <w:rsid w:val="00DB11A7"/>
    <w:rsid w:val="00DB40FC"/>
    <w:rsid w:val="00DB45AC"/>
    <w:rsid w:val="00DB51D7"/>
    <w:rsid w:val="00DB5800"/>
    <w:rsid w:val="00DC1E35"/>
    <w:rsid w:val="00DC3970"/>
    <w:rsid w:val="00DC71ED"/>
    <w:rsid w:val="00DD1A63"/>
    <w:rsid w:val="00DD412A"/>
    <w:rsid w:val="00DD5ADC"/>
    <w:rsid w:val="00DD5D8F"/>
    <w:rsid w:val="00DE0AC2"/>
    <w:rsid w:val="00DE2ACC"/>
    <w:rsid w:val="00DE5AF8"/>
    <w:rsid w:val="00DE7604"/>
    <w:rsid w:val="00DF0F7E"/>
    <w:rsid w:val="00E05654"/>
    <w:rsid w:val="00E05B38"/>
    <w:rsid w:val="00E11D52"/>
    <w:rsid w:val="00E12986"/>
    <w:rsid w:val="00E13A40"/>
    <w:rsid w:val="00E15C6B"/>
    <w:rsid w:val="00E17B50"/>
    <w:rsid w:val="00E2239A"/>
    <w:rsid w:val="00E239F5"/>
    <w:rsid w:val="00E23AFC"/>
    <w:rsid w:val="00E27905"/>
    <w:rsid w:val="00E31B23"/>
    <w:rsid w:val="00E34A64"/>
    <w:rsid w:val="00E357E0"/>
    <w:rsid w:val="00E35F61"/>
    <w:rsid w:val="00E36443"/>
    <w:rsid w:val="00E3749E"/>
    <w:rsid w:val="00E377CE"/>
    <w:rsid w:val="00E41738"/>
    <w:rsid w:val="00E46DA9"/>
    <w:rsid w:val="00E527A1"/>
    <w:rsid w:val="00E578D8"/>
    <w:rsid w:val="00E627E8"/>
    <w:rsid w:val="00E66DBE"/>
    <w:rsid w:val="00E67AAC"/>
    <w:rsid w:val="00E70E4F"/>
    <w:rsid w:val="00E7587B"/>
    <w:rsid w:val="00E837BC"/>
    <w:rsid w:val="00E851B6"/>
    <w:rsid w:val="00E904F2"/>
    <w:rsid w:val="00E928EF"/>
    <w:rsid w:val="00EA0414"/>
    <w:rsid w:val="00EA089D"/>
    <w:rsid w:val="00EA3CE9"/>
    <w:rsid w:val="00EA42BE"/>
    <w:rsid w:val="00EA6FF5"/>
    <w:rsid w:val="00EB00C5"/>
    <w:rsid w:val="00EB0DC6"/>
    <w:rsid w:val="00EB33D1"/>
    <w:rsid w:val="00EB43C0"/>
    <w:rsid w:val="00EB5241"/>
    <w:rsid w:val="00EB7AA2"/>
    <w:rsid w:val="00EC1A3E"/>
    <w:rsid w:val="00EC4CE6"/>
    <w:rsid w:val="00EC779B"/>
    <w:rsid w:val="00ED6374"/>
    <w:rsid w:val="00ED638F"/>
    <w:rsid w:val="00EDC352"/>
    <w:rsid w:val="00EE026C"/>
    <w:rsid w:val="00EE2AFC"/>
    <w:rsid w:val="00EE2E59"/>
    <w:rsid w:val="00EE6FE6"/>
    <w:rsid w:val="00EE75D5"/>
    <w:rsid w:val="00EF0336"/>
    <w:rsid w:val="00EF0EFF"/>
    <w:rsid w:val="00EF1A78"/>
    <w:rsid w:val="00EF323F"/>
    <w:rsid w:val="00EF44B8"/>
    <w:rsid w:val="00EF78A0"/>
    <w:rsid w:val="00F01CF8"/>
    <w:rsid w:val="00F0354F"/>
    <w:rsid w:val="00F03F91"/>
    <w:rsid w:val="00F04192"/>
    <w:rsid w:val="00F04EDA"/>
    <w:rsid w:val="00F071D4"/>
    <w:rsid w:val="00F10874"/>
    <w:rsid w:val="00F12547"/>
    <w:rsid w:val="00F204C2"/>
    <w:rsid w:val="00F23414"/>
    <w:rsid w:val="00F25A3F"/>
    <w:rsid w:val="00F25DCD"/>
    <w:rsid w:val="00F26F1E"/>
    <w:rsid w:val="00F316A7"/>
    <w:rsid w:val="00F35EEC"/>
    <w:rsid w:val="00F37DCE"/>
    <w:rsid w:val="00F417B3"/>
    <w:rsid w:val="00F45BA8"/>
    <w:rsid w:val="00F5272A"/>
    <w:rsid w:val="00F53E60"/>
    <w:rsid w:val="00F656D9"/>
    <w:rsid w:val="00F67D40"/>
    <w:rsid w:val="00F7077C"/>
    <w:rsid w:val="00F72388"/>
    <w:rsid w:val="00F77951"/>
    <w:rsid w:val="00F7796D"/>
    <w:rsid w:val="00F80A13"/>
    <w:rsid w:val="00F8138F"/>
    <w:rsid w:val="00F81806"/>
    <w:rsid w:val="00F81876"/>
    <w:rsid w:val="00F828AB"/>
    <w:rsid w:val="00F85D54"/>
    <w:rsid w:val="00F86D39"/>
    <w:rsid w:val="00F8727B"/>
    <w:rsid w:val="00F907FD"/>
    <w:rsid w:val="00F92206"/>
    <w:rsid w:val="00F941DF"/>
    <w:rsid w:val="00FA0025"/>
    <w:rsid w:val="00FB4017"/>
    <w:rsid w:val="00FB422F"/>
    <w:rsid w:val="00FB49BE"/>
    <w:rsid w:val="00FC0D7C"/>
    <w:rsid w:val="00FC51F7"/>
    <w:rsid w:val="00FC6F2E"/>
    <w:rsid w:val="00FC795B"/>
    <w:rsid w:val="00FD08D6"/>
    <w:rsid w:val="00FD29A6"/>
    <w:rsid w:val="00FD3DA0"/>
    <w:rsid w:val="00FD4016"/>
    <w:rsid w:val="00FD5DB5"/>
    <w:rsid w:val="00FE1708"/>
    <w:rsid w:val="00FF12FF"/>
    <w:rsid w:val="00FF2461"/>
    <w:rsid w:val="00FF2701"/>
    <w:rsid w:val="00FF47DF"/>
    <w:rsid w:val="019A464B"/>
    <w:rsid w:val="01C4162F"/>
    <w:rsid w:val="02020222"/>
    <w:rsid w:val="035E0598"/>
    <w:rsid w:val="039F3D82"/>
    <w:rsid w:val="047A4BCC"/>
    <w:rsid w:val="06D02794"/>
    <w:rsid w:val="0775AF04"/>
    <w:rsid w:val="077A39BD"/>
    <w:rsid w:val="08510621"/>
    <w:rsid w:val="0932A372"/>
    <w:rsid w:val="0C41B232"/>
    <w:rsid w:val="0DBFCFEC"/>
    <w:rsid w:val="0E706AF7"/>
    <w:rsid w:val="0EFDBD92"/>
    <w:rsid w:val="107284BE"/>
    <w:rsid w:val="134E3143"/>
    <w:rsid w:val="157C8006"/>
    <w:rsid w:val="1729DCD6"/>
    <w:rsid w:val="1881C29A"/>
    <w:rsid w:val="18DD0296"/>
    <w:rsid w:val="19620206"/>
    <w:rsid w:val="1A003EA7"/>
    <w:rsid w:val="1B165521"/>
    <w:rsid w:val="1B5A6858"/>
    <w:rsid w:val="1BCF02C0"/>
    <w:rsid w:val="1C39C74D"/>
    <w:rsid w:val="1CF6D9F1"/>
    <w:rsid w:val="1D2F2087"/>
    <w:rsid w:val="1E1E22FD"/>
    <w:rsid w:val="20E2643C"/>
    <w:rsid w:val="21809772"/>
    <w:rsid w:val="2247D3B2"/>
    <w:rsid w:val="2375B6E0"/>
    <w:rsid w:val="23ADAAC4"/>
    <w:rsid w:val="2484B961"/>
    <w:rsid w:val="292763E8"/>
    <w:rsid w:val="295EFD73"/>
    <w:rsid w:val="2AC75984"/>
    <w:rsid w:val="2B775478"/>
    <w:rsid w:val="2E13B78E"/>
    <w:rsid w:val="2E45F21D"/>
    <w:rsid w:val="2FAF87EF"/>
    <w:rsid w:val="301420AC"/>
    <w:rsid w:val="30AE88BF"/>
    <w:rsid w:val="31D86C25"/>
    <w:rsid w:val="32BA4F1C"/>
    <w:rsid w:val="35A26225"/>
    <w:rsid w:val="35FFE37A"/>
    <w:rsid w:val="380273C7"/>
    <w:rsid w:val="387F7B03"/>
    <w:rsid w:val="39A7214C"/>
    <w:rsid w:val="3A19A449"/>
    <w:rsid w:val="3AE54D0D"/>
    <w:rsid w:val="3B0398E2"/>
    <w:rsid w:val="3CB6BEA2"/>
    <w:rsid w:val="3D6BD77D"/>
    <w:rsid w:val="3E5589E4"/>
    <w:rsid w:val="3FC93274"/>
    <w:rsid w:val="4047D177"/>
    <w:rsid w:val="40C8936B"/>
    <w:rsid w:val="41CF638F"/>
    <w:rsid w:val="431D5506"/>
    <w:rsid w:val="45107881"/>
    <w:rsid w:val="471EE1DD"/>
    <w:rsid w:val="48DFF0A3"/>
    <w:rsid w:val="48EB59EA"/>
    <w:rsid w:val="495B5328"/>
    <w:rsid w:val="4A1AC28B"/>
    <w:rsid w:val="4B10F934"/>
    <w:rsid w:val="4BB159EF"/>
    <w:rsid w:val="4BB403E4"/>
    <w:rsid w:val="4C1EF171"/>
    <w:rsid w:val="4F376036"/>
    <w:rsid w:val="512A43DE"/>
    <w:rsid w:val="51387F68"/>
    <w:rsid w:val="5371A38D"/>
    <w:rsid w:val="54D29E3E"/>
    <w:rsid w:val="56554642"/>
    <w:rsid w:val="565E737A"/>
    <w:rsid w:val="57411BAF"/>
    <w:rsid w:val="57F116A3"/>
    <w:rsid w:val="58C064A4"/>
    <w:rsid w:val="593E7C53"/>
    <w:rsid w:val="594A40C5"/>
    <w:rsid w:val="5BA8D355"/>
    <w:rsid w:val="5DAFCE1A"/>
    <w:rsid w:val="5DF770A6"/>
    <w:rsid w:val="60A695C4"/>
    <w:rsid w:val="60DBFCBF"/>
    <w:rsid w:val="62426625"/>
    <w:rsid w:val="62442C8D"/>
    <w:rsid w:val="63F2F3CE"/>
    <w:rsid w:val="64252E5D"/>
    <w:rsid w:val="682C0FE9"/>
    <w:rsid w:val="6A311DC1"/>
    <w:rsid w:val="6AC67A4B"/>
    <w:rsid w:val="6B71DC61"/>
    <w:rsid w:val="6C45DFA6"/>
    <w:rsid w:val="6D2EB800"/>
    <w:rsid w:val="6F1AB108"/>
    <w:rsid w:val="6F2231DE"/>
    <w:rsid w:val="6F7D8068"/>
    <w:rsid w:val="707E8135"/>
    <w:rsid w:val="70C4A714"/>
    <w:rsid w:val="7229D286"/>
    <w:rsid w:val="73C5A2E7"/>
    <w:rsid w:val="7741988F"/>
    <w:rsid w:val="777AE06F"/>
    <w:rsid w:val="788BB363"/>
    <w:rsid w:val="7899140A"/>
    <w:rsid w:val="796596C5"/>
    <w:rsid w:val="79F7CE2C"/>
    <w:rsid w:val="7D298F2B"/>
    <w:rsid w:val="7D29F245"/>
    <w:rsid w:val="7DEA21F3"/>
    <w:rsid w:val="7E20CBEB"/>
    <w:rsid w:val="7E5D5B81"/>
    <w:rsid w:val="7E8A9474"/>
    <w:rsid w:val="7FC325E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33165"/>
  <w15:chartTrackingRefBased/>
  <w15:docId w15:val="{25743BE7-7E64-4834-8027-BDB98F04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D46"/>
    <w:rPr>
      <w:rFonts w:ascii="Times New Roman" w:eastAsia="Times New Roman" w:hAnsi="Times New Roman"/>
      <w:sz w:val="24"/>
      <w:szCs w:val="24"/>
      <w:lang w:val="en-GB" w:eastAsia="en-GB"/>
    </w:rPr>
  </w:style>
  <w:style w:type="paragraph" w:styleId="Nagwek1">
    <w:name w:val="heading 1"/>
    <w:basedOn w:val="Normalny"/>
    <w:next w:val="Normalny"/>
    <w:link w:val="Nagwek1Znak"/>
    <w:qFormat/>
    <w:rsid w:val="00C36776"/>
    <w:pPr>
      <w:numPr>
        <w:numId w:val="1"/>
      </w:numPr>
      <w:spacing w:before="240" w:after="60"/>
      <w:outlineLvl w:val="0"/>
    </w:pPr>
    <w:rPr>
      <w:rFonts w:ascii="Arial" w:hAnsi="Arial"/>
      <w:b/>
      <w:bCs/>
      <w:caps/>
      <w:kern w:val="32"/>
      <w:sz w:val="20"/>
      <w:szCs w:val="32"/>
    </w:rPr>
  </w:style>
  <w:style w:type="paragraph" w:styleId="Nagwek2">
    <w:name w:val="heading 2"/>
    <w:basedOn w:val="Normalny"/>
    <w:next w:val="Normalny"/>
    <w:link w:val="Nagwek2Znak"/>
    <w:qFormat/>
    <w:rsid w:val="00C36776"/>
    <w:pPr>
      <w:numPr>
        <w:ilvl w:val="1"/>
        <w:numId w:val="1"/>
      </w:numPr>
      <w:spacing w:before="120" w:after="120"/>
      <w:jc w:val="both"/>
      <w:outlineLvl w:val="1"/>
    </w:pPr>
    <w:rPr>
      <w:rFonts w:ascii="Arial" w:hAnsi="Arial"/>
      <w:bCs/>
      <w:iCs/>
      <w:sz w:val="20"/>
      <w:szCs w:val="28"/>
    </w:rPr>
  </w:style>
  <w:style w:type="paragraph" w:styleId="Nagwek3">
    <w:name w:val="heading 3"/>
    <w:basedOn w:val="Normalny"/>
    <w:next w:val="Normalny"/>
    <w:link w:val="Nagwek3Znak"/>
    <w:qFormat/>
    <w:rsid w:val="00C36776"/>
    <w:pPr>
      <w:numPr>
        <w:ilvl w:val="2"/>
        <w:numId w:val="1"/>
      </w:numPr>
      <w:tabs>
        <w:tab w:val="clear" w:pos="1320"/>
      </w:tabs>
      <w:spacing w:before="120" w:after="120"/>
      <w:ind w:left="1417" w:hanging="697"/>
      <w:jc w:val="both"/>
      <w:outlineLvl w:val="2"/>
    </w:pPr>
    <w:rPr>
      <w:rFonts w:ascii="Arial" w:hAnsi="Arial"/>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36776"/>
    <w:rPr>
      <w:rFonts w:ascii="Arial" w:eastAsia="Times New Roman" w:hAnsi="Arial"/>
      <w:b/>
      <w:bCs/>
      <w:caps/>
      <w:kern w:val="32"/>
      <w:szCs w:val="32"/>
      <w:lang w:val="en-GB" w:eastAsia="en-GB"/>
    </w:rPr>
  </w:style>
  <w:style w:type="character" w:customStyle="1" w:styleId="Nagwek2Znak">
    <w:name w:val="Nagłówek 2 Znak"/>
    <w:link w:val="Nagwek2"/>
    <w:rsid w:val="00C36776"/>
    <w:rPr>
      <w:rFonts w:ascii="Arial" w:eastAsia="Times New Roman" w:hAnsi="Arial"/>
      <w:bCs/>
      <w:iCs/>
      <w:szCs w:val="28"/>
      <w:lang w:val="en-GB" w:eastAsia="en-GB"/>
    </w:rPr>
  </w:style>
  <w:style w:type="character" w:customStyle="1" w:styleId="Nagwek3Znak">
    <w:name w:val="Nagłówek 3 Znak"/>
    <w:link w:val="Nagwek3"/>
    <w:rsid w:val="00C36776"/>
    <w:rPr>
      <w:rFonts w:ascii="Arial" w:eastAsia="Times New Roman" w:hAnsi="Arial"/>
      <w:bCs/>
      <w:szCs w:val="26"/>
      <w:lang w:val="en-GB" w:eastAsia="en-GB"/>
    </w:rPr>
  </w:style>
  <w:style w:type="paragraph" w:styleId="Tekstpodstawowy">
    <w:name w:val="Body Text"/>
    <w:basedOn w:val="Normalny"/>
    <w:link w:val="TekstpodstawowyZnak"/>
    <w:rsid w:val="00C36776"/>
    <w:pPr>
      <w:spacing w:line="360" w:lineRule="auto"/>
      <w:jc w:val="both"/>
    </w:pPr>
    <w:rPr>
      <w:rFonts w:ascii="Arial" w:hAnsi="Arial"/>
      <w:sz w:val="20"/>
      <w:szCs w:val="20"/>
      <w:lang w:eastAsia="de-DE"/>
    </w:rPr>
  </w:style>
  <w:style w:type="character" w:customStyle="1" w:styleId="TekstpodstawowyZnak">
    <w:name w:val="Tekst podstawowy Znak"/>
    <w:link w:val="Tekstpodstawowy"/>
    <w:rsid w:val="00C36776"/>
    <w:rPr>
      <w:rFonts w:ascii="Arial" w:eastAsia="Times New Roman" w:hAnsi="Arial" w:cs="Arial"/>
      <w:lang w:val="en-GB" w:eastAsia="de-DE"/>
    </w:rPr>
  </w:style>
  <w:style w:type="character" w:styleId="Hipercze">
    <w:name w:val="Hyperlink"/>
    <w:uiPriority w:val="99"/>
    <w:rsid w:val="00C36776"/>
    <w:rPr>
      <w:color w:val="0000FF"/>
      <w:u w:val="single"/>
    </w:rPr>
  </w:style>
  <w:style w:type="paragraph" w:styleId="Stopka">
    <w:name w:val="footer"/>
    <w:basedOn w:val="Normalny"/>
    <w:link w:val="StopkaZnak"/>
    <w:rsid w:val="00C36776"/>
    <w:pPr>
      <w:tabs>
        <w:tab w:val="center" w:pos="4536"/>
        <w:tab w:val="right" w:pos="9072"/>
      </w:tabs>
      <w:jc w:val="both"/>
    </w:pPr>
    <w:rPr>
      <w:rFonts w:ascii="Arial" w:hAnsi="Arial"/>
      <w:sz w:val="20"/>
      <w:szCs w:val="20"/>
      <w:lang w:eastAsia="de-DE"/>
    </w:rPr>
  </w:style>
  <w:style w:type="character" w:customStyle="1" w:styleId="StopkaZnak">
    <w:name w:val="Stopka Znak"/>
    <w:link w:val="Stopka"/>
    <w:rsid w:val="00C36776"/>
    <w:rPr>
      <w:rFonts w:ascii="Arial" w:eastAsia="Times New Roman" w:hAnsi="Arial" w:cs="Arial"/>
      <w:sz w:val="20"/>
      <w:szCs w:val="20"/>
      <w:lang w:val="en-GB" w:eastAsia="de-DE"/>
    </w:rPr>
  </w:style>
  <w:style w:type="paragraph" w:customStyle="1" w:styleId="Schedulelineone">
    <w:name w:val="Schedule line one"/>
    <w:basedOn w:val="Normalny"/>
    <w:next w:val="Schedulelinetwo"/>
    <w:rsid w:val="00C36776"/>
    <w:pPr>
      <w:jc w:val="center"/>
    </w:pPr>
    <w:rPr>
      <w:rFonts w:ascii="Arial" w:hAnsi="Arial" w:cs="Arial"/>
      <w:b/>
      <w:bCs/>
      <w:sz w:val="22"/>
      <w:szCs w:val="22"/>
      <w:lang w:eastAsia="de-DE"/>
    </w:rPr>
  </w:style>
  <w:style w:type="paragraph" w:customStyle="1" w:styleId="Schedulelinetwo">
    <w:name w:val="Schedule line two"/>
    <w:basedOn w:val="Schedulelineone"/>
    <w:next w:val="Tekstpodstawowy"/>
    <w:rsid w:val="00C36776"/>
  </w:style>
  <w:style w:type="paragraph" w:styleId="Spistreci1">
    <w:name w:val="toc 1"/>
    <w:basedOn w:val="Normalny"/>
    <w:next w:val="Normalny"/>
    <w:uiPriority w:val="39"/>
    <w:rsid w:val="00C36776"/>
    <w:pPr>
      <w:tabs>
        <w:tab w:val="left" w:pos="864"/>
        <w:tab w:val="right" w:leader="dot" w:pos="9014"/>
      </w:tabs>
      <w:ind w:left="864" w:hanging="864"/>
      <w:jc w:val="both"/>
    </w:pPr>
    <w:rPr>
      <w:rFonts w:ascii="Arial" w:hAnsi="Arial" w:cs="Arial"/>
      <w:sz w:val="22"/>
      <w:szCs w:val="22"/>
      <w:lang w:eastAsia="de-DE"/>
    </w:rPr>
  </w:style>
  <w:style w:type="character" w:styleId="Numerstrony">
    <w:name w:val="page number"/>
    <w:basedOn w:val="Domylnaczcionkaakapitu"/>
    <w:rsid w:val="00C36776"/>
  </w:style>
  <w:style w:type="paragraph" w:styleId="Nagwek">
    <w:name w:val="header"/>
    <w:basedOn w:val="Normalny"/>
    <w:link w:val="NagwekZnak"/>
    <w:rsid w:val="00C36776"/>
    <w:pPr>
      <w:tabs>
        <w:tab w:val="center" w:pos="4153"/>
        <w:tab w:val="right" w:pos="8306"/>
      </w:tabs>
    </w:pPr>
  </w:style>
  <w:style w:type="character" w:customStyle="1" w:styleId="NagwekZnak">
    <w:name w:val="Nagłówek Znak"/>
    <w:link w:val="Nagwek"/>
    <w:rsid w:val="00C36776"/>
    <w:rPr>
      <w:rFonts w:ascii="Times New Roman" w:eastAsia="Times New Roman" w:hAnsi="Times New Roman" w:cs="Times New Roman"/>
      <w:sz w:val="24"/>
      <w:szCs w:val="24"/>
      <w:lang w:val="en-GB" w:eastAsia="en-GB"/>
    </w:rPr>
  </w:style>
  <w:style w:type="paragraph" w:customStyle="1" w:styleId="citatoverskrift">
    <w:name w:val="citatoverskrift"/>
    <w:basedOn w:val="Normalny"/>
    <w:rsid w:val="00C36776"/>
    <w:pPr>
      <w:widowControl w:val="0"/>
      <w:tabs>
        <w:tab w:val="right" w:pos="9360"/>
      </w:tabs>
      <w:suppressAutoHyphens/>
    </w:pPr>
    <w:rPr>
      <w:rFonts w:ascii="CG Times" w:hAnsi="CG Times" w:cs="Arial"/>
      <w:snapToGrid w:val="0"/>
      <w:sz w:val="22"/>
      <w:szCs w:val="22"/>
      <w:lang w:val="en-US" w:eastAsia="de-DE"/>
    </w:rPr>
  </w:style>
  <w:style w:type="paragraph" w:customStyle="1" w:styleId="ScheduleFive">
    <w:name w:val="Schedule Five"/>
    <w:basedOn w:val="Normalny"/>
    <w:next w:val="Tekstpodstawowy"/>
    <w:rsid w:val="00C36776"/>
    <w:pPr>
      <w:tabs>
        <w:tab w:val="num" w:pos="2880"/>
      </w:tabs>
      <w:ind w:left="2880" w:hanging="720"/>
      <w:jc w:val="both"/>
    </w:pPr>
    <w:rPr>
      <w:rFonts w:ascii="Arial" w:hAnsi="Arial" w:cs="Arial"/>
      <w:sz w:val="22"/>
      <w:szCs w:val="22"/>
      <w:lang w:eastAsia="de-DE"/>
    </w:rPr>
  </w:style>
  <w:style w:type="paragraph" w:customStyle="1" w:styleId="ScheduleFour">
    <w:name w:val="Schedule Four"/>
    <w:basedOn w:val="Normalny"/>
    <w:next w:val="Tekstpodstawowy"/>
    <w:rsid w:val="00C36776"/>
    <w:pPr>
      <w:tabs>
        <w:tab w:val="num" w:pos="2160"/>
      </w:tabs>
      <w:spacing w:line="360" w:lineRule="auto"/>
      <w:ind w:left="2160" w:hanging="2160"/>
      <w:jc w:val="both"/>
    </w:pPr>
    <w:rPr>
      <w:rFonts w:ascii="Arial" w:hAnsi="Arial" w:cs="Arial"/>
      <w:sz w:val="22"/>
      <w:szCs w:val="22"/>
      <w:lang w:eastAsia="de-DE"/>
    </w:rPr>
  </w:style>
  <w:style w:type="paragraph" w:customStyle="1" w:styleId="ScheduleOne">
    <w:name w:val="Schedule One"/>
    <w:basedOn w:val="Normalny"/>
    <w:next w:val="Tekstpodstawowy"/>
    <w:rsid w:val="00C36776"/>
    <w:pPr>
      <w:tabs>
        <w:tab w:val="num" w:pos="720"/>
      </w:tabs>
      <w:spacing w:line="360" w:lineRule="auto"/>
      <w:ind w:left="720" w:hanging="720"/>
      <w:jc w:val="both"/>
    </w:pPr>
    <w:rPr>
      <w:rFonts w:ascii="Arial" w:hAnsi="Arial" w:cs="Arial"/>
      <w:sz w:val="22"/>
      <w:szCs w:val="22"/>
      <w:lang w:eastAsia="de-DE"/>
    </w:rPr>
  </w:style>
  <w:style w:type="paragraph" w:customStyle="1" w:styleId="ScheduleThree">
    <w:name w:val="Schedule Three"/>
    <w:basedOn w:val="Normalny"/>
    <w:next w:val="Tekstpodstawowy"/>
    <w:rsid w:val="00C36776"/>
    <w:pPr>
      <w:tabs>
        <w:tab w:val="num" w:pos="1440"/>
      </w:tabs>
      <w:spacing w:line="360" w:lineRule="auto"/>
      <w:ind w:left="1440" w:hanging="1440"/>
      <w:jc w:val="both"/>
    </w:pPr>
    <w:rPr>
      <w:rFonts w:ascii="Arial" w:hAnsi="Arial" w:cs="Arial"/>
      <w:sz w:val="22"/>
      <w:szCs w:val="22"/>
      <w:lang w:eastAsia="de-DE"/>
    </w:rPr>
  </w:style>
  <w:style w:type="paragraph" w:customStyle="1" w:styleId="ScheduleTwo">
    <w:name w:val="Schedule Two"/>
    <w:basedOn w:val="Normalny"/>
    <w:next w:val="Tekstpodstawowy"/>
    <w:rsid w:val="00C36776"/>
    <w:pPr>
      <w:numPr>
        <w:ilvl w:val="1"/>
        <w:numId w:val="2"/>
      </w:numPr>
      <w:jc w:val="both"/>
    </w:pPr>
    <w:rPr>
      <w:rFonts w:ascii="Arial" w:hAnsi="Arial" w:cs="Arial"/>
      <w:sz w:val="22"/>
      <w:szCs w:val="22"/>
      <w:lang w:val="en-US" w:eastAsia="de-DE"/>
    </w:rPr>
  </w:style>
  <w:style w:type="paragraph" w:styleId="Tekstpodstawowywcity">
    <w:name w:val="Body Text Indent"/>
    <w:basedOn w:val="Normalny"/>
    <w:link w:val="TekstpodstawowywcityZnak"/>
    <w:rsid w:val="00C36776"/>
    <w:pPr>
      <w:spacing w:after="240" w:line="360" w:lineRule="auto"/>
      <w:ind w:left="709"/>
      <w:jc w:val="both"/>
    </w:pPr>
    <w:rPr>
      <w:rFonts w:ascii="Arial" w:hAnsi="Arial"/>
      <w:sz w:val="20"/>
      <w:szCs w:val="20"/>
      <w:lang w:eastAsia="de-DE"/>
    </w:rPr>
  </w:style>
  <w:style w:type="character" w:customStyle="1" w:styleId="TekstpodstawowywcityZnak">
    <w:name w:val="Tekst podstawowy wcięty Znak"/>
    <w:link w:val="Tekstpodstawowywcity"/>
    <w:rsid w:val="00C36776"/>
    <w:rPr>
      <w:rFonts w:ascii="Arial" w:eastAsia="Times New Roman" w:hAnsi="Arial" w:cs="Arial"/>
      <w:lang w:val="en-GB" w:eastAsia="de-DE"/>
    </w:rPr>
  </w:style>
  <w:style w:type="paragraph" w:styleId="Tekstpodstawowy2">
    <w:name w:val="Body Text 2"/>
    <w:basedOn w:val="Normalny"/>
    <w:link w:val="Tekstpodstawowy2Znak"/>
    <w:rsid w:val="00C36776"/>
    <w:pPr>
      <w:spacing w:after="120" w:line="480" w:lineRule="auto"/>
    </w:pPr>
  </w:style>
  <w:style w:type="character" w:customStyle="1" w:styleId="Tekstpodstawowy2Znak">
    <w:name w:val="Tekst podstawowy 2 Znak"/>
    <w:link w:val="Tekstpodstawowy2"/>
    <w:rsid w:val="00C36776"/>
    <w:rPr>
      <w:rFonts w:ascii="Times New Roman" w:eastAsia="Times New Roman" w:hAnsi="Times New Roman" w:cs="Times New Roman"/>
      <w:sz w:val="24"/>
      <w:szCs w:val="24"/>
      <w:lang w:val="en-GB" w:eastAsia="en-GB"/>
    </w:rPr>
  </w:style>
  <w:style w:type="character" w:customStyle="1" w:styleId="InitialStyle">
    <w:name w:val="InitialStyle"/>
    <w:rsid w:val="00C36776"/>
    <w:rPr>
      <w:rFonts w:ascii="Times New Roman" w:hAnsi="Times New Roman"/>
      <w:color w:val="auto"/>
      <w:spacing w:val="0"/>
      <w:sz w:val="24"/>
    </w:rPr>
  </w:style>
  <w:style w:type="character" w:styleId="Odwoaniedokomentarza">
    <w:name w:val="annotation reference"/>
    <w:uiPriority w:val="99"/>
    <w:semiHidden/>
    <w:rsid w:val="00C36776"/>
    <w:rPr>
      <w:sz w:val="16"/>
      <w:szCs w:val="16"/>
    </w:rPr>
  </w:style>
  <w:style w:type="paragraph" w:styleId="Tekstkomentarza">
    <w:name w:val="annotation text"/>
    <w:basedOn w:val="Normalny"/>
    <w:link w:val="TekstkomentarzaZnak"/>
    <w:uiPriority w:val="99"/>
    <w:semiHidden/>
    <w:rsid w:val="00C36776"/>
    <w:rPr>
      <w:sz w:val="20"/>
      <w:szCs w:val="20"/>
    </w:rPr>
  </w:style>
  <w:style w:type="character" w:customStyle="1" w:styleId="TekstkomentarzaZnak">
    <w:name w:val="Tekst komentarza Znak"/>
    <w:link w:val="Tekstkomentarza"/>
    <w:uiPriority w:val="99"/>
    <w:semiHidden/>
    <w:rsid w:val="00C36776"/>
    <w:rPr>
      <w:rFonts w:ascii="Times New Roman" w:eastAsia="Times New Roman" w:hAnsi="Times New Roman" w:cs="Times New Roman"/>
      <w:sz w:val="20"/>
      <w:szCs w:val="20"/>
      <w:lang w:val="en-GB" w:eastAsia="en-GB"/>
    </w:rPr>
  </w:style>
  <w:style w:type="character" w:customStyle="1" w:styleId="TematkomentarzaZnak">
    <w:name w:val="Temat komentarza Znak"/>
    <w:link w:val="Tematkomentarza"/>
    <w:semiHidden/>
    <w:rsid w:val="00C36776"/>
    <w:rPr>
      <w:rFonts w:ascii="Times New Roman" w:eastAsia="Times New Roman" w:hAnsi="Times New Roman" w:cs="Times New Roman"/>
      <w:b/>
      <w:bCs/>
      <w:sz w:val="20"/>
      <w:szCs w:val="20"/>
      <w:lang w:val="en-GB" w:eastAsia="en-GB"/>
    </w:rPr>
  </w:style>
  <w:style w:type="paragraph" w:styleId="Tematkomentarza">
    <w:name w:val="annotation subject"/>
    <w:basedOn w:val="Tekstkomentarza"/>
    <w:next w:val="Tekstkomentarza"/>
    <w:link w:val="TematkomentarzaZnak"/>
    <w:semiHidden/>
    <w:rsid w:val="00C36776"/>
    <w:rPr>
      <w:b/>
      <w:bCs/>
    </w:rPr>
  </w:style>
  <w:style w:type="paragraph" w:styleId="Tekstdymka">
    <w:name w:val="Balloon Text"/>
    <w:basedOn w:val="Normalny"/>
    <w:link w:val="TekstdymkaZnak"/>
    <w:semiHidden/>
    <w:rsid w:val="00C36776"/>
    <w:rPr>
      <w:rFonts w:ascii="Tahoma" w:hAnsi="Tahoma"/>
      <w:sz w:val="16"/>
      <w:szCs w:val="16"/>
    </w:rPr>
  </w:style>
  <w:style w:type="character" w:customStyle="1" w:styleId="TekstdymkaZnak">
    <w:name w:val="Tekst dymka Znak"/>
    <w:link w:val="Tekstdymka"/>
    <w:semiHidden/>
    <w:rsid w:val="00C36776"/>
    <w:rPr>
      <w:rFonts w:ascii="Tahoma" w:eastAsia="Times New Roman" w:hAnsi="Tahoma" w:cs="Tahoma"/>
      <w:sz w:val="16"/>
      <w:szCs w:val="16"/>
      <w:lang w:val="en-GB" w:eastAsia="en-GB"/>
    </w:rPr>
  </w:style>
  <w:style w:type="paragraph" w:customStyle="1" w:styleId="Kolorowalistaakcent11">
    <w:name w:val="Kolorowa lista — akcent 11"/>
    <w:basedOn w:val="Normalny"/>
    <w:uiPriority w:val="34"/>
    <w:qFormat/>
    <w:rsid w:val="00C36776"/>
    <w:pPr>
      <w:ind w:left="720"/>
      <w:contextualSpacing/>
    </w:pPr>
  </w:style>
  <w:style w:type="paragraph" w:styleId="Poprawka">
    <w:name w:val="Revision"/>
    <w:hidden/>
    <w:uiPriority w:val="99"/>
    <w:semiHidden/>
    <w:rsid w:val="003409AC"/>
    <w:rPr>
      <w:rFonts w:ascii="Times New Roman" w:eastAsia="Times New Roman" w:hAnsi="Times New Roman"/>
      <w:sz w:val="24"/>
      <w:szCs w:val="24"/>
      <w:lang w:val="en-GB" w:eastAsia="en-GB"/>
    </w:rPr>
  </w:style>
  <w:style w:type="paragraph" w:customStyle="1" w:styleId="paragraph">
    <w:name w:val="paragraph"/>
    <w:basedOn w:val="Normalny"/>
    <w:rsid w:val="00910D99"/>
    <w:pPr>
      <w:spacing w:before="100" w:beforeAutospacing="1" w:after="100" w:afterAutospacing="1"/>
    </w:pPr>
    <w:rPr>
      <w:lang w:val="pl-PL" w:eastAsia="pl-PL"/>
    </w:rPr>
  </w:style>
  <w:style w:type="character" w:customStyle="1" w:styleId="normaltextrun">
    <w:name w:val="normaltextrun"/>
    <w:basedOn w:val="Domylnaczcionkaakapitu"/>
    <w:rsid w:val="00910D99"/>
  </w:style>
  <w:style w:type="character" w:customStyle="1" w:styleId="eop">
    <w:name w:val="eop"/>
    <w:basedOn w:val="Domylnaczcionkaakapitu"/>
    <w:rsid w:val="00910D99"/>
  </w:style>
  <w:style w:type="character" w:customStyle="1" w:styleId="tabchar">
    <w:name w:val="tabchar"/>
    <w:basedOn w:val="Domylnaczcionkaakapitu"/>
    <w:rsid w:val="00910D99"/>
  </w:style>
  <w:style w:type="character" w:customStyle="1" w:styleId="scxw130479110">
    <w:name w:val="scxw130479110"/>
    <w:basedOn w:val="Domylnaczcionkaakapitu"/>
    <w:rsid w:val="00910D99"/>
  </w:style>
  <w:style w:type="character" w:customStyle="1" w:styleId="wacimagecontainer">
    <w:name w:val="wacimagecontainer"/>
    <w:basedOn w:val="Domylnaczcionkaakapitu"/>
    <w:rsid w:val="00910D99"/>
  </w:style>
  <w:style w:type="table" w:styleId="Tabela-Siatka">
    <w:name w:val="Table Grid"/>
    <w:basedOn w:val="Standardowy"/>
    <w:rsid w:val="00691BBA"/>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B5502"/>
    <w:pPr>
      <w:ind w:left="720"/>
      <w:contextualSpacing/>
    </w:pPr>
  </w:style>
  <w:style w:type="character" w:customStyle="1" w:styleId="ui-provider">
    <w:name w:val="ui-provider"/>
    <w:basedOn w:val="Domylnaczcionkaakapitu"/>
    <w:rsid w:val="005B7B2E"/>
  </w:style>
  <w:style w:type="paragraph" w:styleId="Spistreci2">
    <w:name w:val="toc 2"/>
    <w:basedOn w:val="Normalny"/>
    <w:next w:val="Normalny"/>
    <w:autoRedefine/>
    <w:uiPriority w:val="39"/>
    <w:unhideWhenUsed/>
    <w:rsid w:val="001C51F2"/>
    <w:pPr>
      <w:spacing w:after="100"/>
      <w:ind w:left="240"/>
    </w:pPr>
  </w:style>
  <w:style w:type="paragraph" w:styleId="Spistreci3">
    <w:name w:val="toc 3"/>
    <w:basedOn w:val="Normalny"/>
    <w:next w:val="Normalny"/>
    <w:autoRedefine/>
    <w:uiPriority w:val="39"/>
    <w:unhideWhenUsed/>
    <w:rsid w:val="001C51F2"/>
    <w:pPr>
      <w:spacing w:after="100" w:line="278" w:lineRule="auto"/>
      <w:ind w:left="480"/>
    </w:pPr>
    <w:rPr>
      <w:rFonts w:asciiTheme="minorHAnsi" w:eastAsiaTheme="minorEastAsia" w:hAnsiTheme="minorHAnsi" w:cstheme="minorBidi"/>
      <w:kern w:val="2"/>
      <w:lang w:val="pl-PL" w:eastAsia="pl-PL"/>
      <w14:ligatures w14:val="standardContextual"/>
    </w:rPr>
  </w:style>
  <w:style w:type="paragraph" w:styleId="Spistreci4">
    <w:name w:val="toc 4"/>
    <w:basedOn w:val="Normalny"/>
    <w:next w:val="Normalny"/>
    <w:autoRedefine/>
    <w:uiPriority w:val="39"/>
    <w:unhideWhenUsed/>
    <w:rsid w:val="001C51F2"/>
    <w:pPr>
      <w:spacing w:after="100" w:line="278" w:lineRule="auto"/>
      <w:ind w:left="720"/>
    </w:pPr>
    <w:rPr>
      <w:rFonts w:asciiTheme="minorHAnsi" w:eastAsiaTheme="minorEastAsia" w:hAnsiTheme="minorHAnsi" w:cstheme="minorBidi"/>
      <w:kern w:val="2"/>
      <w:lang w:val="pl-PL" w:eastAsia="pl-PL"/>
      <w14:ligatures w14:val="standardContextual"/>
    </w:rPr>
  </w:style>
  <w:style w:type="paragraph" w:styleId="Spistreci5">
    <w:name w:val="toc 5"/>
    <w:basedOn w:val="Normalny"/>
    <w:next w:val="Normalny"/>
    <w:autoRedefine/>
    <w:uiPriority w:val="39"/>
    <w:unhideWhenUsed/>
    <w:rsid w:val="001C51F2"/>
    <w:pPr>
      <w:spacing w:after="100" w:line="278" w:lineRule="auto"/>
      <w:ind w:left="960"/>
    </w:pPr>
    <w:rPr>
      <w:rFonts w:asciiTheme="minorHAnsi" w:eastAsiaTheme="minorEastAsia" w:hAnsiTheme="minorHAnsi" w:cstheme="minorBidi"/>
      <w:kern w:val="2"/>
      <w:lang w:val="pl-PL" w:eastAsia="pl-PL"/>
      <w14:ligatures w14:val="standardContextual"/>
    </w:rPr>
  </w:style>
  <w:style w:type="paragraph" w:styleId="Spistreci6">
    <w:name w:val="toc 6"/>
    <w:basedOn w:val="Normalny"/>
    <w:next w:val="Normalny"/>
    <w:autoRedefine/>
    <w:uiPriority w:val="39"/>
    <w:unhideWhenUsed/>
    <w:rsid w:val="001C51F2"/>
    <w:pPr>
      <w:spacing w:after="100" w:line="278" w:lineRule="auto"/>
      <w:ind w:left="1200"/>
    </w:pPr>
    <w:rPr>
      <w:rFonts w:asciiTheme="minorHAnsi" w:eastAsiaTheme="minorEastAsia" w:hAnsiTheme="minorHAnsi" w:cstheme="minorBidi"/>
      <w:kern w:val="2"/>
      <w:lang w:val="pl-PL" w:eastAsia="pl-PL"/>
      <w14:ligatures w14:val="standardContextual"/>
    </w:rPr>
  </w:style>
  <w:style w:type="paragraph" w:styleId="Spistreci7">
    <w:name w:val="toc 7"/>
    <w:basedOn w:val="Normalny"/>
    <w:next w:val="Normalny"/>
    <w:autoRedefine/>
    <w:uiPriority w:val="39"/>
    <w:unhideWhenUsed/>
    <w:rsid w:val="001C51F2"/>
    <w:pPr>
      <w:spacing w:after="100" w:line="278" w:lineRule="auto"/>
      <w:ind w:left="1440"/>
    </w:pPr>
    <w:rPr>
      <w:rFonts w:asciiTheme="minorHAnsi" w:eastAsiaTheme="minorEastAsia" w:hAnsiTheme="minorHAnsi" w:cstheme="minorBidi"/>
      <w:kern w:val="2"/>
      <w:lang w:val="pl-PL" w:eastAsia="pl-PL"/>
      <w14:ligatures w14:val="standardContextual"/>
    </w:rPr>
  </w:style>
  <w:style w:type="paragraph" w:styleId="Spistreci8">
    <w:name w:val="toc 8"/>
    <w:basedOn w:val="Normalny"/>
    <w:next w:val="Normalny"/>
    <w:autoRedefine/>
    <w:uiPriority w:val="39"/>
    <w:unhideWhenUsed/>
    <w:rsid w:val="001C51F2"/>
    <w:pPr>
      <w:spacing w:after="100" w:line="278" w:lineRule="auto"/>
      <w:ind w:left="1680"/>
    </w:pPr>
    <w:rPr>
      <w:rFonts w:asciiTheme="minorHAnsi" w:eastAsiaTheme="minorEastAsia" w:hAnsiTheme="minorHAnsi" w:cstheme="minorBidi"/>
      <w:kern w:val="2"/>
      <w:lang w:val="pl-PL" w:eastAsia="pl-PL"/>
      <w14:ligatures w14:val="standardContextual"/>
    </w:rPr>
  </w:style>
  <w:style w:type="paragraph" w:styleId="Spistreci9">
    <w:name w:val="toc 9"/>
    <w:basedOn w:val="Normalny"/>
    <w:next w:val="Normalny"/>
    <w:autoRedefine/>
    <w:uiPriority w:val="39"/>
    <w:unhideWhenUsed/>
    <w:rsid w:val="001C51F2"/>
    <w:pPr>
      <w:spacing w:after="100" w:line="278" w:lineRule="auto"/>
      <w:ind w:left="1920"/>
    </w:pPr>
    <w:rPr>
      <w:rFonts w:asciiTheme="minorHAnsi" w:eastAsiaTheme="minorEastAsia" w:hAnsiTheme="minorHAnsi" w:cstheme="minorBidi"/>
      <w:kern w:val="2"/>
      <w:lang w:val="pl-PL" w:eastAsia="pl-PL"/>
      <w14:ligatures w14:val="standardContextual"/>
    </w:rPr>
  </w:style>
  <w:style w:type="character" w:customStyle="1" w:styleId="Nierozpoznanawzmianka1">
    <w:name w:val="Nierozpoznana wzmianka1"/>
    <w:basedOn w:val="Domylnaczcionkaakapitu"/>
    <w:uiPriority w:val="99"/>
    <w:semiHidden/>
    <w:unhideWhenUsed/>
    <w:rsid w:val="001C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1441">
      <w:bodyDiv w:val="1"/>
      <w:marLeft w:val="0"/>
      <w:marRight w:val="0"/>
      <w:marTop w:val="0"/>
      <w:marBottom w:val="0"/>
      <w:divBdr>
        <w:top w:val="none" w:sz="0" w:space="0" w:color="auto"/>
        <w:left w:val="none" w:sz="0" w:space="0" w:color="auto"/>
        <w:bottom w:val="none" w:sz="0" w:space="0" w:color="auto"/>
        <w:right w:val="none" w:sz="0" w:space="0" w:color="auto"/>
      </w:divBdr>
    </w:div>
    <w:div w:id="264775543">
      <w:bodyDiv w:val="1"/>
      <w:marLeft w:val="0"/>
      <w:marRight w:val="0"/>
      <w:marTop w:val="0"/>
      <w:marBottom w:val="0"/>
      <w:divBdr>
        <w:top w:val="none" w:sz="0" w:space="0" w:color="auto"/>
        <w:left w:val="none" w:sz="0" w:space="0" w:color="auto"/>
        <w:bottom w:val="none" w:sz="0" w:space="0" w:color="auto"/>
        <w:right w:val="none" w:sz="0" w:space="0" w:color="auto"/>
      </w:divBdr>
    </w:div>
    <w:div w:id="459962058">
      <w:bodyDiv w:val="1"/>
      <w:marLeft w:val="0"/>
      <w:marRight w:val="0"/>
      <w:marTop w:val="0"/>
      <w:marBottom w:val="0"/>
      <w:divBdr>
        <w:top w:val="none" w:sz="0" w:space="0" w:color="auto"/>
        <w:left w:val="none" w:sz="0" w:space="0" w:color="auto"/>
        <w:bottom w:val="none" w:sz="0" w:space="0" w:color="auto"/>
        <w:right w:val="none" w:sz="0" w:space="0" w:color="auto"/>
      </w:divBdr>
    </w:div>
    <w:div w:id="512181684">
      <w:bodyDiv w:val="1"/>
      <w:marLeft w:val="0"/>
      <w:marRight w:val="0"/>
      <w:marTop w:val="0"/>
      <w:marBottom w:val="0"/>
      <w:divBdr>
        <w:top w:val="none" w:sz="0" w:space="0" w:color="auto"/>
        <w:left w:val="none" w:sz="0" w:space="0" w:color="auto"/>
        <w:bottom w:val="none" w:sz="0" w:space="0" w:color="auto"/>
        <w:right w:val="none" w:sz="0" w:space="0" w:color="auto"/>
      </w:divBdr>
    </w:div>
    <w:div w:id="722944713">
      <w:bodyDiv w:val="1"/>
      <w:marLeft w:val="0"/>
      <w:marRight w:val="0"/>
      <w:marTop w:val="0"/>
      <w:marBottom w:val="0"/>
      <w:divBdr>
        <w:top w:val="none" w:sz="0" w:space="0" w:color="auto"/>
        <w:left w:val="none" w:sz="0" w:space="0" w:color="auto"/>
        <w:bottom w:val="none" w:sz="0" w:space="0" w:color="auto"/>
        <w:right w:val="none" w:sz="0" w:space="0" w:color="auto"/>
      </w:divBdr>
      <w:divsChild>
        <w:div w:id="913248764">
          <w:marLeft w:val="0"/>
          <w:marRight w:val="0"/>
          <w:marTop w:val="0"/>
          <w:marBottom w:val="0"/>
          <w:divBdr>
            <w:top w:val="none" w:sz="0" w:space="0" w:color="auto"/>
            <w:left w:val="none" w:sz="0" w:space="0" w:color="auto"/>
            <w:bottom w:val="none" w:sz="0" w:space="0" w:color="auto"/>
            <w:right w:val="none" w:sz="0" w:space="0" w:color="auto"/>
          </w:divBdr>
          <w:divsChild>
            <w:div w:id="191307030">
              <w:marLeft w:val="0"/>
              <w:marRight w:val="0"/>
              <w:marTop w:val="0"/>
              <w:marBottom w:val="0"/>
              <w:divBdr>
                <w:top w:val="none" w:sz="0" w:space="0" w:color="auto"/>
                <w:left w:val="none" w:sz="0" w:space="0" w:color="auto"/>
                <w:bottom w:val="none" w:sz="0" w:space="0" w:color="auto"/>
                <w:right w:val="none" w:sz="0" w:space="0" w:color="auto"/>
              </w:divBdr>
            </w:div>
            <w:div w:id="291398783">
              <w:marLeft w:val="0"/>
              <w:marRight w:val="0"/>
              <w:marTop w:val="0"/>
              <w:marBottom w:val="0"/>
              <w:divBdr>
                <w:top w:val="none" w:sz="0" w:space="0" w:color="auto"/>
                <w:left w:val="none" w:sz="0" w:space="0" w:color="auto"/>
                <w:bottom w:val="none" w:sz="0" w:space="0" w:color="auto"/>
                <w:right w:val="none" w:sz="0" w:space="0" w:color="auto"/>
              </w:divBdr>
            </w:div>
            <w:div w:id="327828925">
              <w:marLeft w:val="0"/>
              <w:marRight w:val="0"/>
              <w:marTop w:val="0"/>
              <w:marBottom w:val="0"/>
              <w:divBdr>
                <w:top w:val="none" w:sz="0" w:space="0" w:color="auto"/>
                <w:left w:val="none" w:sz="0" w:space="0" w:color="auto"/>
                <w:bottom w:val="none" w:sz="0" w:space="0" w:color="auto"/>
                <w:right w:val="none" w:sz="0" w:space="0" w:color="auto"/>
              </w:divBdr>
            </w:div>
            <w:div w:id="515118309">
              <w:marLeft w:val="0"/>
              <w:marRight w:val="0"/>
              <w:marTop w:val="0"/>
              <w:marBottom w:val="0"/>
              <w:divBdr>
                <w:top w:val="none" w:sz="0" w:space="0" w:color="auto"/>
                <w:left w:val="none" w:sz="0" w:space="0" w:color="auto"/>
                <w:bottom w:val="none" w:sz="0" w:space="0" w:color="auto"/>
                <w:right w:val="none" w:sz="0" w:space="0" w:color="auto"/>
              </w:divBdr>
            </w:div>
            <w:div w:id="540017255">
              <w:marLeft w:val="0"/>
              <w:marRight w:val="0"/>
              <w:marTop w:val="0"/>
              <w:marBottom w:val="0"/>
              <w:divBdr>
                <w:top w:val="none" w:sz="0" w:space="0" w:color="auto"/>
                <w:left w:val="none" w:sz="0" w:space="0" w:color="auto"/>
                <w:bottom w:val="none" w:sz="0" w:space="0" w:color="auto"/>
                <w:right w:val="none" w:sz="0" w:space="0" w:color="auto"/>
              </w:divBdr>
            </w:div>
            <w:div w:id="597954658">
              <w:marLeft w:val="0"/>
              <w:marRight w:val="0"/>
              <w:marTop w:val="0"/>
              <w:marBottom w:val="0"/>
              <w:divBdr>
                <w:top w:val="none" w:sz="0" w:space="0" w:color="auto"/>
                <w:left w:val="none" w:sz="0" w:space="0" w:color="auto"/>
                <w:bottom w:val="none" w:sz="0" w:space="0" w:color="auto"/>
                <w:right w:val="none" w:sz="0" w:space="0" w:color="auto"/>
              </w:divBdr>
            </w:div>
            <w:div w:id="604314296">
              <w:marLeft w:val="0"/>
              <w:marRight w:val="0"/>
              <w:marTop w:val="0"/>
              <w:marBottom w:val="0"/>
              <w:divBdr>
                <w:top w:val="none" w:sz="0" w:space="0" w:color="auto"/>
                <w:left w:val="none" w:sz="0" w:space="0" w:color="auto"/>
                <w:bottom w:val="none" w:sz="0" w:space="0" w:color="auto"/>
                <w:right w:val="none" w:sz="0" w:space="0" w:color="auto"/>
              </w:divBdr>
            </w:div>
            <w:div w:id="806318510">
              <w:marLeft w:val="0"/>
              <w:marRight w:val="0"/>
              <w:marTop w:val="0"/>
              <w:marBottom w:val="0"/>
              <w:divBdr>
                <w:top w:val="none" w:sz="0" w:space="0" w:color="auto"/>
                <w:left w:val="none" w:sz="0" w:space="0" w:color="auto"/>
                <w:bottom w:val="none" w:sz="0" w:space="0" w:color="auto"/>
                <w:right w:val="none" w:sz="0" w:space="0" w:color="auto"/>
              </w:divBdr>
            </w:div>
            <w:div w:id="829559306">
              <w:marLeft w:val="0"/>
              <w:marRight w:val="0"/>
              <w:marTop w:val="0"/>
              <w:marBottom w:val="0"/>
              <w:divBdr>
                <w:top w:val="none" w:sz="0" w:space="0" w:color="auto"/>
                <w:left w:val="none" w:sz="0" w:space="0" w:color="auto"/>
                <w:bottom w:val="none" w:sz="0" w:space="0" w:color="auto"/>
                <w:right w:val="none" w:sz="0" w:space="0" w:color="auto"/>
              </w:divBdr>
            </w:div>
            <w:div w:id="857545759">
              <w:marLeft w:val="0"/>
              <w:marRight w:val="0"/>
              <w:marTop w:val="0"/>
              <w:marBottom w:val="0"/>
              <w:divBdr>
                <w:top w:val="none" w:sz="0" w:space="0" w:color="auto"/>
                <w:left w:val="none" w:sz="0" w:space="0" w:color="auto"/>
                <w:bottom w:val="none" w:sz="0" w:space="0" w:color="auto"/>
                <w:right w:val="none" w:sz="0" w:space="0" w:color="auto"/>
              </w:divBdr>
            </w:div>
            <w:div w:id="919869419">
              <w:marLeft w:val="0"/>
              <w:marRight w:val="0"/>
              <w:marTop w:val="0"/>
              <w:marBottom w:val="0"/>
              <w:divBdr>
                <w:top w:val="none" w:sz="0" w:space="0" w:color="auto"/>
                <w:left w:val="none" w:sz="0" w:space="0" w:color="auto"/>
                <w:bottom w:val="none" w:sz="0" w:space="0" w:color="auto"/>
                <w:right w:val="none" w:sz="0" w:space="0" w:color="auto"/>
              </w:divBdr>
            </w:div>
            <w:div w:id="1099831543">
              <w:marLeft w:val="0"/>
              <w:marRight w:val="0"/>
              <w:marTop w:val="0"/>
              <w:marBottom w:val="0"/>
              <w:divBdr>
                <w:top w:val="none" w:sz="0" w:space="0" w:color="auto"/>
                <w:left w:val="none" w:sz="0" w:space="0" w:color="auto"/>
                <w:bottom w:val="none" w:sz="0" w:space="0" w:color="auto"/>
                <w:right w:val="none" w:sz="0" w:space="0" w:color="auto"/>
              </w:divBdr>
            </w:div>
            <w:div w:id="1212765905">
              <w:marLeft w:val="0"/>
              <w:marRight w:val="0"/>
              <w:marTop w:val="0"/>
              <w:marBottom w:val="0"/>
              <w:divBdr>
                <w:top w:val="none" w:sz="0" w:space="0" w:color="auto"/>
                <w:left w:val="none" w:sz="0" w:space="0" w:color="auto"/>
                <w:bottom w:val="none" w:sz="0" w:space="0" w:color="auto"/>
                <w:right w:val="none" w:sz="0" w:space="0" w:color="auto"/>
              </w:divBdr>
            </w:div>
            <w:div w:id="1579485399">
              <w:marLeft w:val="0"/>
              <w:marRight w:val="0"/>
              <w:marTop w:val="0"/>
              <w:marBottom w:val="0"/>
              <w:divBdr>
                <w:top w:val="none" w:sz="0" w:space="0" w:color="auto"/>
                <w:left w:val="none" w:sz="0" w:space="0" w:color="auto"/>
                <w:bottom w:val="none" w:sz="0" w:space="0" w:color="auto"/>
                <w:right w:val="none" w:sz="0" w:space="0" w:color="auto"/>
              </w:divBdr>
            </w:div>
            <w:div w:id="1695420803">
              <w:marLeft w:val="0"/>
              <w:marRight w:val="0"/>
              <w:marTop w:val="0"/>
              <w:marBottom w:val="0"/>
              <w:divBdr>
                <w:top w:val="none" w:sz="0" w:space="0" w:color="auto"/>
                <w:left w:val="none" w:sz="0" w:space="0" w:color="auto"/>
                <w:bottom w:val="none" w:sz="0" w:space="0" w:color="auto"/>
                <w:right w:val="none" w:sz="0" w:space="0" w:color="auto"/>
              </w:divBdr>
            </w:div>
            <w:div w:id="1718237787">
              <w:marLeft w:val="0"/>
              <w:marRight w:val="0"/>
              <w:marTop w:val="0"/>
              <w:marBottom w:val="0"/>
              <w:divBdr>
                <w:top w:val="none" w:sz="0" w:space="0" w:color="auto"/>
                <w:left w:val="none" w:sz="0" w:space="0" w:color="auto"/>
                <w:bottom w:val="none" w:sz="0" w:space="0" w:color="auto"/>
                <w:right w:val="none" w:sz="0" w:space="0" w:color="auto"/>
              </w:divBdr>
            </w:div>
            <w:div w:id="1829862162">
              <w:marLeft w:val="0"/>
              <w:marRight w:val="0"/>
              <w:marTop w:val="0"/>
              <w:marBottom w:val="0"/>
              <w:divBdr>
                <w:top w:val="none" w:sz="0" w:space="0" w:color="auto"/>
                <w:left w:val="none" w:sz="0" w:space="0" w:color="auto"/>
                <w:bottom w:val="none" w:sz="0" w:space="0" w:color="auto"/>
                <w:right w:val="none" w:sz="0" w:space="0" w:color="auto"/>
              </w:divBdr>
            </w:div>
            <w:div w:id="1832525884">
              <w:marLeft w:val="0"/>
              <w:marRight w:val="0"/>
              <w:marTop w:val="0"/>
              <w:marBottom w:val="0"/>
              <w:divBdr>
                <w:top w:val="none" w:sz="0" w:space="0" w:color="auto"/>
                <w:left w:val="none" w:sz="0" w:space="0" w:color="auto"/>
                <w:bottom w:val="none" w:sz="0" w:space="0" w:color="auto"/>
                <w:right w:val="none" w:sz="0" w:space="0" w:color="auto"/>
              </w:divBdr>
            </w:div>
            <w:div w:id="1938059543">
              <w:marLeft w:val="0"/>
              <w:marRight w:val="0"/>
              <w:marTop w:val="0"/>
              <w:marBottom w:val="0"/>
              <w:divBdr>
                <w:top w:val="none" w:sz="0" w:space="0" w:color="auto"/>
                <w:left w:val="none" w:sz="0" w:space="0" w:color="auto"/>
                <w:bottom w:val="none" w:sz="0" w:space="0" w:color="auto"/>
                <w:right w:val="none" w:sz="0" w:space="0" w:color="auto"/>
              </w:divBdr>
            </w:div>
            <w:div w:id="1980182731">
              <w:marLeft w:val="0"/>
              <w:marRight w:val="0"/>
              <w:marTop w:val="0"/>
              <w:marBottom w:val="0"/>
              <w:divBdr>
                <w:top w:val="none" w:sz="0" w:space="0" w:color="auto"/>
                <w:left w:val="none" w:sz="0" w:space="0" w:color="auto"/>
                <w:bottom w:val="none" w:sz="0" w:space="0" w:color="auto"/>
                <w:right w:val="none" w:sz="0" w:space="0" w:color="auto"/>
              </w:divBdr>
            </w:div>
            <w:div w:id="2045131241">
              <w:marLeft w:val="0"/>
              <w:marRight w:val="0"/>
              <w:marTop w:val="0"/>
              <w:marBottom w:val="0"/>
              <w:divBdr>
                <w:top w:val="none" w:sz="0" w:space="0" w:color="auto"/>
                <w:left w:val="none" w:sz="0" w:space="0" w:color="auto"/>
                <w:bottom w:val="none" w:sz="0" w:space="0" w:color="auto"/>
                <w:right w:val="none" w:sz="0" w:space="0" w:color="auto"/>
              </w:divBdr>
            </w:div>
            <w:div w:id="2074890759">
              <w:marLeft w:val="0"/>
              <w:marRight w:val="0"/>
              <w:marTop w:val="0"/>
              <w:marBottom w:val="0"/>
              <w:divBdr>
                <w:top w:val="none" w:sz="0" w:space="0" w:color="auto"/>
                <w:left w:val="none" w:sz="0" w:space="0" w:color="auto"/>
                <w:bottom w:val="none" w:sz="0" w:space="0" w:color="auto"/>
                <w:right w:val="none" w:sz="0" w:space="0" w:color="auto"/>
              </w:divBdr>
            </w:div>
            <w:div w:id="2112116157">
              <w:marLeft w:val="0"/>
              <w:marRight w:val="0"/>
              <w:marTop w:val="0"/>
              <w:marBottom w:val="0"/>
              <w:divBdr>
                <w:top w:val="none" w:sz="0" w:space="0" w:color="auto"/>
                <w:left w:val="none" w:sz="0" w:space="0" w:color="auto"/>
                <w:bottom w:val="none" w:sz="0" w:space="0" w:color="auto"/>
                <w:right w:val="none" w:sz="0" w:space="0" w:color="auto"/>
              </w:divBdr>
            </w:div>
          </w:divsChild>
        </w:div>
        <w:div w:id="1452213533">
          <w:marLeft w:val="0"/>
          <w:marRight w:val="0"/>
          <w:marTop w:val="0"/>
          <w:marBottom w:val="0"/>
          <w:divBdr>
            <w:top w:val="none" w:sz="0" w:space="0" w:color="auto"/>
            <w:left w:val="none" w:sz="0" w:space="0" w:color="auto"/>
            <w:bottom w:val="none" w:sz="0" w:space="0" w:color="auto"/>
            <w:right w:val="none" w:sz="0" w:space="0" w:color="auto"/>
          </w:divBdr>
          <w:divsChild>
            <w:div w:id="8337722">
              <w:marLeft w:val="0"/>
              <w:marRight w:val="0"/>
              <w:marTop w:val="0"/>
              <w:marBottom w:val="0"/>
              <w:divBdr>
                <w:top w:val="none" w:sz="0" w:space="0" w:color="auto"/>
                <w:left w:val="none" w:sz="0" w:space="0" w:color="auto"/>
                <w:bottom w:val="none" w:sz="0" w:space="0" w:color="auto"/>
                <w:right w:val="none" w:sz="0" w:space="0" w:color="auto"/>
              </w:divBdr>
            </w:div>
            <w:div w:id="217013025">
              <w:marLeft w:val="0"/>
              <w:marRight w:val="0"/>
              <w:marTop w:val="0"/>
              <w:marBottom w:val="0"/>
              <w:divBdr>
                <w:top w:val="none" w:sz="0" w:space="0" w:color="auto"/>
                <w:left w:val="none" w:sz="0" w:space="0" w:color="auto"/>
                <w:bottom w:val="none" w:sz="0" w:space="0" w:color="auto"/>
                <w:right w:val="none" w:sz="0" w:space="0" w:color="auto"/>
              </w:divBdr>
            </w:div>
            <w:div w:id="238365262">
              <w:marLeft w:val="0"/>
              <w:marRight w:val="0"/>
              <w:marTop w:val="0"/>
              <w:marBottom w:val="0"/>
              <w:divBdr>
                <w:top w:val="none" w:sz="0" w:space="0" w:color="auto"/>
                <w:left w:val="none" w:sz="0" w:space="0" w:color="auto"/>
                <w:bottom w:val="none" w:sz="0" w:space="0" w:color="auto"/>
                <w:right w:val="none" w:sz="0" w:space="0" w:color="auto"/>
              </w:divBdr>
            </w:div>
            <w:div w:id="270086156">
              <w:marLeft w:val="0"/>
              <w:marRight w:val="0"/>
              <w:marTop w:val="0"/>
              <w:marBottom w:val="0"/>
              <w:divBdr>
                <w:top w:val="none" w:sz="0" w:space="0" w:color="auto"/>
                <w:left w:val="none" w:sz="0" w:space="0" w:color="auto"/>
                <w:bottom w:val="none" w:sz="0" w:space="0" w:color="auto"/>
                <w:right w:val="none" w:sz="0" w:space="0" w:color="auto"/>
              </w:divBdr>
            </w:div>
            <w:div w:id="281497703">
              <w:marLeft w:val="0"/>
              <w:marRight w:val="0"/>
              <w:marTop w:val="0"/>
              <w:marBottom w:val="0"/>
              <w:divBdr>
                <w:top w:val="none" w:sz="0" w:space="0" w:color="auto"/>
                <w:left w:val="none" w:sz="0" w:space="0" w:color="auto"/>
                <w:bottom w:val="none" w:sz="0" w:space="0" w:color="auto"/>
                <w:right w:val="none" w:sz="0" w:space="0" w:color="auto"/>
              </w:divBdr>
            </w:div>
            <w:div w:id="327710239">
              <w:marLeft w:val="0"/>
              <w:marRight w:val="0"/>
              <w:marTop w:val="0"/>
              <w:marBottom w:val="0"/>
              <w:divBdr>
                <w:top w:val="none" w:sz="0" w:space="0" w:color="auto"/>
                <w:left w:val="none" w:sz="0" w:space="0" w:color="auto"/>
                <w:bottom w:val="none" w:sz="0" w:space="0" w:color="auto"/>
                <w:right w:val="none" w:sz="0" w:space="0" w:color="auto"/>
              </w:divBdr>
            </w:div>
            <w:div w:id="372966002">
              <w:marLeft w:val="0"/>
              <w:marRight w:val="0"/>
              <w:marTop w:val="0"/>
              <w:marBottom w:val="0"/>
              <w:divBdr>
                <w:top w:val="none" w:sz="0" w:space="0" w:color="auto"/>
                <w:left w:val="none" w:sz="0" w:space="0" w:color="auto"/>
                <w:bottom w:val="none" w:sz="0" w:space="0" w:color="auto"/>
                <w:right w:val="none" w:sz="0" w:space="0" w:color="auto"/>
              </w:divBdr>
            </w:div>
            <w:div w:id="674844736">
              <w:marLeft w:val="0"/>
              <w:marRight w:val="0"/>
              <w:marTop w:val="0"/>
              <w:marBottom w:val="0"/>
              <w:divBdr>
                <w:top w:val="none" w:sz="0" w:space="0" w:color="auto"/>
                <w:left w:val="none" w:sz="0" w:space="0" w:color="auto"/>
                <w:bottom w:val="none" w:sz="0" w:space="0" w:color="auto"/>
                <w:right w:val="none" w:sz="0" w:space="0" w:color="auto"/>
              </w:divBdr>
            </w:div>
            <w:div w:id="708652462">
              <w:marLeft w:val="0"/>
              <w:marRight w:val="0"/>
              <w:marTop w:val="0"/>
              <w:marBottom w:val="0"/>
              <w:divBdr>
                <w:top w:val="none" w:sz="0" w:space="0" w:color="auto"/>
                <w:left w:val="none" w:sz="0" w:space="0" w:color="auto"/>
                <w:bottom w:val="none" w:sz="0" w:space="0" w:color="auto"/>
                <w:right w:val="none" w:sz="0" w:space="0" w:color="auto"/>
              </w:divBdr>
            </w:div>
            <w:div w:id="782844919">
              <w:marLeft w:val="0"/>
              <w:marRight w:val="0"/>
              <w:marTop w:val="0"/>
              <w:marBottom w:val="0"/>
              <w:divBdr>
                <w:top w:val="none" w:sz="0" w:space="0" w:color="auto"/>
                <w:left w:val="none" w:sz="0" w:space="0" w:color="auto"/>
                <w:bottom w:val="none" w:sz="0" w:space="0" w:color="auto"/>
                <w:right w:val="none" w:sz="0" w:space="0" w:color="auto"/>
              </w:divBdr>
            </w:div>
            <w:div w:id="824666593">
              <w:marLeft w:val="0"/>
              <w:marRight w:val="0"/>
              <w:marTop w:val="0"/>
              <w:marBottom w:val="0"/>
              <w:divBdr>
                <w:top w:val="none" w:sz="0" w:space="0" w:color="auto"/>
                <w:left w:val="none" w:sz="0" w:space="0" w:color="auto"/>
                <w:bottom w:val="none" w:sz="0" w:space="0" w:color="auto"/>
                <w:right w:val="none" w:sz="0" w:space="0" w:color="auto"/>
              </w:divBdr>
            </w:div>
            <w:div w:id="857426781">
              <w:marLeft w:val="0"/>
              <w:marRight w:val="0"/>
              <w:marTop w:val="0"/>
              <w:marBottom w:val="0"/>
              <w:divBdr>
                <w:top w:val="none" w:sz="0" w:space="0" w:color="auto"/>
                <w:left w:val="none" w:sz="0" w:space="0" w:color="auto"/>
                <w:bottom w:val="none" w:sz="0" w:space="0" w:color="auto"/>
                <w:right w:val="none" w:sz="0" w:space="0" w:color="auto"/>
              </w:divBdr>
            </w:div>
            <w:div w:id="1128475038">
              <w:marLeft w:val="0"/>
              <w:marRight w:val="0"/>
              <w:marTop w:val="0"/>
              <w:marBottom w:val="0"/>
              <w:divBdr>
                <w:top w:val="none" w:sz="0" w:space="0" w:color="auto"/>
                <w:left w:val="none" w:sz="0" w:space="0" w:color="auto"/>
                <w:bottom w:val="none" w:sz="0" w:space="0" w:color="auto"/>
                <w:right w:val="none" w:sz="0" w:space="0" w:color="auto"/>
              </w:divBdr>
            </w:div>
            <w:div w:id="1236357423">
              <w:marLeft w:val="0"/>
              <w:marRight w:val="0"/>
              <w:marTop w:val="0"/>
              <w:marBottom w:val="0"/>
              <w:divBdr>
                <w:top w:val="none" w:sz="0" w:space="0" w:color="auto"/>
                <w:left w:val="none" w:sz="0" w:space="0" w:color="auto"/>
                <w:bottom w:val="none" w:sz="0" w:space="0" w:color="auto"/>
                <w:right w:val="none" w:sz="0" w:space="0" w:color="auto"/>
              </w:divBdr>
            </w:div>
            <w:div w:id="1260026005">
              <w:marLeft w:val="0"/>
              <w:marRight w:val="0"/>
              <w:marTop w:val="0"/>
              <w:marBottom w:val="0"/>
              <w:divBdr>
                <w:top w:val="none" w:sz="0" w:space="0" w:color="auto"/>
                <w:left w:val="none" w:sz="0" w:space="0" w:color="auto"/>
                <w:bottom w:val="none" w:sz="0" w:space="0" w:color="auto"/>
                <w:right w:val="none" w:sz="0" w:space="0" w:color="auto"/>
              </w:divBdr>
            </w:div>
            <w:div w:id="1286230153">
              <w:marLeft w:val="0"/>
              <w:marRight w:val="0"/>
              <w:marTop w:val="0"/>
              <w:marBottom w:val="0"/>
              <w:divBdr>
                <w:top w:val="none" w:sz="0" w:space="0" w:color="auto"/>
                <w:left w:val="none" w:sz="0" w:space="0" w:color="auto"/>
                <w:bottom w:val="none" w:sz="0" w:space="0" w:color="auto"/>
                <w:right w:val="none" w:sz="0" w:space="0" w:color="auto"/>
              </w:divBdr>
            </w:div>
            <w:div w:id="1290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4998">
      <w:bodyDiv w:val="1"/>
      <w:marLeft w:val="0"/>
      <w:marRight w:val="0"/>
      <w:marTop w:val="0"/>
      <w:marBottom w:val="0"/>
      <w:divBdr>
        <w:top w:val="none" w:sz="0" w:space="0" w:color="auto"/>
        <w:left w:val="none" w:sz="0" w:space="0" w:color="auto"/>
        <w:bottom w:val="none" w:sz="0" w:space="0" w:color="auto"/>
        <w:right w:val="none" w:sz="0" w:space="0" w:color="auto"/>
      </w:divBdr>
    </w:div>
    <w:div w:id="1300382528">
      <w:bodyDiv w:val="1"/>
      <w:marLeft w:val="0"/>
      <w:marRight w:val="0"/>
      <w:marTop w:val="0"/>
      <w:marBottom w:val="0"/>
      <w:divBdr>
        <w:top w:val="none" w:sz="0" w:space="0" w:color="auto"/>
        <w:left w:val="none" w:sz="0" w:space="0" w:color="auto"/>
        <w:bottom w:val="none" w:sz="0" w:space="0" w:color="auto"/>
        <w:right w:val="none" w:sz="0" w:space="0" w:color="auto"/>
      </w:divBdr>
    </w:div>
    <w:div w:id="1339963132">
      <w:bodyDiv w:val="1"/>
      <w:marLeft w:val="0"/>
      <w:marRight w:val="0"/>
      <w:marTop w:val="0"/>
      <w:marBottom w:val="0"/>
      <w:divBdr>
        <w:top w:val="none" w:sz="0" w:space="0" w:color="auto"/>
        <w:left w:val="none" w:sz="0" w:space="0" w:color="auto"/>
        <w:bottom w:val="none" w:sz="0" w:space="0" w:color="auto"/>
        <w:right w:val="none" w:sz="0" w:space="0" w:color="auto"/>
      </w:divBdr>
    </w:div>
    <w:div w:id="1448310223">
      <w:bodyDiv w:val="1"/>
      <w:marLeft w:val="0"/>
      <w:marRight w:val="0"/>
      <w:marTop w:val="0"/>
      <w:marBottom w:val="0"/>
      <w:divBdr>
        <w:top w:val="none" w:sz="0" w:space="0" w:color="auto"/>
        <w:left w:val="none" w:sz="0" w:space="0" w:color="auto"/>
        <w:bottom w:val="none" w:sz="0" w:space="0" w:color="auto"/>
        <w:right w:val="none" w:sz="0" w:space="0" w:color="auto"/>
      </w:divBdr>
    </w:div>
    <w:div w:id="1831212597">
      <w:bodyDiv w:val="1"/>
      <w:marLeft w:val="0"/>
      <w:marRight w:val="0"/>
      <w:marTop w:val="0"/>
      <w:marBottom w:val="0"/>
      <w:divBdr>
        <w:top w:val="none" w:sz="0" w:space="0" w:color="auto"/>
        <w:left w:val="none" w:sz="0" w:space="0" w:color="auto"/>
        <w:bottom w:val="none" w:sz="0" w:space="0" w:color="auto"/>
        <w:right w:val="none" w:sz="0" w:space="0" w:color="auto"/>
      </w:divBdr>
    </w:div>
    <w:div w:id="1914313176">
      <w:bodyDiv w:val="1"/>
      <w:marLeft w:val="0"/>
      <w:marRight w:val="0"/>
      <w:marTop w:val="0"/>
      <w:marBottom w:val="0"/>
      <w:divBdr>
        <w:top w:val="none" w:sz="0" w:space="0" w:color="auto"/>
        <w:left w:val="none" w:sz="0" w:space="0" w:color="auto"/>
        <w:bottom w:val="none" w:sz="0" w:space="0" w:color="auto"/>
        <w:right w:val="none" w:sz="0" w:space="0" w:color="auto"/>
      </w:divBdr>
    </w:div>
    <w:div w:id="20128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faktury@netia.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faktury@netia.pl"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iod@neti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FAKTURY@NETIA.PL" TargetMode="External"/><Relationship Id="rId10" Type="http://schemas.openxmlformats.org/officeDocument/2006/relationships/endnotes" Target="endnotes.xml"/><Relationship Id="rId19" Type="http://schemas.openxmlformats.org/officeDocument/2006/relationships/hyperlink" Target="mailto:iod@neti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6E1B6FD807F54FA0FC8C0B0F2AA4EE" ma:contentTypeVersion="9" ma:contentTypeDescription="Utwórz nowy dokument." ma:contentTypeScope="" ma:versionID="7886bfafb012b3c9e61a36f9649fd045">
  <xsd:schema xmlns:xsd="http://www.w3.org/2001/XMLSchema" xmlns:xs="http://www.w3.org/2001/XMLSchema" xmlns:p="http://schemas.microsoft.com/office/2006/metadata/properties" xmlns:ns2="7e6b3b8f-4c04-4d7c-bb5f-7cc87ebe00e3" xmlns:ns3="56ca15d5-fdb8-46c0-8910-f96b74b7df21" targetNamespace="http://schemas.microsoft.com/office/2006/metadata/properties" ma:root="true" ma:fieldsID="ce25edc90f8d7416928886f32972e040" ns2:_="" ns3:_="">
    <xsd:import namespace="7e6b3b8f-4c04-4d7c-bb5f-7cc87ebe00e3"/>
    <xsd:import namespace="56ca15d5-fdb8-46c0-8910-f96b74b7df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b3b8f-4c04-4d7c-bb5f-7cc87ebe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a15d5-fdb8-46c0-8910-f96b74b7df21"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ca15d5-fdb8-46c0-8910-f96b74b7df21">
      <UserInfo>
        <DisplayName>Waśkiewicz Jerzy</DisplayName>
        <AccountId>222</AccountId>
        <AccountType/>
      </UserInfo>
      <UserInfo>
        <DisplayName>Zwolicki Arkadiusz</DisplayName>
        <AccountId>13</AccountId>
        <AccountType/>
      </UserInfo>
      <UserInfo>
        <DisplayName>Witkowska Paulina</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DB89-ED32-4434-BCC5-BA465EB55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b3b8f-4c04-4d7c-bb5f-7cc87ebe00e3"/>
    <ds:schemaRef ds:uri="56ca15d5-fdb8-46c0-8910-f96b74b7d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0C9EB-F72F-4FE5-830B-668AC2CACBC2}">
  <ds:schemaRefs>
    <ds:schemaRef ds:uri="http://schemas.microsoft.com/office/2006/metadata/properties"/>
    <ds:schemaRef ds:uri="http://schemas.microsoft.com/office/infopath/2007/PartnerControls"/>
    <ds:schemaRef ds:uri="56ca15d5-fdb8-46c0-8910-f96b74b7df21"/>
  </ds:schemaRefs>
</ds:datastoreItem>
</file>

<file path=customXml/itemProps3.xml><?xml version="1.0" encoding="utf-8"?>
<ds:datastoreItem xmlns:ds="http://schemas.openxmlformats.org/officeDocument/2006/customXml" ds:itemID="{28761C6E-AE6A-4469-8077-FEA0CC8EC75C}">
  <ds:schemaRefs>
    <ds:schemaRef ds:uri="http://schemas.microsoft.com/sharepoint/v3/contenttype/forms"/>
  </ds:schemaRefs>
</ds:datastoreItem>
</file>

<file path=customXml/itemProps4.xml><?xml version="1.0" encoding="utf-8"?>
<ds:datastoreItem xmlns:ds="http://schemas.openxmlformats.org/officeDocument/2006/customXml" ds:itemID="{D33B38E2-B31B-4C15-B2E4-0B52B788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12166</Words>
  <Characters>72998</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feoktistova</dc:creator>
  <cp:keywords/>
  <cp:lastModifiedBy>Witkowska Paulina</cp:lastModifiedBy>
  <cp:revision>5</cp:revision>
  <cp:lastPrinted>2017-06-14T00:15:00Z</cp:lastPrinted>
  <dcterms:created xsi:type="dcterms:W3CDTF">2024-03-05T09:53:00Z</dcterms:created>
  <dcterms:modified xsi:type="dcterms:W3CDTF">2024-03-06T12:43:00Z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0x0101000A6E1B6FD807F54FA0FC8C0B0F2AA4EE</vt:lpwstr>
  </property>
</Properties>
</file>